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9721"/>
      </w:tblGrid>
      <w:tr w:rsidR="00DF01EC" w:rsidRPr="00DF01EC" w:rsidTr="006727C9">
        <w:trPr>
          <w:trHeight w:val="13746"/>
        </w:trPr>
        <w:tc>
          <w:tcPr>
            <w:tcW w:w="9721" w:type="dxa"/>
            <w:tcBorders>
              <w:top w:val="nil"/>
              <w:left w:val="nil"/>
              <w:bottom w:val="nil"/>
              <w:right w:val="nil"/>
            </w:tcBorders>
            <w:shd w:val="clear" w:color="auto" w:fill="FFFFFF"/>
            <w:tcMar>
              <w:top w:w="300" w:type="dxa"/>
              <w:left w:w="150" w:type="dxa"/>
              <w:bottom w:w="600" w:type="dxa"/>
              <w:right w:w="330" w:type="dxa"/>
            </w:tcMar>
            <w:hideMark/>
          </w:tcPr>
          <w:p w:rsidR="00DF01EC" w:rsidRPr="00DF01EC" w:rsidRDefault="00DF01EC" w:rsidP="00DF01EC">
            <w:pPr>
              <w:spacing w:after="0" w:line="351" w:lineRule="atLeast"/>
              <w:outlineLvl w:val="0"/>
              <w:rPr>
                <w:rFonts w:ascii="Arial" w:eastAsia="Times New Roman" w:hAnsi="Arial" w:cs="Arial"/>
                <w:b/>
                <w:bCs/>
                <w:color w:val="333333"/>
                <w:kern w:val="36"/>
                <w:sz w:val="27"/>
                <w:szCs w:val="27"/>
                <w:lang w:eastAsia="ru-RU"/>
              </w:rPr>
            </w:pPr>
            <w:r w:rsidRPr="00DF01EC">
              <w:rPr>
                <w:rFonts w:ascii="Arial" w:eastAsia="Times New Roman" w:hAnsi="Arial" w:cs="Arial"/>
                <w:b/>
                <w:bCs/>
                <w:color w:val="333333"/>
                <w:kern w:val="36"/>
                <w:sz w:val="27"/>
                <w:szCs w:val="27"/>
                <w:lang w:eastAsia="ru-RU"/>
              </w:rPr>
              <w:t>Приказ Минэнерго России от 13.09.2018 N 757 (ред. от 04.10.2022) Об утверждении Правил переключений в электроустановках (Зарегистрировано в Минюсте России 22.11.2018 N 52754)</w:t>
            </w:r>
          </w:p>
          <w:p w:rsidR="00DF01EC" w:rsidRPr="00DF01EC" w:rsidRDefault="00DF01EC" w:rsidP="00DF01EC">
            <w:pPr>
              <w:spacing w:after="300" w:line="293" w:lineRule="atLeast"/>
              <w:rPr>
                <w:rFonts w:ascii="Arial" w:eastAsia="Times New Roman" w:hAnsi="Arial" w:cs="Arial"/>
                <w:sz w:val="23"/>
                <w:szCs w:val="23"/>
                <w:lang w:eastAsia="ru-RU"/>
              </w:rPr>
            </w:pPr>
            <w:r w:rsidRPr="00DF01EC">
              <w:rPr>
                <w:rFonts w:ascii="Arial" w:eastAsia="Times New Roman" w:hAnsi="Arial" w:cs="Arial"/>
                <w:sz w:val="23"/>
                <w:szCs w:val="23"/>
                <w:lang w:eastAsia="ru-RU"/>
              </w:rPr>
              <w:pict>
                <v:rect id="_x0000_i1025" style="width:0;height:1.5pt" o:hralign="center" o:hrstd="t" o:hrnoshade="t" o:hr="t" stroked="f"/>
              </w:pict>
            </w:r>
          </w:p>
          <w:p w:rsidR="00DF01EC" w:rsidRPr="00DF01EC" w:rsidRDefault="00DF01EC" w:rsidP="00DF01EC">
            <w:pPr>
              <w:spacing w:after="0" w:line="293" w:lineRule="atLeast"/>
              <w:rPr>
                <w:rFonts w:ascii="Arial" w:eastAsia="Times New Roman" w:hAnsi="Arial" w:cs="Arial"/>
                <w:sz w:val="23"/>
                <w:szCs w:val="23"/>
                <w:lang w:eastAsia="ru-RU"/>
              </w:rPr>
            </w:pPr>
            <w:bookmarkStart w:id="0" w:name="gGoh63g9Jpi"/>
            <w:bookmarkStart w:id="1" w:name="a7oeB8VBQolR"/>
            <w:bookmarkEnd w:id="0"/>
            <w:bookmarkEnd w:id="1"/>
            <w:r w:rsidRPr="00DF01EC">
              <w:rPr>
                <w:rFonts w:ascii="Arial" w:eastAsia="Times New Roman" w:hAnsi="Arial" w:cs="Arial"/>
                <w:b/>
                <w:bCs/>
                <w:sz w:val="23"/>
                <w:szCs w:val="23"/>
                <w:bdr w:val="none" w:sz="0" w:space="0" w:color="auto" w:frame="1"/>
                <w:lang w:eastAsia="ru-RU"/>
              </w:rPr>
              <w:t>Приказ</w:t>
            </w:r>
          </w:p>
          <w:p w:rsidR="00DF01EC" w:rsidRPr="00DF01EC" w:rsidRDefault="00DF01EC" w:rsidP="00DF01EC">
            <w:pPr>
              <w:spacing w:after="0" w:line="293" w:lineRule="atLeast"/>
              <w:jc w:val="center"/>
              <w:rPr>
                <w:rFonts w:ascii="Arial" w:eastAsia="Times New Roman" w:hAnsi="Arial" w:cs="Arial"/>
                <w:b/>
                <w:bCs/>
                <w:color w:val="333333"/>
                <w:sz w:val="23"/>
                <w:szCs w:val="23"/>
                <w:lang w:eastAsia="ru-RU"/>
              </w:rPr>
            </w:pPr>
            <w:bookmarkStart w:id="2" w:name="100002"/>
            <w:bookmarkEnd w:id="2"/>
            <w:r w:rsidRPr="00DF01EC">
              <w:rPr>
                <w:rFonts w:ascii="Arial" w:eastAsia="Times New Roman" w:hAnsi="Arial" w:cs="Arial"/>
                <w:b/>
                <w:bCs/>
                <w:color w:val="333333"/>
                <w:sz w:val="23"/>
                <w:szCs w:val="23"/>
                <w:lang w:eastAsia="ru-RU"/>
              </w:rPr>
              <w:t>МИНИСТЕРСТВО ЭНЕРГЕТИКИ РОССИЙСКОЙ ФЕДЕРАЦИИ</w:t>
            </w:r>
          </w:p>
          <w:p w:rsidR="00DF01EC" w:rsidRPr="00DF01EC" w:rsidRDefault="00DF01EC" w:rsidP="00DF01EC">
            <w:pPr>
              <w:spacing w:after="0" w:line="293" w:lineRule="atLeast"/>
              <w:jc w:val="center"/>
              <w:rPr>
                <w:rFonts w:ascii="Arial" w:eastAsia="Times New Roman" w:hAnsi="Arial" w:cs="Arial"/>
                <w:b/>
                <w:bCs/>
                <w:color w:val="333333"/>
                <w:sz w:val="23"/>
                <w:szCs w:val="23"/>
                <w:lang w:eastAsia="ru-RU"/>
              </w:rPr>
            </w:pPr>
            <w:bookmarkStart w:id="3" w:name="100003"/>
            <w:bookmarkEnd w:id="3"/>
            <w:r w:rsidRPr="00DF01EC">
              <w:rPr>
                <w:rFonts w:ascii="Arial" w:eastAsia="Times New Roman" w:hAnsi="Arial" w:cs="Arial"/>
                <w:b/>
                <w:bCs/>
                <w:color w:val="333333"/>
                <w:sz w:val="23"/>
                <w:szCs w:val="23"/>
                <w:lang w:eastAsia="ru-RU"/>
              </w:rPr>
              <w:t>ПРИКАЗ</w:t>
            </w:r>
          </w:p>
          <w:p w:rsidR="00DF01EC" w:rsidRPr="00DF01EC" w:rsidRDefault="00DF01EC" w:rsidP="00DF01EC">
            <w:pPr>
              <w:spacing w:after="300" w:line="293" w:lineRule="atLeast"/>
              <w:jc w:val="center"/>
              <w:rPr>
                <w:rFonts w:ascii="Arial" w:eastAsia="Times New Roman" w:hAnsi="Arial" w:cs="Arial"/>
                <w:b/>
                <w:bCs/>
                <w:color w:val="333333"/>
                <w:sz w:val="23"/>
                <w:szCs w:val="23"/>
                <w:lang w:eastAsia="ru-RU"/>
              </w:rPr>
            </w:pPr>
            <w:r w:rsidRPr="00DF01EC">
              <w:rPr>
                <w:rFonts w:ascii="Arial" w:eastAsia="Times New Roman" w:hAnsi="Arial" w:cs="Arial"/>
                <w:b/>
                <w:bCs/>
                <w:color w:val="333333"/>
                <w:sz w:val="23"/>
                <w:szCs w:val="23"/>
                <w:lang w:eastAsia="ru-RU"/>
              </w:rPr>
              <w:t>от 13 сентября 2018 г. N 757</w:t>
            </w:r>
          </w:p>
          <w:p w:rsidR="00DF01EC" w:rsidRPr="00DF01EC" w:rsidRDefault="00DF01EC" w:rsidP="00DF01EC">
            <w:pPr>
              <w:spacing w:after="0" w:line="293" w:lineRule="atLeast"/>
              <w:jc w:val="center"/>
              <w:rPr>
                <w:rFonts w:ascii="Arial" w:eastAsia="Times New Roman" w:hAnsi="Arial" w:cs="Arial"/>
                <w:b/>
                <w:bCs/>
                <w:color w:val="333333"/>
                <w:sz w:val="23"/>
                <w:szCs w:val="23"/>
                <w:lang w:eastAsia="ru-RU"/>
              </w:rPr>
            </w:pPr>
            <w:bookmarkStart w:id="4" w:name="100004"/>
            <w:bookmarkEnd w:id="4"/>
            <w:r w:rsidRPr="00DF01EC">
              <w:rPr>
                <w:rFonts w:ascii="Arial" w:eastAsia="Times New Roman" w:hAnsi="Arial" w:cs="Arial"/>
                <w:b/>
                <w:bCs/>
                <w:color w:val="333333"/>
                <w:sz w:val="23"/>
                <w:szCs w:val="23"/>
                <w:lang w:eastAsia="ru-RU"/>
              </w:rPr>
              <w:t>ОБ УТВЕРЖДЕНИИ ПРАВИЛ ПЕРЕКЛЮЧЕНИЙ В ЭЛЕКТРОУСТАНОВКАХ</w:t>
            </w:r>
          </w:p>
          <w:p w:rsidR="00DF01EC" w:rsidRPr="00DF01EC" w:rsidRDefault="00DF01EC" w:rsidP="00DF01EC">
            <w:pPr>
              <w:spacing w:after="0" w:line="293" w:lineRule="atLeast"/>
              <w:rPr>
                <w:rFonts w:ascii="Arial" w:eastAsia="Times New Roman" w:hAnsi="Arial" w:cs="Arial"/>
                <w:sz w:val="23"/>
                <w:szCs w:val="23"/>
                <w:lang w:eastAsia="ru-RU"/>
              </w:rPr>
            </w:pPr>
            <w:bookmarkStart w:id="5" w:name="100005"/>
            <w:bookmarkEnd w:id="5"/>
            <w:r w:rsidRPr="00DF01EC">
              <w:rPr>
                <w:rFonts w:ascii="Arial" w:eastAsia="Times New Roman" w:hAnsi="Arial" w:cs="Arial"/>
                <w:sz w:val="23"/>
                <w:szCs w:val="23"/>
                <w:lang w:eastAsia="ru-RU"/>
              </w:rPr>
              <w:t>В соответствии с пунктом 2 статьи 28 Федерального закона от 26 марта 2003 г. N 35-ФЗ "Об электроэнергетике" (Собрание законодательства Российской Федерации, 2003, N 13, ст. 1177; 2018, N 31, ст. 4861), </w:t>
            </w:r>
            <w:hyperlink r:id="rId5" w:anchor="UqDzA4SAha10" w:history="1">
              <w:r w:rsidRPr="00DF01EC">
                <w:rPr>
                  <w:rFonts w:ascii="Arial" w:eastAsia="Times New Roman" w:hAnsi="Arial" w:cs="Arial"/>
                  <w:color w:val="3C5F87"/>
                  <w:sz w:val="23"/>
                  <w:szCs w:val="23"/>
                  <w:u w:val="single"/>
                  <w:bdr w:val="none" w:sz="0" w:space="0" w:color="auto" w:frame="1"/>
                  <w:lang w:eastAsia="ru-RU"/>
                </w:rPr>
                <w:t>пунктом 1</w:t>
              </w:r>
            </w:hyperlink>
            <w:r w:rsidRPr="00DF01EC">
              <w:rPr>
                <w:rFonts w:ascii="Arial" w:eastAsia="Times New Roman" w:hAnsi="Arial" w:cs="Arial"/>
                <w:sz w:val="23"/>
                <w:szCs w:val="23"/>
                <w:lang w:eastAsia="ru-RU"/>
              </w:rPr>
              <w:t> постановления Правительства Российской Федерации от 2 марта 2017 г. N 244 "О совершенствовании требований к обеспечению надежности и безопасности электроэнергетических систем и объектов электроэнергетики и внесении изменений в некоторые акты Правительства Российской Федерации" (Собрание законодательства Российской Федерации, 2017, N 11, ст. 1562; 2018, N 34, ст. 5483) и </w:t>
            </w:r>
            <w:hyperlink r:id="rId6" w:history="1">
              <w:r w:rsidRPr="00DF01EC">
                <w:rPr>
                  <w:rFonts w:ascii="Arial" w:eastAsia="Times New Roman" w:hAnsi="Arial" w:cs="Arial"/>
                  <w:color w:val="3C5F87"/>
                  <w:sz w:val="23"/>
                  <w:szCs w:val="23"/>
                  <w:u w:val="single"/>
                  <w:bdr w:val="none" w:sz="0" w:space="0" w:color="auto" w:frame="1"/>
                  <w:lang w:eastAsia="ru-RU"/>
                </w:rPr>
                <w:t>подпунктом б пункта 2</w:t>
              </w:r>
            </w:hyperlink>
            <w:r w:rsidRPr="00DF01EC">
              <w:rPr>
                <w:rFonts w:ascii="Arial" w:eastAsia="Times New Roman" w:hAnsi="Arial" w:cs="Arial"/>
                <w:sz w:val="23"/>
                <w:szCs w:val="23"/>
                <w:lang w:eastAsia="ru-RU"/>
              </w:rPr>
              <w:t> постановления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(Собрание законодательства Российской Федерации, 2018, N 34, ст. 5483) приказываю:</w:t>
            </w:r>
          </w:p>
          <w:p w:rsidR="00DF01EC" w:rsidRPr="00DF01EC" w:rsidRDefault="00DF01EC" w:rsidP="00DF01EC">
            <w:pPr>
              <w:spacing w:after="0" w:line="293" w:lineRule="atLeast"/>
              <w:rPr>
                <w:rFonts w:ascii="Arial" w:eastAsia="Times New Roman" w:hAnsi="Arial" w:cs="Arial"/>
                <w:sz w:val="23"/>
                <w:szCs w:val="23"/>
                <w:lang w:eastAsia="ru-RU"/>
              </w:rPr>
            </w:pPr>
            <w:bookmarkStart w:id="6" w:name="100006"/>
            <w:bookmarkEnd w:id="6"/>
            <w:r w:rsidRPr="00DF01EC">
              <w:rPr>
                <w:rFonts w:ascii="Arial" w:eastAsia="Times New Roman" w:hAnsi="Arial" w:cs="Arial"/>
                <w:sz w:val="23"/>
                <w:szCs w:val="23"/>
                <w:lang w:eastAsia="ru-RU"/>
              </w:rPr>
              <w:t>1. Утвердить прилагаемые </w:t>
            </w:r>
            <w:hyperlink r:id="rId7" w:anchor="oQXX1z5Q4oUL" w:history="1">
              <w:r w:rsidRPr="00DF01EC">
                <w:rPr>
                  <w:rFonts w:ascii="Arial" w:eastAsia="Times New Roman" w:hAnsi="Arial" w:cs="Arial"/>
                  <w:color w:val="3C5F87"/>
                  <w:sz w:val="23"/>
                  <w:szCs w:val="23"/>
                  <w:u w:val="single"/>
                  <w:bdr w:val="none" w:sz="0" w:space="0" w:color="auto" w:frame="1"/>
                  <w:lang w:eastAsia="ru-RU"/>
                </w:rPr>
                <w:t>Правила</w:t>
              </w:r>
            </w:hyperlink>
            <w:r w:rsidRPr="00DF01EC">
              <w:rPr>
                <w:rFonts w:ascii="Arial" w:eastAsia="Times New Roman" w:hAnsi="Arial" w:cs="Arial"/>
                <w:sz w:val="23"/>
                <w:szCs w:val="23"/>
                <w:lang w:eastAsia="ru-RU"/>
              </w:rPr>
              <w:t> переключений в электроустановках.</w:t>
            </w:r>
          </w:p>
          <w:p w:rsidR="00DF01EC" w:rsidRPr="00DF01EC" w:rsidRDefault="00DF01EC" w:rsidP="00DF01EC">
            <w:pPr>
              <w:spacing w:after="0" w:line="293" w:lineRule="atLeast"/>
              <w:rPr>
                <w:rFonts w:ascii="Arial" w:eastAsia="Times New Roman" w:hAnsi="Arial" w:cs="Arial"/>
                <w:sz w:val="23"/>
                <w:szCs w:val="23"/>
                <w:lang w:eastAsia="ru-RU"/>
              </w:rPr>
            </w:pPr>
            <w:bookmarkStart w:id="7" w:name="100007"/>
            <w:bookmarkEnd w:id="7"/>
            <w:r w:rsidRPr="00DF01EC">
              <w:rPr>
                <w:rFonts w:ascii="Arial" w:eastAsia="Times New Roman" w:hAnsi="Arial" w:cs="Arial"/>
                <w:sz w:val="23"/>
                <w:szCs w:val="23"/>
                <w:lang w:eastAsia="ru-RU"/>
              </w:rPr>
              <w:t>2. Признать утратившими силу:</w:t>
            </w:r>
          </w:p>
          <w:p w:rsidR="00DF01EC" w:rsidRPr="00DF01EC" w:rsidRDefault="00DF01EC" w:rsidP="00DF01EC">
            <w:pPr>
              <w:spacing w:after="0" w:line="293" w:lineRule="atLeast"/>
              <w:rPr>
                <w:rFonts w:ascii="Arial" w:eastAsia="Times New Roman" w:hAnsi="Arial" w:cs="Arial"/>
                <w:sz w:val="23"/>
                <w:szCs w:val="23"/>
                <w:lang w:eastAsia="ru-RU"/>
              </w:rPr>
            </w:pPr>
            <w:bookmarkStart w:id="8" w:name="100008"/>
            <w:bookmarkStart w:id="9" w:name="000002"/>
            <w:bookmarkEnd w:id="8"/>
            <w:bookmarkEnd w:id="9"/>
            <w:r w:rsidRPr="00DF01EC">
              <w:rPr>
                <w:rFonts w:ascii="Arial" w:eastAsia="Times New Roman" w:hAnsi="Arial" w:cs="Arial"/>
                <w:sz w:val="23"/>
                <w:szCs w:val="23"/>
                <w:lang w:eastAsia="ru-RU"/>
              </w:rPr>
              <w:t>абзац утратил силу. - Минэнерго России от 12.08.2022 N 811.</w:t>
            </w:r>
          </w:p>
          <w:bookmarkStart w:id="10" w:name="100009"/>
          <w:bookmarkEnd w:id="10"/>
          <w:p w:rsidR="00DF01EC" w:rsidRPr="00DF01EC" w:rsidRDefault="00DF01EC" w:rsidP="00DF01EC">
            <w:pPr>
              <w:spacing w:after="0" w:line="293" w:lineRule="atLeast"/>
              <w:rPr>
                <w:rFonts w:ascii="Arial" w:eastAsia="Times New Roman" w:hAnsi="Arial" w:cs="Arial"/>
                <w:sz w:val="23"/>
                <w:szCs w:val="23"/>
                <w:lang w:eastAsia="ru-RU"/>
              </w:rPr>
            </w:pPr>
            <w:r w:rsidRPr="00DF01EC">
              <w:rPr>
                <w:rFonts w:ascii="Arial" w:eastAsia="Times New Roman" w:hAnsi="Arial" w:cs="Arial"/>
                <w:sz w:val="23"/>
                <w:szCs w:val="23"/>
                <w:lang w:eastAsia="ru-RU"/>
              </w:rPr>
              <w:fldChar w:fldCharType="begin"/>
            </w:r>
            <w:r w:rsidRPr="00DF01EC">
              <w:rPr>
                <w:rFonts w:ascii="Arial" w:eastAsia="Times New Roman" w:hAnsi="Arial" w:cs="Arial"/>
                <w:sz w:val="23"/>
                <w:szCs w:val="23"/>
                <w:lang w:eastAsia="ru-RU"/>
              </w:rPr>
              <w:instrText xml:space="preserve"> HYPERLINK "https://sudact.ru/law/prikaz-minenergo-rossii-ot-13092018-n-757/CHANGE___LAW:43677:102817" </w:instrText>
            </w:r>
            <w:r w:rsidRPr="00DF01EC">
              <w:rPr>
                <w:rFonts w:ascii="Arial" w:eastAsia="Times New Roman" w:hAnsi="Arial" w:cs="Arial"/>
                <w:sz w:val="23"/>
                <w:szCs w:val="23"/>
                <w:lang w:eastAsia="ru-RU"/>
              </w:rPr>
              <w:fldChar w:fldCharType="separate"/>
            </w:r>
            <w:r w:rsidRPr="00DF01EC">
              <w:rPr>
                <w:rFonts w:ascii="Arial" w:eastAsia="Times New Roman" w:hAnsi="Arial" w:cs="Arial"/>
                <w:color w:val="3C5F87"/>
                <w:sz w:val="23"/>
                <w:szCs w:val="23"/>
                <w:u w:val="single"/>
                <w:bdr w:val="none" w:sz="0" w:space="0" w:color="auto" w:frame="1"/>
                <w:lang w:eastAsia="ru-RU"/>
              </w:rPr>
              <w:t>пункты 6.8.1</w:t>
            </w:r>
            <w:r w:rsidRPr="00DF01EC">
              <w:rPr>
                <w:rFonts w:ascii="Arial" w:eastAsia="Times New Roman" w:hAnsi="Arial" w:cs="Arial"/>
                <w:sz w:val="23"/>
                <w:szCs w:val="23"/>
                <w:lang w:eastAsia="ru-RU"/>
              </w:rPr>
              <w:fldChar w:fldCharType="end"/>
            </w:r>
            <w:r w:rsidRPr="00DF01EC">
              <w:rPr>
                <w:rFonts w:ascii="Arial" w:eastAsia="Times New Roman" w:hAnsi="Arial" w:cs="Arial"/>
                <w:sz w:val="23"/>
                <w:szCs w:val="23"/>
                <w:lang w:eastAsia="ru-RU"/>
              </w:rPr>
              <w:t> - </w:t>
            </w:r>
            <w:hyperlink r:id="rId8" w:history="1">
              <w:r w:rsidRPr="00DF01EC">
                <w:rPr>
                  <w:rFonts w:ascii="Arial" w:eastAsia="Times New Roman" w:hAnsi="Arial" w:cs="Arial"/>
                  <w:color w:val="3C5F87"/>
                  <w:sz w:val="23"/>
                  <w:szCs w:val="23"/>
                  <w:u w:val="single"/>
                  <w:bdr w:val="none" w:sz="0" w:space="0" w:color="auto" w:frame="1"/>
                  <w:lang w:eastAsia="ru-RU"/>
                </w:rPr>
                <w:t>6.8.12</w:t>
              </w:r>
            </w:hyperlink>
            <w:r w:rsidRPr="00DF01EC">
              <w:rPr>
                <w:rFonts w:ascii="Arial" w:eastAsia="Times New Roman" w:hAnsi="Arial" w:cs="Arial"/>
                <w:sz w:val="23"/>
                <w:szCs w:val="23"/>
                <w:lang w:eastAsia="ru-RU"/>
              </w:rPr>
              <w:t> Правил технической эксплуатации электрических станций и сетей Российской Федерации, утвержденных приказом Министерства энергетики Российской Федерации от 19 июня 2003 г. N 229 (зарегистрирован Минюстом России 20 июня 2003 г., регистрационный N 4799).</w:t>
            </w:r>
          </w:p>
          <w:p w:rsidR="00DF01EC" w:rsidRPr="00DF01EC" w:rsidRDefault="00DF01EC" w:rsidP="00DF01EC">
            <w:pPr>
              <w:spacing w:after="0" w:line="293" w:lineRule="atLeast"/>
              <w:rPr>
                <w:rFonts w:ascii="Arial" w:eastAsia="Times New Roman" w:hAnsi="Arial" w:cs="Arial"/>
                <w:sz w:val="23"/>
                <w:szCs w:val="23"/>
                <w:lang w:eastAsia="ru-RU"/>
              </w:rPr>
            </w:pPr>
            <w:bookmarkStart w:id="11" w:name="100010"/>
            <w:bookmarkEnd w:id="11"/>
            <w:r w:rsidRPr="00DF01EC">
              <w:rPr>
                <w:rFonts w:ascii="Arial" w:eastAsia="Times New Roman" w:hAnsi="Arial" w:cs="Arial"/>
                <w:sz w:val="23"/>
                <w:szCs w:val="23"/>
                <w:lang w:eastAsia="ru-RU"/>
              </w:rPr>
              <w:t>3. Настоящий приказ вступает в силу по истечении шести месяцев со дня его официального опубликования.</w:t>
            </w:r>
          </w:p>
          <w:p w:rsidR="00DF01EC" w:rsidRPr="00DF01EC" w:rsidRDefault="00DF01EC" w:rsidP="00DF01EC">
            <w:pPr>
              <w:spacing w:after="0" w:line="293" w:lineRule="atLeast"/>
              <w:jc w:val="right"/>
              <w:rPr>
                <w:rFonts w:ascii="Arial" w:eastAsia="Times New Roman" w:hAnsi="Arial" w:cs="Arial"/>
                <w:sz w:val="23"/>
                <w:szCs w:val="23"/>
                <w:lang w:eastAsia="ru-RU"/>
              </w:rPr>
            </w:pPr>
            <w:bookmarkStart w:id="12" w:name="100011"/>
            <w:bookmarkEnd w:id="12"/>
            <w:r w:rsidRPr="00DF01EC">
              <w:rPr>
                <w:rFonts w:ascii="Arial" w:eastAsia="Times New Roman" w:hAnsi="Arial" w:cs="Arial"/>
                <w:sz w:val="23"/>
                <w:szCs w:val="23"/>
                <w:lang w:eastAsia="ru-RU"/>
              </w:rPr>
              <w:t>Министр</w:t>
            </w:r>
          </w:p>
          <w:p w:rsidR="00DF01EC" w:rsidRPr="00DF01EC" w:rsidRDefault="00DF01EC" w:rsidP="00DF01EC">
            <w:pPr>
              <w:spacing w:after="90" w:line="293" w:lineRule="atLeast"/>
              <w:jc w:val="right"/>
              <w:rPr>
                <w:rFonts w:ascii="Arial" w:eastAsia="Times New Roman" w:hAnsi="Arial" w:cs="Arial"/>
                <w:sz w:val="23"/>
                <w:szCs w:val="23"/>
                <w:lang w:eastAsia="ru-RU"/>
              </w:rPr>
            </w:pPr>
            <w:r w:rsidRPr="00DF01EC">
              <w:rPr>
                <w:rFonts w:ascii="Arial" w:eastAsia="Times New Roman" w:hAnsi="Arial" w:cs="Arial"/>
                <w:sz w:val="23"/>
                <w:szCs w:val="23"/>
                <w:lang w:eastAsia="ru-RU"/>
              </w:rPr>
              <w:t>А.В.НОВАК</w:t>
            </w:r>
          </w:p>
          <w:p w:rsidR="00DF01EC" w:rsidRPr="00DF01EC" w:rsidRDefault="00DF01EC" w:rsidP="00DF01EC">
            <w:pPr>
              <w:spacing w:after="0" w:line="293" w:lineRule="atLeast"/>
              <w:rPr>
                <w:rFonts w:ascii="Arial" w:eastAsia="Times New Roman" w:hAnsi="Arial" w:cs="Arial"/>
                <w:sz w:val="23"/>
                <w:szCs w:val="23"/>
                <w:lang w:eastAsia="ru-RU"/>
              </w:rPr>
            </w:pPr>
            <w:r w:rsidRPr="00DF01EC">
              <w:rPr>
                <w:rFonts w:ascii="Arial" w:eastAsia="Times New Roman" w:hAnsi="Arial" w:cs="Arial"/>
                <w:sz w:val="23"/>
                <w:szCs w:val="23"/>
                <w:lang w:eastAsia="ru-RU"/>
              </w:rPr>
              <w:br/>
            </w:r>
            <w:r w:rsidRPr="00DF01EC">
              <w:rPr>
                <w:rFonts w:ascii="Arial" w:eastAsia="Times New Roman" w:hAnsi="Arial" w:cs="Arial"/>
                <w:sz w:val="23"/>
                <w:szCs w:val="23"/>
                <w:lang w:eastAsia="ru-RU"/>
              </w:rPr>
              <w:br/>
            </w:r>
            <w:bookmarkStart w:id="13" w:name="oQXX1z5Q4oUL"/>
            <w:bookmarkEnd w:id="13"/>
          </w:p>
          <w:p w:rsidR="00DF01EC" w:rsidRPr="00DF01EC" w:rsidRDefault="00DF01EC" w:rsidP="00DF01EC">
            <w:pPr>
              <w:spacing w:after="0" w:line="293" w:lineRule="atLeast"/>
              <w:jc w:val="right"/>
              <w:rPr>
                <w:rFonts w:ascii="Arial" w:eastAsia="Times New Roman" w:hAnsi="Arial" w:cs="Arial"/>
                <w:sz w:val="23"/>
                <w:szCs w:val="23"/>
                <w:lang w:eastAsia="ru-RU"/>
              </w:rPr>
            </w:pPr>
            <w:bookmarkStart w:id="14" w:name="100012"/>
            <w:bookmarkEnd w:id="14"/>
            <w:r w:rsidRPr="00DF01EC">
              <w:rPr>
                <w:rFonts w:ascii="Arial" w:eastAsia="Times New Roman" w:hAnsi="Arial" w:cs="Arial"/>
                <w:sz w:val="23"/>
                <w:szCs w:val="23"/>
                <w:lang w:eastAsia="ru-RU"/>
              </w:rPr>
              <w:t>Утверждены</w:t>
            </w:r>
          </w:p>
          <w:p w:rsidR="00DF01EC" w:rsidRPr="00DF01EC" w:rsidRDefault="00DF01EC" w:rsidP="00DF01EC">
            <w:pPr>
              <w:spacing w:after="90" w:line="293" w:lineRule="atLeast"/>
              <w:jc w:val="right"/>
              <w:rPr>
                <w:rFonts w:ascii="Arial" w:eastAsia="Times New Roman" w:hAnsi="Arial" w:cs="Arial"/>
                <w:sz w:val="23"/>
                <w:szCs w:val="23"/>
                <w:lang w:eastAsia="ru-RU"/>
              </w:rPr>
            </w:pPr>
            <w:r w:rsidRPr="00DF01EC">
              <w:rPr>
                <w:rFonts w:ascii="Arial" w:eastAsia="Times New Roman" w:hAnsi="Arial" w:cs="Arial"/>
                <w:sz w:val="23"/>
                <w:szCs w:val="23"/>
                <w:lang w:eastAsia="ru-RU"/>
              </w:rPr>
              <w:t>приказом Минэнерго России</w:t>
            </w:r>
          </w:p>
          <w:p w:rsidR="00DF01EC" w:rsidRPr="00DF01EC" w:rsidRDefault="00DF01EC" w:rsidP="00DF01EC">
            <w:pPr>
              <w:spacing w:after="90" w:line="293" w:lineRule="atLeast"/>
              <w:jc w:val="right"/>
              <w:rPr>
                <w:rFonts w:ascii="Arial" w:eastAsia="Times New Roman" w:hAnsi="Arial" w:cs="Arial"/>
                <w:sz w:val="23"/>
                <w:szCs w:val="23"/>
                <w:lang w:eastAsia="ru-RU"/>
              </w:rPr>
            </w:pPr>
            <w:r w:rsidRPr="00DF01EC">
              <w:rPr>
                <w:rFonts w:ascii="Arial" w:eastAsia="Times New Roman" w:hAnsi="Arial" w:cs="Arial"/>
                <w:sz w:val="23"/>
                <w:szCs w:val="23"/>
                <w:lang w:eastAsia="ru-RU"/>
              </w:rPr>
              <w:t>от 13.09.2018 N 757</w:t>
            </w:r>
          </w:p>
          <w:p w:rsidR="00DF01EC" w:rsidRPr="00DF01EC" w:rsidRDefault="00DF01EC" w:rsidP="00DF01EC">
            <w:pPr>
              <w:spacing w:after="0" w:line="293" w:lineRule="atLeast"/>
              <w:jc w:val="center"/>
              <w:rPr>
                <w:rFonts w:ascii="Arial" w:eastAsia="Times New Roman" w:hAnsi="Arial" w:cs="Arial"/>
                <w:b/>
                <w:bCs/>
                <w:color w:val="333333"/>
                <w:sz w:val="23"/>
                <w:szCs w:val="23"/>
                <w:lang w:eastAsia="ru-RU"/>
              </w:rPr>
            </w:pPr>
            <w:bookmarkStart w:id="15" w:name="100013"/>
            <w:bookmarkEnd w:id="15"/>
            <w:r w:rsidRPr="00DF01EC">
              <w:rPr>
                <w:rFonts w:ascii="Arial" w:eastAsia="Times New Roman" w:hAnsi="Arial" w:cs="Arial"/>
                <w:b/>
                <w:bCs/>
                <w:color w:val="333333"/>
                <w:sz w:val="23"/>
                <w:szCs w:val="23"/>
                <w:lang w:eastAsia="ru-RU"/>
              </w:rPr>
              <w:t>ПРАВИЛА ПЕРЕКЛЮЧЕНИЙ В ЭЛЕКТРОУСТАНОВКАХ</w:t>
            </w:r>
          </w:p>
          <w:p w:rsidR="00DF01EC" w:rsidRPr="00DF01EC" w:rsidRDefault="00DF01EC" w:rsidP="00DF01EC">
            <w:pPr>
              <w:spacing w:after="0" w:line="293" w:lineRule="atLeast"/>
              <w:rPr>
                <w:rFonts w:ascii="Arial" w:eastAsia="Times New Roman" w:hAnsi="Arial" w:cs="Arial"/>
                <w:sz w:val="23"/>
                <w:szCs w:val="23"/>
                <w:lang w:eastAsia="ru-RU"/>
              </w:rPr>
            </w:pPr>
            <w:r w:rsidRPr="00DF01EC">
              <w:rPr>
                <w:rFonts w:ascii="Arial" w:eastAsia="Times New Roman" w:hAnsi="Arial" w:cs="Arial"/>
                <w:sz w:val="23"/>
                <w:szCs w:val="23"/>
                <w:lang w:eastAsia="ru-RU"/>
              </w:rPr>
              <w:br/>
            </w:r>
            <w:r w:rsidRPr="00DF01EC">
              <w:rPr>
                <w:rFonts w:ascii="Arial" w:eastAsia="Times New Roman" w:hAnsi="Arial" w:cs="Arial"/>
                <w:sz w:val="23"/>
                <w:szCs w:val="23"/>
                <w:lang w:eastAsia="ru-RU"/>
              </w:rPr>
              <w:br/>
            </w:r>
            <w:bookmarkStart w:id="16" w:name="8ABozSpSP1YJ"/>
            <w:bookmarkStart w:id="17" w:name="_GoBack"/>
            <w:bookmarkEnd w:id="16"/>
            <w:bookmarkEnd w:id="17"/>
          </w:p>
          <w:p w:rsidR="00DF01EC" w:rsidRPr="00DF01EC" w:rsidRDefault="00DF01EC" w:rsidP="00DF01EC">
            <w:pPr>
              <w:spacing w:after="0" w:line="293" w:lineRule="atLeast"/>
              <w:jc w:val="center"/>
              <w:rPr>
                <w:rFonts w:ascii="Arial" w:eastAsia="Times New Roman" w:hAnsi="Arial" w:cs="Arial"/>
                <w:b/>
                <w:bCs/>
                <w:color w:val="333333"/>
                <w:sz w:val="23"/>
                <w:szCs w:val="23"/>
                <w:lang w:eastAsia="ru-RU"/>
              </w:rPr>
            </w:pPr>
            <w:bookmarkStart w:id="18" w:name="100014"/>
            <w:bookmarkEnd w:id="18"/>
            <w:r w:rsidRPr="00DF01EC">
              <w:rPr>
                <w:rFonts w:ascii="Arial" w:eastAsia="Times New Roman" w:hAnsi="Arial" w:cs="Arial"/>
                <w:b/>
                <w:bCs/>
                <w:color w:val="333333"/>
                <w:sz w:val="23"/>
                <w:szCs w:val="23"/>
                <w:lang w:eastAsia="ru-RU"/>
              </w:rPr>
              <w:lastRenderedPageBreak/>
              <w:t>I. Общие требования к организации переключений</w:t>
            </w:r>
          </w:p>
          <w:p w:rsidR="00DF01EC" w:rsidRPr="00DF01EC" w:rsidRDefault="00DF01EC" w:rsidP="00DF01EC">
            <w:pPr>
              <w:spacing w:after="300" w:line="293" w:lineRule="atLeast"/>
              <w:jc w:val="center"/>
              <w:rPr>
                <w:rFonts w:ascii="Arial" w:eastAsia="Times New Roman" w:hAnsi="Arial" w:cs="Arial"/>
                <w:b/>
                <w:bCs/>
                <w:color w:val="333333"/>
                <w:sz w:val="23"/>
                <w:szCs w:val="23"/>
                <w:lang w:eastAsia="ru-RU"/>
              </w:rPr>
            </w:pPr>
            <w:r w:rsidRPr="00DF01EC">
              <w:rPr>
                <w:rFonts w:ascii="Arial" w:eastAsia="Times New Roman" w:hAnsi="Arial" w:cs="Arial"/>
                <w:b/>
                <w:bCs/>
                <w:color w:val="333333"/>
                <w:sz w:val="23"/>
                <w:szCs w:val="23"/>
                <w:lang w:eastAsia="ru-RU"/>
              </w:rPr>
              <w:t>в электроустановках</w:t>
            </w:r>
          </w:p>
          <w:p w:rsidR="00DF01EC" w:rsidRPr="00DF01EC" w:rsidRDefault="00DF01EC" w:rsidP="00DF01EC">
            <w:pPr>
              <w:spacing w:after="0" w:line="293" w:lineRule="atLeast"/>
              <w:rPr>
                <w:rFonts w:ascii="Arial" w:eastAsia="Times New Roman" w:hAnsi="Arial" w:cs="Arial"/>
                <w:sz w:val="23"/>
                <w:szCs w:val="23"/>
                <w:lang w:eastAsia="ru-RU"/>
              </w:rPr>
            </w:pPr>
            <w:bookmarkStart w:id="19" w:name="100015"/>
            <w:bookmarkEnd w:id="19"/>
            <w:r w:rsidRPr="00DF01EC">
              <w:rPr>
                <w:rFonts w:ascii="Arial" w:eastAsia="Times New Roman" w:hAnsi="Arial" w:cs="Arial"/>
                <w:sz w:val="23"/>
                <w:szCs w:val="23"/>
                <w:lang w:eastAsia="ru-RU"/>
              </w:rPr>
              <w:t>1. Настоящие Правила переключений в электроустановках (далее - Правила) устанавливают требования к разработке и утверждению инструкций по производству переключений в электроустановках, к персоналу, осуществляющему переключения в электроустановках, выдаче и выполнению команд (разрешений, подтверждений) на производство переключений, разработке и применению программ (типовых программ) и бланков (типовых бланков) переключений, организации, порядку и последовательности переключений в электроустановках.</w:t>
            </w:r>
          </w:p>
          <w:p w:rsidR="00DF01EC" w:rsidRPr="00DF01EC" w:rsidRDefault="00DF01EC" w:rsidP="00DF01EC">
            <w:pPr>
              <w:spacing w:after="0" w:line="293" w:lineRule="atLeast"/>
              <w:rPr>
                <w:rFonts w:ascii="Arial" w:eastAsia="Times New Roman" w:hAnsi="Arial" w:cs="Arial"/>
                <w:sz w:val="23"/>
                <w:szCs w:val="23"/>
                <w:lang w:eastAsia="ru-RU"/>
              </w:rPr>
            </w:pPr>
            <w:bookmarkStart w:id="20" w:name="100016"/>
            <w:bookmarkStart w:id="21" w:name="000003"/>
            <w:bookmarkEnd w:id="20"/>
            <w:bookmarkEnd w:id="21"/>
            <w:r w:rsidRPr="00DF01EC">
              <w:rPr>
                <w:rFonts w:ascii="Arial" w:eastAsia="Times New Roman" w:hAnsi="Arial" w:cs="Arial"/>
                <w:sz w:val="23"/>
                <w:szCs w:val="23"/>
                <w:lang w:eastAsia="ru-RU"/>
              </w:rPr>
              <w:t>2. Правила распространяются на системного оператора и субъектов оперативно-диспетчерского управления в технологически изолированных территориальных электроэнергетических системах (далее - субъекты оперативно-диспетчерского управления), субъектов электроэнергетики и потребителей электрической энергии, владеющих на праве собственности или ином законном основании объектами по производству электрической энергии и (или) объектами электросетевого хозяйства, входящими в состав Единой энергетической системы России или технологически изолированных территориальных электроэнергетических систем (далее - владельцы объектов электроэнергетики).</w:t>
            </w:r>
          </w:p>
          <w:p w:rsidR="00DF01EC" w:rsidRPr="00DF01EC" w:rsidRDefault="00DF01EC" w:rsidP="00DF01EC">
            <w:pPr>
              <w:spacing w:after="0" w:line="293" w:lineRule="atLeast"/>
              <w:rPr>
                <w:rFonts w:ascii="Arial" w:eastAsia="Times New Roman" w:hAnsi="Arial" w:cs="Arial"/>
                <w:sz w:val="23"/>
                <w:szCs w:val="23"/>
                <w:lang w:eastAsia="ru-RU"/>
              </w:rPr>
            </w:pPr>
            <w:bookmarkStart w:id="22" w:name="100017"/>
            <w:bookmarkEnd w:id="22"/>
            <w:r w:rsidRPr="00DF01EC">
              <w:rPr>
                <w:rFonts w:ascii="Arial" w:eastAsia="Times New Roman" w:hAnsi="Arial" w:cs="Arial"/>
                <w:sz w:val="23"/>
                <w:szCs w:val="23"/>
                <w:lang w:eastAsia="ru-RU"/>
              </w:rPr>
              <w:t>3. В Правилах используются термины и определения в значениях, установленных законодательством Российской Федерации, ГОСТ Р 57114-2016 "Единая энергетическая система и изолированно работающие энергосистемы. Электроэнергетические системы. Оперативно-диспетчерское управление в электроэнергетике и оперативно-технологическое управление. Термины и определения", утвержденным и введенным в действие </w:t>
            </w:r>
            <w:hyperlink r:id="rId9" w:history="1">
              <w:r w:rsidRPr="00DF01EC">
                <w:rPr>
                  <w:rFonts w:ascii="Arial" w:eastAsia="Times New Roman" w:hAnsi="Arial" w:cs="Arial"/>
                  <w:color w:val="3C5F87"/>
                  <w:sz w:val="23"/>
                  <w:szCs w:val="23"/>
                  <w:u w:val="single"/>
                  <w:bdr w:val="none" w:sz="0" w:space="0" w:color="auto" w:frame="1"/>
                  <w:lang w:eastAsia="ru-RU"/>
                </w:rPr>
                <w:t>приказом</w:t>
              </w:r>
            </w:hyperlink>
            <w:r w:rsidRPr="00DF01EC">
              <w:rPr>
                <w:rFonts w:ascii="Arial" w:eastAsia="Times New Roman" w:hAnsi="Arial" w:cs="Arial"/>
                <w:sz w:val="23"/>
                <w:szCs w:val="23"/>
                <w:lang w:eastAsia="ru-RU"/>
              </w:rPr>
              <w:t> </w:t>
            </w:r>
            <w:proofErr w:type="spellStart"/>
            <w:r w:rsidRPr="00DF01EC">
              <w:rPr>
                <w:rFonts w:ascii="Arial" w:eastAsia="Times New Roman" w:hAnsi="Arial" w:cs="Arial"/>
                <w:sz w:val="23"/>
                <w:szCs w:val="23"/>
                <w:lang w:eastAsia="ru-RU"/>
              </w:rPr>
              <w:t>Росстандарта</w:t>
            </w:r>
            <w:proofErr w:type="spellEnd"/>
            <w:r w:rsidRPr="00DF01EC">
              <w:rPr>
                <w:rFonts w:ascii="Arial" w:eastAsia="Times New Roman" w:hAnsi="Arial" w:cs="Arial"/>
                <w:sz w:val="23"/>
                <w:szCs w:val="23"/>
                <w:lang w:eastAsia="ru-RU"/>
              </w:rPr>
              <w:t xml:space="preserve"> от 04.10.2016 N 1302-ст (</w:t>
            </w:r>
            <w:proofErr w:type="spellStart"/>
            <w:r w:rsidRPr="00DF01EC">
              <w:rPr>
                <w:rFonts w:ascii="Arial" w:eastAsia="Times New Roman" w:hAnsi="Arial" w:cs="Arial"/>
                <w:sz w:val="23"/>
                <w:szCs w:val="23"/>
                <w:lang w:eastAsia="ru-RU"/>
              </w:rPr>
              <w:t>Стандартинформ</w:t>
            </w:r>
            <w:proofErr w:type="spellEnd"/>
            <w:r w:rsidRPr="00DF01EC">
              <w:rPr>
                <w:rFonts w:ascii="Arial" w:eastAsia="Times New Roman" w:hAnsi="Arial" w:cs="Arial"/>
                <w:sz w:val="23"/>
                <w:szCs w:val="23"/>
                <w:lang w:eastAsia="ru-RU"/>
              </w:rPr>
              <w:t>, 2016), и ГОСТ Р 55608-2013 "Единая энергетическая система и изолированно работающие энергосистемы. Оперативно-диспетчерское управление. Переключения в электроустановках. Общие требования", утвержденным и введенным в действие </w:t>
            </w:r>
            <w:hyperlink r:id="rId10" w:history="1">
              <w:r w:rsidRPr="00DF01EC">
                <w:rPr>
                  <w:rFonts w:ascii="Arial" w:eastAsia="Times New Roman" w:hAnsi="Arial" w:cs="Arial"/>
                  <w:color w:val="3C5F87"/>
                  <w:sz w:val="23"/>
                  <w:szCs w:val="23"/>
                  <w:u w:val="single"/>
                  <w:bdr w:val="none" w:sz="0" w:space="0" w:color="auto" w:frame="1"/>
                  <w:lang w:eastAsia="ru-RU"/>
                </w:rPr>
                <w:t>приказом</w:t>
              </w:r>
            </w:hyperlink>
            <w:r w:rsidRPr="00DF01EC">
              <w:rPr>
                <w:rFonts w:ascii="Arial" w:eastAsia="Times New Roman" w:hAnsi="Arial" w:cs="Arial"/>
                <w:sz w:val="23"/>
                <w:szCs w:val="23"/>
                <w:lang w:eastAsia="ru-RU"/>
              </w:rPr>
              <w:t> Госстандарта от 06.09.2013 N 996-ст (</w:t>
            </w:r>
            <w:proofErr w:type="spellStart"/>
            <w:r w:rsidRPr="00DF01EC">
              <w:rPr>
                <w:rFonts w:ascii="Arial" w:eastAsia="Times New Roman" w:hAnsi="Arial" w:cs="Arial"/>
                <w:sz w:val="23"/>
                <w:szCs w:val="23"/>
                <w:lang w:eastAsia="ru-RU"/>
              </w:rPr>
              <w:t>Стандартинформ</w:t>
            </w:r>
            <w:proofErr w:type="spellEnd"/>
            <w:r w:rsidRPr="00DF01EC">
              <w:rPr>
                <w:rFonts w:ascii="Arial" w:eastAsia="Times New Roman" w:hAnsi="Arial" w:cs="Arial"/>
                <w:sz w:val="23"/>
                <w:szCs w:val="23"/>
                <w:lang w:eastAsia="ru-RU"/>
              </w:rPr>
              <w:t>, 2014).</w:t>
            </w:r>
          </w:p>
          <w:p w:rsidR="00DF01EC" w:rsidRPr="00DF01EC" w:rsidRDefault="00DF01EC" w:rsidP="00DF01EC">
            <w:pPr>
              <w:spacing w:after="0" w:line="293" w:lineRule="atLeast"/>
              <w:rPr>
                <w:rFonts w:ascii="Arial" w:eastAsia="Times New Roman" w:hAnsi="Arial" w:cs="Arial"/>
                <w:sz w:val="23"/>
                <w:szCs w:val="23"/>
                <w:lang w:eastAsia="ru-RU"/>
              </w:rPr>
            </w:pPr>
            <w:bookmarkStart w:id="23" w:name="100018"/>
            <w:bookmarkEnd w:id="23"/>
            <w:r w:rsidRPr="00DF01EC">
              <w:rPr>
                <w:rFonts w:ascii="Arial" w:eastAsia="Times New Roman" w:hAnsi="Arial" w:cs="Arial"/>
                <w:sz w:val="23"/>
                <w:szCs w:val="23"/>
                <w:lang w:eastAsia="ru-RU"/>
              </w:rPr>
              <w:t>В Правилах применяются следующие сокращения:</w:t>
            </w:r>
          </w:p>
          <w:tbl>
            <w:tblPr>
              <w:tblW w:w="9241" w:type="dxa"/>
              <w:tblCellMar>
                <w:left w:w="0" w:type="dxa"/>
                <w:right w:w="0" w:type="dxa"/>
              </w:tblCellMar>
              <w:tblLook w:val="04A0" w:firstRow="1" w:lastRow="0" w:firstColumn="1" w:lastColumn="0" w:noHBand="0" w:noVBand="1"/>
            </w:tblPr>
            <w:tblGrid>
              <w:gridCol w:w="765"/>
              <w:gridCol w:w="77"/>
              <w:gridCol w:w="8399"/>
            </w:tblGrid>
            <w:tr w:rsidR="00DF01EC" w:rsidRPr="00DF01EC" w:rsidTr="00DF01EC">
              <w:trPr>
                <w:trHeight w:val="278"/>
              </w:trPr>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24" w:name="100019"/>
                  <w:bookmarkEnd w:id="24"/>
                  <w:r w:rsidRPr="00DF01EC">
                    <w:rPr>
                      <w:rFonts w:ascii="Arial" w:eastAsia="Times New Roman" w:hAnsi="Arial" w:cs="Arial"/>
                      <w:sz w:val="23"/>
                      <w:szCs w:val="23"/>
                      <w:lang w:eastAsia="ru-RU"/>
                    </w:rPr>
                    <w:t>АВР</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25" w:name="100020"/>
                  <w:bookmarkEnd w:id="25"/>
                  <w:r w:rsidRPr="00DF01EC">
                    <w:rPr>
                      <w:rFonts w:ascii="Arial" w:eastAsia="Times New Roman" w:hAnsi="Arial" w:cs="Arial"/>
                      <w:sz w:val="23"/>
                      <w:szCs w:val="23"/>
                      <w:lang w:eastAsia="ru-RU"/>
                    </w:rPr>
                    <w:t>-</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26" w:name="100021"/>
                  <w:bookmarkEnd w:id="26"/>
                  <w:r w:rsidRPr="00DF01EC">
                    <w:rPr>
                      <w:rFonts w:ascii="Arial" w:eastAsia="Times New Roman" w:hAnsi="Arial" w:cs="Arial"/>
                      <w:sz w:val="23"/>
                      <w:szCs w:val="23"/>
                      <w:lang w:eastAsia="ru-RU"/>
                    </w:rPr>
                    <w:t>автоматическое включение резерва;</w:t>
                  </w:r>
                </w:p>
              </w:tc>
            </w:tr>
            <w:tr w:rsidR="00DF01EC" w:rsidRPr="00DF01EC" w:rsidTr="00DF01EC">
              <w:trPr>
                <w:trHeight w:val="290"/>
              </w:trPr>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27" w:name="100022"/>
                  <w:bookmarkEnd w:id="27"/>
                  <w:r w:rsidRPr="00DF01EC">
                    <w:rPr>
                      <w:rFonts w:ascii="Arial" w:eastAsia="Times New Roman" w:hAnsi="Arial" w:cs="Arial"/>
                      <w:sz w:val="23"/>
                      <w:szCs w:val="23"/>
                      <w:lang w:eastAsia="ru-RU"/>
                    </w:rPr>
                    <w:t>АГП</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28" w:name="100023"/>
                  <w:bookmarkEnd w:id="28"/>
                  <w:r w:rsidRPr="00DF01EC">
                    <w:rPr>
                      <w:rFonts w:ascii="Arial" w:eastAsia="Times New Roman" w:hAnsi="Arial" w:cs="Arial"/>
                      <w:sz w:val="23"/>
                      <w:szCs w:val="23"/>
                      <w:lang w:eastAsia="ru-RU"/>
                    </w:rPr>
                    <w:t>-</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29" w:name="100024"/>
                  <w:bookmarkEnd w:id="29"/>
                  <w:r w:rsidRPr="00DF01EC">
                    <w:rPr>
                      <w:rFonts w:ascii="Arial" w:eastAsia="Times New Roman" w:hAnsi="Arial" w:cs="Arial"/>
                      <w:sz w:val="23"/>
                      <w:szCs w:val="23"/>
                      <w:lang w:eastAsia="ru-RU"/>
                    </w:rPr>
                    <w:t>автомат гашения поля;</w:t>
                  </w:r>
                </w:p>
              </w:tc>
            </w:tr>
            <w:tr w:rsidR="00DF01EC" w:rsidRPr="00DF01EC" w:rsidTr="00DF01EC">
              <w:trPr>
                <w:trHeight w:val="278"/>
              </w:trPr>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30" w:name="100025"/>
                  <w:bookmarkEnd w:id="30"/>
                  <w:r w:rsidRPr="00DF01EC">
                    <w:rPr>
                      <w:rFonts w:ascii="Arial" w:eastAsia="Times New Roman" w:hAnsi="Arial" w:cs="Arial"/>
                      <w:sz w:val="23"/>
                      <w:szCs w:val="23"/>
                      <w:lang w:eastAsia="ru-RU"/>
                    </w:rPr>
                    <w:t>АОПН</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31" w:name="100026"/>
                  <w:bookmarkEnd w:id="31"/>
                  <w:r w:rsidRPr="00DF01EC">
                    <w:rPr>
                      <w:rFonts w:ascii="Arial" w:eastAsia="Times New Roman" w:hAnsi="Arial" w:cs="Arial"/>
                      <w:sz w:val="23"/>
                      <w:szCs w:val="23"/>
                      <w:lang w:eastAsia="ru-RU"/>
                    </w:rPr>
                    <w:t>-</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32" w:name="100027"/>
                  <w:bookmarkEnd w:id="32"/>
                  <w:r w:rsidRPr="00DF01EC">
                    <w:rPr>
                      <w:rFonts w:ascii="Arial" w:eastAsia="Times New Roman" w:hAnsi="Arial" w:cs="Arial"/>
                      <w:sz w:val="23"/>
                      <w:szCs w:val="23"/>
                      <w:lang w:eastAsia="ru-RU"/>
                    </w:rPr>
                    <w:t>автоматика ограничения повышения напряжения;</w:t>
                  </w:r>
                </w:p>
              </w:tc>
            </w:tr>
            <w:tr w:rsidR="00DF01EC" w:rsidRPr="00DF01EC" w:rsidTr="00DF01EC">
              <w:trPr>
                <w:trHeight w:val="568"/>
              </w:trPr>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33" w:name="100028"/>
                  <w:bookmarkEnd w:id="33"/>
                  <w:r w:rsidRPr="00DF01EC">
                    <w:rPr>
                      <w:rFonts w:ascii="Arial" w:eastAsia="Times New Roman" w:hAnsi="Arial" w:cs="Arial"/>
                      <w:sz w:val="23"/>
                      <w:szCs w:val="23"/>
                      <w:lang w:eastAsia="ru-RU"/>
                    </w:rPr>
                    <w:t>АПВ</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34" w:name="100029"/>
                  <w:bookmarkEnd w:id="34"/>
                  <w:r w:rsidRPr="00DF01EC">
                    <w:rPr>
                      <w:rFonts w:ascii="Arial" w:eastAsia="Times New Roman" w:hAnsi="Arial" w:cs="Arial"/>
                      <w:sz w:val="23"/>
                      <w:szCs w:val="23"/>
                      <w:lang w:eastAsia="ru-RU"/>
                    </w:rPr>
                    <w:t>-</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35" w:name="100030"/>
                  <w:bookmarkEnd w:id="35"/>
                  <w:r w:rsidRPr="00DF01EC">
                    <w:rPr>
                      <w:rFonts w:ascii="Arial" w:eastAsia="Times New Roman" w:hAnsi="Arial" w:cs="Arial"/>
                      <w:sz w:val="23"/>
                      <w:szCs w:val="23"/>
                      <w:lang w:eastAsia="ru-RU"/>
                    </w:rPr>
                    <w:t>автоматическое повторное включение (все виды автоматического повторного включения, применяемого на объектах электроэнергетики);</w:t>
                  </w:r>
                </w:p>
              </w:tc>
            </w:tr>
            <w:tr w:rsidR="00DF01EC" w:rsidRPr="00DF01EC" w:rsidTr="00DF01EC">
              <w:trPr>
                <w:trHeight w:val="278"/>
              </w:trPr>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36" w:name="100031"/>
                  <w:bookmarkEnd w:id="36"/>
                  <w:r w:rsidRPr="00DF01EC">
                    <w:rPr>
                      <w:rFonts w:ascii="Arial" w:eastAsia="Times New Roman" w:hAnsi="Arial" w:cs="Arial"/>
                      <w:sz w:val="23"/>
                      <w:szCs w:val="23"/>
                      <w:lang w:eastAsia="ru-RU"/>
                    </w:rPr>
                    <w:t>АРВ</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37" w:name="100032"/>
                  <w:bookmarkEnd w:id="37"/>
                  <w:r w:rsidRPr="00DF01EC">
                    <w:rPr>
                      <w:rFonts w:ascii="Arial" w:eastAsia="Times New Roman" w:hAnsi="Arial" w:cs="Arial"/>
                      <w:sz w:val="23"/>
                      <w:szCs w:val="23"/>
                      <w:lang w:eastAsia="ru-RU"/>
                    </w:rPr>
                    <w:t>-</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38" w:name="100033"/>
                  <w:bookmarkEnd w:id="38"/>
                  <w:r w:rsidRPr="00DF01EC">
                    <w:rPr>
                      <w:rFonts w:ascii="Arial" w:eastAsia="Times New Roman" w:hAnsi="Arial" w:cs="Arial"/>
                      <w:sz w:val="23"/>
                      <w:szCs w:val="23"/>
                      <w:lang w:eastAsia="ru-RU"/>
                    </w:rPr>
                    <w:t>автоматический регулятор возбуждения;</w:t>
                  </w:r>
                </w:p>
              </w:tc>
            </w:tr>
            <w:tr w:rsidR="00DF01EC" w:rsidRPr="00DF01EC" w:rsidTr="00DF01EC">
              <w:trPr>
                <w:trHeight w:val="290"/>
              </w:trPr>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39" w:name="100034"/>
                  <w:bookmarkEnd w:id="39"/>
                  <w:r w:rsidRPr="00DF01EC">
                    <w:rPr>
                      <w:rFonts w:ascii="Arial" w:eastAsia="Times New Roman" w:hAnsi="Arial" w:cs="Arial"/>
                      <w:sz w:val="23"/>
                      <w:szCs w:val="23"/>
                      <w:lang w:eastAsia="ru-RU"/>
                    </w:rPr>
                    <w:t>АРМ</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40" w:name="100035"/>
                  <w:bookmarkEnd w:id="40"/>
                  <w:r w:rsidRPr="00DF01EC">
                    <w:rPr>
                      <w:rFonts w:ascii="Arial" w:eastAsia="Times New Roman" w:hAnsi="Arial" w:cs="Arial"/>
                      <w:sz w:val="23"/>
                      <w:szCs w:val="23"/>
                      <w:lang w:eastAsia="ru-RU"/>
                    </w:rPr>
                    <w:t>-</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41" w:name="100036"/>
                  <w:bookmarkEnd w:id="41"/>
                  <w:r w:rsidRPr="00DF01EC">
                    <w:rPr>
                      <w:rFonts w:ascii="Arial" w:eastAsia="Times New Roman" w:hAnsi="Arial" w:cs="Arial"/>
                      <w:sz w:val="23"/>
                      <w:szCs w:val="23"/>
                      <w:lang w:eastAsia="ru-RU"/>
                    </w:rPr>
                    <w:t>автоматизированное рабочее место;</w:t>
                  </w:r>
                </w:p>
              </w:tc>
            </w:tr>
            <w:tr w:rsidR="00DF01EC" w:rsidRPr="00DF01EC" w:rsidTr="00DF01EC">
              <w:trPr>
                <w:trHeight w:val="278"/>
              </w:trPr>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42" w:name="100037"/>
                  <w:bookmarkEnd w:id="42"/>
                  <w:r w:rsidRPr="00DF01EC">
                    <w:rPr>
                      <w:rFonts w:ascii="Arial" w:eastAsia="Times New Roman" w:hAnsi="Arial" w:cs="Arial"/>
                      <w:sz w:val="23"/>
                      <w:szCs w:val="23"/>
                      <w:lang w:eastAsia="ru-RU"/>
                    </w:rPr>
                    <w:t>АТ</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43" w:name="100038"/>
                  <w:bookmarkEnd w:id="43"/>
                  <w:r w:rsidRPr="00DF01EC">
                    <w:rPr>
                      <w:rFonts w:ascii="Arial" w:eastAsia="Times New Roman" w:hAnsi="Arial" w:cs="Arial"/>
                      <w:sz w:val="23"/>
                      <w:szCs w:val="23"/>
                      <w:lang w:eastAsia="ru-RU"/>
                    </w:rPr>
                    <w:t>-</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44" w:name="100039"/>
                  <w:bookmarkEnd w:id="44"/>
                  <w:r w:rsidRPr="00DF01EC">
                    <w:rPr>
                      <w:rFonts w:ascii="Arial" w:eastAsia="Times New Roman" w:hAnsi="Arial" w:cs="Arial"/>
                      <w:sz w:val="23"/>
                      <w:szCs w:val="23"/>
                      <w:lang w:eastAsia="ru-RU"/>
                    </w:rPr>
                    <w:t>автотрансформатор;</w:t>
                  </w:r>
                </w:p>
              </w:tc>
            </w:tr>
            <w:tr w:rsidR="00DF01EC" w:rsidRPr="00DF01EC" w:rsidTr="00DF01EC">
              <w:trPr>
                <w:trHeight w:val="290"/>
              </w:trPr>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45" w:name="100040"/>
                  <w:bookmarkEnd w:id="45"/>
                  <w:r w:rsidRPr="00DF01EC">
                    <w:rPr>
                      <w:rFonts w:ascii="Arial" w:eastAsia="Times New Roman" w:hAnsi="Arial" w:cs="Arial"/>
                      <w:sz w:val="23"/>
                      <w:szCs w:val="23"/>
                      <w:lang w:eastAsia="ru-RU"/>
                    </w:rPr>
                    <w:t>АЭС</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46" w:name="100041"/>
                  <w:bookmarkEnd w:id="46"/>
                  <w:r w:rsidRPr="00DF01EC">
                    <w:rPr>
                      <w:rFonts w:ascii="Arial" w:eastAsia="Times New Roman" w:hAnsi="Arial" w:cs="Arial"/>
                      <w:sz w:val="23"/>
                      <w:szCs w:val="23"/>
                      <w:lang w:eastAsia="ru-RU"/>
                    </w:rPr>
                    <w:t>-</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47" w:name="100042"/>
                  <w:bookmarkEnd w:id="47"/>
                  <w:r w:rsidRPr="00DF01EC">
                    <w:rPr>
                      <w:rFonts w:ascii="Arial" w:eastAsia="Times New Roman" w:hAnsi="Arial" w:cs="Arial"/>
                      <w:sz w:val="23"/>
                      <w:szCs w:val="23"/>
                      <w:lang w:eastAsia="ru-RU"/>
                    </w:rPr>
                    <w:t>атомная электростанция;</w:t>
                  </w:r>
                </w:p>
              </w:tc>
            </w:tr>
            <w:tr w:rsidR="00DF01EC" w:rsidRPr="00DF01EC" w:rsidTr="00DF01EC">
              <w:trPr>
                <w:trHeight w:val="278"/>
              </w:trPr>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48" w:name="100043"/>
                  <w:bookmarkEnd w:id="48"/>
                  <w:r w:rsidRPr="00DF01EC">
                    <w:rPr>
                      <w:rFonts w:ascii="Arial" w:eastAsia="Times New Roman" w:hAnsi="Arial" w:cs="Arial"/>
                      <w:sz w:val="23"/>
                      <w:szCs w:val="23"/>
                      <w:lang w:eastAsia="ru-RU"/>
                    </w:rPr>
                    <w:t>В</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49" w:name="100044"/>
                  <w:bookmarkEnd w:id="49"/>
                  <w:r w:rsidRPr="00DF01EC">
                    <w:rPr>
                      <w:rFonts w:ascii="Arial" w:eastAsia="Times New Roman" w:hAnsi="Arial" w:cs="Arial"/>
                      <w:sz w:val="23"/>
                      <w:szCs w:val="23"/>
                      <w:lang w:eastAsia="ru-RU"/>
                    </w:rPr>
                    <w:t>-</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50" w:name="100045"/>
                  <w:bookmarkEnd w:id="50"/>
                  <w:r w:rsidRPr="00DF01EC">
                    <w:rPr>
                      <w:rFonts w:ascii="Arial" w:eastAsia="Times New Roman" w:hAnsi="Arial" w:cs="Arial"/>
                      <w:sz w:val="23"/>
                      <w:szCs w:val="23"/>
                      <w:lang w:eastAsia="ru-RU"/>
                    </w:rPr>
                    <w:t>выключатель;</w:t>
                  </w:r>
                </w:p>
              </w:tc>
            </w:tr>
            <w:tr w:rsidR="00DF01EC" w:rsidRPr="00DF01EC" w:rsidTr="00DF01EC">
              <w:trPr>
                <w:trHeight w:val="278"/>
              </w:trPr>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51" w:name="100046"/>
                  <w:bookmarkEnd w:id="51"/>
                  <w:r w:rsidRPr="00DF01EC">
                    <w:rPr>
                      <w:rFonts w:ascii="Arial" w:eastAsia="Times New Roman" w:hAnsi="Arial" w:cs="Arial"/>
                      <w:sz w:val="23"/>
                      <w:szCs w:val="23"/>
                      <w:lang w:eastAsia="ru-RU"/>
                    </w:rPr>
                    <w:t>ВЛ</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52" w:name="100047"/>
                  <w:bookmarkEnd w:id="52"/>
                  <w:r w:rsidRPr="00DF01EC">
                    <w:rPr>
                      <w:rFonts w:ascii="Arial" w:eastAsia="Times New Roman" w:hAnsi="Arial" w:cs="Arial"/>
                      <w:sz w:val="23"/>
                      <w:szCs w:val="23"/>
                      <w:lang w:eastAsia="ru-RU"/>
                    </w:rPr>
                    <w:t>-</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53" w:name="100048"/>
                  <w:bookmarkEnd w:id="53"/>
                  <w:r w:rsidRPr="00DF01EC">
                    <w:rPr>
                      <w:rFonts w:ascii="Arial" w:eastAsia="Times New Roman" w:hAnsi="Arial" w:cs="Arial"/>
                      <w:sz w:val="23"/>
                      <w:szCs w:val="23"/>
                      <w:lang w:eastAsia="ru-RU"/>
                    </w:rPr>
                    <w:t>воздушная линия электропередачи;</w:t>
                  </w:r>
                </w:p>
              </w:tc>
            </w:tr>
            <w:tr w:rsidR="00DF01EC" w:rsidRPr="00DF01EC" w:rsidTr="00DF01EC">
              <w:trPr>
                <w:trHeight w:val="290"/>
              </w:trPr>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54" w:name="100049"/>
                  <w:bookmarkEnd w:id="54"/>
                  <w:r w:rsidRPr="00DF01EC">
                    <w:rPr>
                      <w:rFonts w:ascii="Arial" w:eastAsia="Times New Roman" w:hAnsi="Arial" w:cs="Arial"/>
                      <w:sz w:val="23"/>
                      <w:szCs w:val="23"/>
                      <w:lang w:eastAsia="ru-RU"/>
                    </w:rPr>
                    <w:t>ВН</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55" w:name="100050"/>
                  <w:bookmarkEnd w:id="55"/>
                  <w:r w:rsidRPr="00DF01EC">
                    <w:rPr>
                      <w:rFonts w:ascii="Arial" w:eastAsia="Times New Roman" w:hAnsi="Arial" w:cs="Arial"/>
                      <w:sz w:val="23"/>
                      <w:szCs w:val="23"/>
                      <w:lang w:eastAsia="ru-RU"/>
                    </w:rPr>
                    <w:t>-</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56" w:name="100051"/>
                  <w:bookmarkEnd w:id="56"/>
                  <w:r w:rsidRPr="00DF01EC">
                    <w:rPr>
                      <w:rFonts w:ascii="Arial" w:eastAsia="Times New Roman" w:hAnsi="Arial" w:cs="Arial"/>
                      <w:sz w:val="23"/>
                      <w:szCs w:val="23"/>
                      <w:lang w:eastAsia="ru-RU"/>
                    </w:rPr>
                    <w:t>выключатель нагрузки;</w:t>
                  </w:r>
                </w:p>
              </w:tc>
            </w:tr>
            <w:tr w:rsidR="00DF01EC" w:rsidRPr="00DF01EC" w:rsidTr="00DF01EC">
              <w:trPr>
                <w:trHeight w:val="278"/>
              </w:trPr>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57" w:name="100052"/>
                  <w:bookmarkEnd w:id="57"/>
                  <w:r w:rsidRPr="00DF01EC">
                    <w:rPr>
                      <w:rFonts w:ascii="Arial" w:eastAsia="Times New Roman" w:hAnsi="Arial" w:cs="Arial"/>
                      <w:sz w:val="23"/>
                      <w:szCs w:val="23"/>
                      <w:lang w:eastAsia="ru-RU"/>
                    </w:rPr>
                    <w:t>ВЧ</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58" w:name="100053"/>
                  <w:bookmarkEnd w:id="58"/>
                  <w:r w:rsidRPr="00DF01EC">
                    <w:rPr>
                      <w:rFonts w:ascii="Arial" w:eastAsia="Times New Roman" w:hAnsi="Arial" w:cs="Arial"/>
                      <w:sz w:val="23"/>
                      <w:szCs w:val="23"/>
                      <w:lang w:eastAsia="ru-RU"/>
                    </w:rPr>
                    <w:t>-</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59" w:name="100054"/>
                  <w:bookmarkEnd w:id="59"/>
                  <w:r w:rsidRPr="00DF01EC">
                    <w:rPr>
                      <w:rFonts w:ascii="Arial" w:eastAsia="Times New Roman" w:hAnsi="Arial" w:cs="Arial"/>
                      <w:sz w:val="23"/>
                      <w:szCs w:val="23"/>
                      <w:lang w:eastAsia="ru-RU"/>
                    </w:rPr>
                    <w:t>высокочастотный;</w:t>
                  </w:r>
                </w:p>
              </w:tc>
            </w:tr>
            <w:tr w:rsidR="00DF01EC" w:rsidRPr="00DF01EC" w:rsidTr="00DF01EC">
              <w:trPr>
                <w:trHeight w:val="290"/>
              </w:trPr>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60" w:name="100055"/>
                  <w:bookmarkEnd w:id="60"/>
                  <w:r w:rsidRPr="00DF01EC">
                    <w:rPr>
                      <w:rFonts w:ascii="Arial" w:eastAsia="Times New Roman" w:hAnsi="Arial" w:cs="Arial"/>
                      <w:sz w:val="23"/>
                      <w:szCs w:val="23"/>
                      <w:lang w:eastAsia="ru-RU"/>
                    </w:rPr>
                    <w:t>ДГР</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61" w:name="100056"/>
                  <w:bookmarkEnd w:id="61"/>
                  <w:r w:rsidRPr="00DF01EC">
                    <w:rPr>
                      <w:rFonts w:ascii="Arial" w:eastAsia="Times New Roman" w:hAnsi="Arial" w:cs="Arial"/>
                      <w:sz w:val="23"/>
                      <w:szCs w:val="23"/>
                      <w:lang w:eastAsia="ru-RU"/>
                    </w:rPr>
                    <w:t>-</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62" w:name="100057"/>
                  <w:bookmarkEnd w:id="62"/>
                  <w:r w:rsidRPr="00DF01EC">
                    <w:rPr>
                      <w:rFonts w:ascii="Arial" w:eastAsia="Times New Roman" w:hAnsi="Arial" w:cs="Arial"/>
                      <w:sz w:val="23"/>
                      <w:szCs w:val="23"/>
                      <w:lang w:eastAsia="ru-RU"/>
                    </w:rPr>
                    <w:t>дугогасящий реактор;</w:t>
                  </w:r>
                </w:p>
              </w:tc>
            </w:tr>
            <w:tr w:rsidR="00DF01EC" w:rsidRPr="00DF01EC" w:rsidTr="00DF01EC">
              <w:trPr>
                <w:trHeight w:val="139"/>
              </w:trPr>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63" w:name="100058"/>
                  <w:bookmarkEnd w:id="63"/>
                  <w:r w:rsidRPr="00DF01EC">
                    <w:rPr>
                      <w:rFonts w:ascii="Arial" w:eastAsia="Times New Roman" w:hAnsi="Arial" w:cs="Arial"/>
                      <w:sz w:val="23"/>
                      <w:szCs w:val="23"/>
                      <w:lang w:eastAsia="ru-RU"/>
                    </w:rPr>
                    <w:t>ДЗ</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64" w:name="100059"/>
                  <w:bookmarkEnd w:id="64"/>
                  <w:r w:rsidRPr="00DF01EC">
                    <w:rPr>
                      <w:rFonts w:ascii="Arial" w:eastAsia="Times New Roman" w:hAnsi="Arial" w:cs="Arial"/>
                      <w:sz w:val="23"/>
                      <w:szCs w:val="23"/>
                      <w:lang w:eastAsia="ru-RU"/>
                    </w:rPr>
                    <w:t>-</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65" w:name="100060"/>
                  <w:bookmarkEnd w:id="65"/>
                  <w:r w:rsidRPr="00DF01EC">
                    <w:rPr>
                      <w:rFonts w:ascii="Arial" w:eastAsia="Times New Roman" w:hAnsi="Arial" w:cs="Arial"/>
                      <w:sz w:val="23"/>
                      <w:szCs w:val="23"/>
                      <w:lang w:eastAsia="ru-RU"/>
                    </w:rPr>
                    <w:t>дистанционная защита;</w:t>
                  </w:r>
                </w:p>
              </w:tc>
            </w:tr>
            <w:tr w:rsidR="00DF01EC" w:rsidRPr="00DF01EC" w:rsidTr="00DF01EC">
              <w:trPr>
                <w:trHeight w:val="139"/>
              </w:trPr>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66" w:name="100061"/>
                  <w:bookmarkEnd w:id="66"/>
                  <w:r w:rsidRPr="00DF01EC">
                    <w:rPr>
                      <w:rFonts w:ascii="Arial" w:eastAsia="Times New Roman" w:hAnsi="Arial" w:cs="Arial"/>
                      <w:sz w:val="23"/>
                      <w:szCs w:val="23"/>
                      <w:lang w:eastAsia="ru-RU"/>
                    </w:rPr>
                    <w:lastRenderedPageBreak/>
                    <w:t>ДЗОШ</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67" w:name="100062"/>
                  <w:bookmarkEnd w:id="67"/>
                  <w:r w:rsidRPr="00DF01EC">
                    <w:rPr>
                      <w:rFonts w:ascii="Arial" w:eastAsia="Times New Roman" w:hAnsi="Arial" w:cs="Arial"/>
                      <w:sz w:val="23"/>
                      <w:szCs w:val="23"/>
                      <w:lang w:eastAsia="ru-RU"/>
                    </w:rPr>
                    <w:t>-</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68" w:name="100063"/>
                  <w:bookmarkEnd w:id="68"/>
                  <w:r w:rsidRPr="00DF01EC">
                    <w:rPr>
                      <w:rFonts w:ascii="Arial" w:eastAsia="Times New Roman" w:hAnsi="Arial" w:cs="Arial"/>
                      <w:sz w:val="23"/>
                      <w:szCs w:val="23"/>
                      <w:lang w:eastAsia="ru-RU"/>
                    </w:rPr>
                    <w:t>дифференциальная защита ошиновки;</w:t>
                  </w:r>
                </w:p>
              </w:tc>
            </w:tr>
            <w:tr w:rsidR="00DF01EC" w:rsidRPr="00DF01EC" w:rsidTr="00DF01EC">
              <w:trPr>
                <w:trHeight w:val="139"/>
              </w:trPr>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69" w:name="100064"/>
                  <w:bookmarkEnd w:id="69"/>
                  <w:r w:rsidRPr="00DF01EC">
                    <w:rPr>
                      <w:rFonts w:ascii="Arial" w:eastAsia="Times New Roman" w:hAnsi="Arial" w:cs="Arial"/>
                      <w:sz w:val="23"/>
                      <w:szCs w:val="23"/>
                      <w:lang w:eastAsia="ru-RU"/>
                    </w:rPr>
                    <w:t>ДЗТ</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70" w:name="100065"/>
                  <w:bookmarkEnd w:id="70"/>
                  <w:r w:rsidRPr="00DF01EC">
                    <w:rPr>
                      <w:rFonts w:ascii="Arial" w:eastAsia="Times New Roman" w:hAnsi="Arial" w:cs="Arial"/>
                      <w:sz w:val="23"/>
                      <w:szCs w:val="23"/>
                      <w:lang w:eastAsia="ru-RU"/>
                    </w:rPr>
                    <w:t>-</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71" w:name="100066"/>
                  <w:bookmarkEnd w:id="71"/>
                  <w:r w:rsidRPr="00DF01EC">
                    <w:rPr>
                      <w:rFonts w:ascii="Arial" w:eastAsia="Times New Roman" w:hAnsi="Arial" w:cs="Arial"/>
                      <w:sz w:val="23"/>
                      <w:szCs w:val="23"/>
                      <w:lang w:eastAsia="ru-RU"/>
                    </w:rPr>
                    <w:t>дифференциальная защита трансформатора;</w:t>
                  </w:r>
                </w:p>
              </w:tc>
            </w:tr>
            <w:tr w:rsidR="00DF01EC" w:rsidRPr="00DF01EC" w:rsidTr="00DF01EC">
              <w:trPr>
                <w:trHeight w:val="139"/>
              </w:trPr>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72" w:name="100067"/>
                  <w:bookmarkEnd w:id="72"/>
                  <w:r w:rsidRPr="00DF01EC">
                    <w:rPr>
                      <w:rFonts w:ascii="Arial" w:eastAsia="Times New Roman" w:hAnsi="Arial" w:cs="Arial"/>
                      <w:sz w:val="23"/>
                      <w:szCs w:val="23"/>
                      <w:lang w:eastAsia="ru-RU"/>
                    </w:rPr>
                    <w:t>ДЗШ</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73" w:name="100068"/>
                  <w:bookmarkEnd w:id="73"/>
                  <w:r w:rsidRPr="00DF01EC">
                    <w:rPr>
                      <w:rFonts w:ascii="Arial" w:eastAsia="Times New Roman" w:hAnsi="Arial" w:cs="Arial"/>
                      <w:sz w:val="23"/>
                      <w:szCs w:val="23"/>
                      <w:lang w:eastAsia="ru-RU"/>
                    </w:rPr>
                    <w:t>-</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74" w:name="100069"/>
                  <w:bookmarkEnd w:id="74"/>
                  <w:r w:rsidRPr="00DF01EC">
                    <w:rPr>
                      <w:rFonts w:ascii="Arial" w:eastAsia="Times New Roman" w:hAnsi="Arial" w:cs="Arial"/>
                      <w:sz w:val="23"/>
                      <w:szCs w:val="23"/>
                      <w:lang w:eastAsia="ru-RU"/>
                    </w:rPr>
                    <w:t>дифференциальная защита шин;</w:t>
                  </w:r>
                </w:p>
              </w:tc>
            </w:tr>
            <w:tr w:rsidR="00DF01EC" w:rsidRPr="00DF01EC" w:rsidTr="00DF01EC">
              <w:trPr>
                <w:trHeight w:val="139"/>
              </w:trPr>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75" w:name="100070"/>
                  <w:bookmarkEnd w:id="75"/>
                  <w:r w:rsidRPr="00DF01EC">
                    <w:rPr>
                      <w:rFonts w:ascii="Arial" w:eastAsia="Times New Roman" w:hAnsi="Arial" w:cs="Arial"/>
                      <w:sz w:val="23"/>
                      <w:szCs w:val="23"/>
                      <w:lang w:eastAsia="ru-RU"/>
                    </w:rPr>
                    <w:t>ДФЗ</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76" w:name="100071"/>
                  <w:bookmarkEnd w:id="76"/>
                  <w:r w:rsidRPr="00DF01EC">
                    <w:rPr>
                      <w:rFonts w:ascii="Arial" w:eastAsia="Times New Roman" w:hAnsi="Arial" w:cs="Arial"/>
                      <w:sz w:val="23"/>
                      <w:szCs w:val="23"/>
                      <w:lang w:eastAsia="ru-RU"/>
                    </w:rPr>
                    <w:t>-</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77" w:name="100072"/>
                  <w:bookmarkEnd w:id="77"/>
                  <w:r w:rsidRPr="00DF01EC">
                    <w:rPr>
                      <w:rFonts w:ascii="Arial" w:eastAsia="Times New Roman" w:hAnsi="Arial" w:cs="Arial"/>
                      <w:sz w:val="23"/>
                      <w:szCs w:val="23"/>
                      <w:lang w:eastAsia="ru-RU"/>
                    </w:rPr>
                    <w:t>дифференциально-фазная защита;</w:t>
                  </w:r>
                </w:p>
              </w:tc>
            </w:tr>
            <w:tr w:rsidR="00DF01EC" w:rsidRPr="00DF01EC" w:rsidTr="00DF01EC">
              <w:trPr>
                <w:trHeight w:val="139"/>
              </w:trPr>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78" w:name="100073"/>
                  <w:bookmarkEnd w:id="78"/>
                  <w:r w:rsidRPr="00DF01EC">
                    <w:rPr>
                      <w:rFonts w:ascii="Arial" w:eastAsia="Times New Roman" w:hAnsi="Arial" w:cs="Arial"/>
                      <w:sz w:val="23"/>
                      <w:szCs w:val="23"/>
                      <w:lang w:eastAsia="ru-RU"/>
                    </w:rPr>
                    <w:t>ДЦ</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79" w:name="100074"/>
                  <w:bookmarkEnd w:id="79"/>
                  <w:r w:rsidRPr="00DF01EC">
                    <w:rPr>
                      <w:rFonts w:ascii="Arial" w:eastAsia="Times New Roman" w:hAnsi="Arial" w:cs="Arial"/>
                      <w:sz w:val="23"/>
                      <w:szCs w:val="23"/>
                      <w:lang w:eastAsia="ru-RU"/>
                    </w:rPr>
                    <w:t>-</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80" w:name="100075"/>
                  <w:bookmarkEnd w:id="80"/>
                  <w:r w:rsidRPr="00DF01EC">
                    <w:rPr>
                      <w:rFonts w:ascii="Arial" w:eastAsia="Times New Roman" w:hAnsi="Arial" w:cs="Arial"/>
                      <w:sz w:val="23"/>
                      <w:szCs w:val="23"/>
                      <w:lang w:eastAsia="ru-RU"/>
                    </w:rPr>
                    <w:t>диспетчерский центр;</w:t>
                  </w:r>
                </w:p>
              </w:tc>
            </w:tr>
            <w:tr w:rsidR="00DF01EC" w:rsidRPr="00DF01EC" w:rsidTr="00DF01EC">
              <w:trPr>
                <w:trHeight w:val="139"/>
              </w:trPr>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81" w:name="100076"/>
                  <w:bookmarkEnd w:id="81"/>
                  <w:r w:rsidRPr="00DF01EC">
                    <w:rPr>
                      <w:rFonts w:ascii="Arial" w:eastAsia="Times New Roman" w:hAnsi="Arial" w:cs="Arial"/>
                      <w:sz w:val="23"/>
                      <w:szCs w:val="23"/>
                      <w:lang w:eastAsia="ru-RU"/>
                    </w:rPr>
                    <w:t>ЗН</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82" w:name="100077"/>
                  <w:bookmarkEnd w:id="82"/>
                  <w:r w:rsidRPr="00DF01EC">
                    <w:rPr>
                      <w:rFonts w:ascii="Arial" w:eastAsia="Times New Roman" w:hAnsi="Arial" w:cs="Arial"/>
                      <w:sz w:val="23"/>
                      <w:szCs w:val="23"/>
                      <w:lang w:eastAsia="ru-RU"/>
                    </w:rPr>
                    <w:t>-</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83" w:name="100078"/>
                  <w:bookmarkEnd w:id="83"/>
                  <w:r w:rsidRPr="00DF01EC">
                    <w:rPr>
                      <w:rFonts w:ascii="Arial" w:eastAsia="Times New Roman" w:hAnsi="Arial" w:cs="Arial"/>
                      <w:sz w:val="23"/>
                      <w:szCs w:val="23"/>
                      <w:lang w:eastAsia="ru-RU"/>
                    </w:rPr>
                    <w:t>заземляющий разъединитель (заземляющие ножи разъединителя);</w:t>
                  </w:r>
                </w:p>
              </w:tc>
            </w:tr>
            <w:tr w:rsidR="00DF01EC" w:rsidRPr="00DF01EC" w:rsidTr="00DF01EC">
              <w:trPr>
                <w:trHeight w:val="139"/>
              </w:trPr>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84" w:name="100079"/>
                  <w:bookmarkEnd w:id="84"/>
                  <w:r w:rsidRPr="00DF01EC">
                    <w:rPr>
                      <w:rFonts w:ascii="Arial" w:eastAsia="Times New Roman" w:hAnsi="Arial" w:cs="Arial"/>
                      <w:sz w:val="23"/>
                      <w:szCs w:val="23"/>
                      <w:lang w:eastAsia="ru-RU"/>
                    </w:rPr>
                    <w:t>КВЛ</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85" w:name="100080"/>
                  <w:bookmarkEnd w:id="85"/>
                  <w:r w:rsidRPr="00DF01EC">
                    <w:rPr>
                      <w:rFonts w:ascii="Arial" w:eastAsia="Times New Roman" w:hAnsi="Arial" w:cs="Arial"/>
                      <w:sz w:val="23"/>
                      <w:szCs w:val="23"/>
                      <w:lang w:eastAsia="ru-RU"/>
                    </w:rPr>
                    <w:t>-</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86" w:name="100081"/>
                  <w:bookmarkEnd w:id="86"/>
                  <w:r w:rsidRPr="00DF01EC">
                    <w:rPr>
                      <w:rFonts w:ascii="Arial" w:eastAsia="Times New Roman" w:hAnsi="Arial" w:cs="Arial"/>
                      <w:sz w:val="23"/>
                      <w:szCs w:val="23"/>
                      <w:lang w:eastAsia="ru-RU"/>
                    </w:rPr>
                    <w:t>кабельно-воздушная линия электропередачи;</w:t>
                  </w:r>
                </w:p>
              </w:tc>
            </w:tr>
            <w:tr w:rsidR="00DF01EC" w:rsidRPr="00DF01EC" w:rsidTr="00DF01EC">
              <w:trPr>
                <w:trHeight w:val="139"/>
              </w:trPr>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87" w:name="100082"/>
                  <w:bookmarkEnd w:id="87"/>
                  <w:r w:rsidRPr="00DF01EC">
                    <w:rPr>
                      <w:rFonts w:ascii="Arial" w:eastAsia="Times New Roman" w:hAnsi="Arial" w:cs="Arial"/>
                      <w:sz w:val="23"/>
                      <w:szCs w:val="23"/>
                      <w:lang w:eastAsia="ru-RU"/>
                    </w:rPr>
                    <w:t>КЗ</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88" w:name="100083"/>
                  <w:bookmarkEnd w:id="88"/>
                  <w:r w:rsidRPr="00DF01EC">
                    <w:rPr>
                      <w:rFonts w:ascii="Arial" w:eastAsia="Times New Roman" w:hAnsi="Arial" w:cs="Arial"/>
                      <w:sz w:val="23"/>
                      <w:szCs w:val="23"/>
                      <w:lang w:eastAsia="ru-RU"/>
                    </w:rPr>
                    <w:t>-</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89" w:name="100084"/>
                  <w:bookmarkEnd w:id="89"/>
                  <w:r w:rsidRPr="00DF01EC">
                    <w:rPr>
                      <w:rFonts w:ascii="Arial" w:eastAsia="Times New Roman" w:hAnsi="Arial" w:cs="Arial"/>
                      <w:sz w:val="23"/>
                      <w:szCs w:val="23"/>
                      <w:lang w:eastAsia="ru-RU"/>
                    </w:rPr>
                    <w:t>короткозамыкатель;</w:t>
                  </w:r>
                </w:p>
              </w:tc>
            </w:tr>
            <w:tr w:rsidR="00DF01EC" w:rsidRPr="00DF01EC" w:rsidTr="00DF01EC">
              <w:trPr>
                <w:trHeight w:val="139"/>
              </w:trPr>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90" w:name="100085"/>
                  <w:bookmarkEnd w:id="90"/>
                  <w:r w:rsidRPr="00DF01EC">
                    <w:rPr>
                      <w:rFonts w:ascii="Arial" w:eastAsia="Times New Roman" w:hAnsi="Arial" w:cs="Arial"/>
                      <w:sz w:val="23"/>
                      <w:szCs w:val="23"/>
                      <w:lang w:eastAsia="ru-RU"/>
                    </w:rPr>
                    <w:t>КЛ</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91" w:name="100086"/>
                  <w:bookmarkEnd w:id="91"/>
                  <w:r w:rsidRPr="00DF01EC">
                    <w:rPr>
                      <w:rFonts w:ascii="Arial" w:eastAsia="Times New Roman" w:hAnsi="Arial" w:cs="Arial"/>
                      <w:sz w:val="23"/>
                      <w:szCs w:val="23"/>
                      <w:lang w:eastAsia="ru-RU"/>
                    </w:rPr>
                    <w:t>-</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92" w:name="100087"/>
                  <w:bookmarkEnd w:id="92"/>
                  <w:r w:rsidRPr="00DF01EC">
                    <w:rPr>
                      <w:rFonts w:ascii="Arial" w:eastAsia="Times New Roman" w:hAnsi="Arial" w:cs="Arial"/>
                      <w:sz w:val="23"/>
                      <w:szCs w:val="23"/>
                      <w:lang w:eastAsia="ru-RU"/>
                    </w:rPr>
                    <w:t>кабельная линия электропередачи;</w:t>
                  </w:r>
                </w:p>
              </w:tc>
            </w:tr>
            <w:tr w:rsidR="00DF01EC" w:rsidRPr="00DF01EC" w:rsidTr="00DF01EC">
              <w:trPr>
                <w:trHeight w:val="139"/>
              </w:trPr>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93" w:name="100088"/>
                  <w:bookmarkEnd w:id="93"/>
                  <w:r w:rsidRPr="00DF01EC">
                    <w:rPr>
                      <w:rFonts w:ascii="Arial" w:eastAsia="Times New Roman" w:hAnsi="Arial" w:cs="Arial"/>
                      <w:sz w:val="23"/>
                      <w:szCs w:val="23"/>
                      <w:lang w:eastAsia="ru-RU"/>
                    </w:rPr>
                    <w:t>КПР</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94" w:name="100089"/>
                  <w:bookmarkEnd w:id="94"/>
                  <w:r w:rsidRPr="00DF01EC">
                    <w:rPr>
                      <w:rFonts w:ascii="Arial" w:eastAsia="Times New Roman" w:hAnsi="Arial" w:cs="Arial"/>
                      <w:sz w:val="23"/>
                      <w:szCs w:val="23"/>
                      <w:lang w:eastAsia="ru-RU"/>
                    </w:rPr>
                    <w:t>-</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95" w:name="100090"/>
                  <w:bookmarkEnd w:id="95"/>
                  <w:r w:rsidRPr="00DF01EC">
                    <w:rPr>
                      <w:rFonts w:ascii="Arial" w:eastAsia="Times New Roman" w:hAnsi="Arial" w:cs="Arial"/>
                      <w:sz w:val="23"/>
                      <w:szCs w:val="23"/>
                      <w:lang w:eastAsia="ru-RU"/>
                    </w:rPr>
                    <w:t>устройство контроля предшествующего режима;</w:t>
                  </w:r>
                </w:p>
              </w:tc>
            </w:tr>
            <w:tr w:rsidR="00DF01EC" w:rsidRPr="00DF01EC" w:rsidTr="00DF01EC">
              <w:trPr>
                <w:trHeight w:val="139"/>
              </w:trPr>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96" w:name="100091"/>
                  <w:bookmarkEnd w:id="96"/>
                  <w:r w:rsidRPr="00DF01EC">
                    <w:rPr>
                      <w:rFonts w:ascii="Arial" w:eastAsia="Times New Roman" w:hAnsi="Arial" w:cs="Arial"/>
                      <w:sz w:val="23"/>
                      <w:szCs w:val="23"/>
                      <w:lang w:eastAsia="ru-RU"/>
                    </w:rPr>
                    <w:t>КРУ</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97" w:name="100092"/>
                  <w:bookmarkEnd w:id="97"/>
                  <w:r w:rsidRPr="00DF01EC">
                    <w:rPr>
                      <w:rFonts w:ascii="Arial" w:eastAsia="Times New Roman" w:hAnsi="Arial" w:cs="Arial"/>
                      <w:sz w:val="23"/>
                      <w:szCs w:val="23"/>
                      <w:lang w:eastAsia="ru-RU"/>
                    </w:rPr>
                    <w:t>-</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98" w:name="100093"/>
                  <w:bookmarkEnd w:id="98"/>
                  <w:r w:rsidRPr="00DF01EC">
                    <w:rPr>
                      <w:rFonts w:ascii="Arial" w:eastAsia="Times New Roman" w:hAnsi="Arial" w:cs="Arial"/>
                      <w:sz w:val="23"/>
                      <w:szCs w:val="23"/>
                      <w:lang w:eastAsia="ru-RU"/>
                    </w:rPr>
                    <w:t>комплектное распределительное устройство;</w:t>
                  </w:r>
                </w:p>
              </w:tc>
            </w:tr>
            <w:tr w:rsidR="00DF01EC" w:rsidRPr="00DF01EC" w:rsidTr="00DF01EC">
              <w:trPr>
                <w:trHeight w:val="139"/>
              </w:trPr>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99" w:name="100094"/>
                  <w:bookmarkEnd w:id="99"/>
                  <w:r w:rsidRPr="00DF01EC">
                    <w:rPr>
                      <w:rFonts w:ascii="Arial" w:eastAsia="Times New Roman" w:hAnsi="Arial" w:cs="Arial"/>
                      <w:sz w:val="23"/>
                      <w:szCs w:val="23"/>
                      <w:lang w:eastAsia="ru-RU"/>
                    </w:rPr>
                    <w:t>КРУЭ</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00" w:name="100095"/>
                  <w:bookmarkEnd w:id="100"/>
                  <w:r w:rsidRPr="00DF01EC">
                    <w:rPr>
                      <w:rFonts w:ascii="Arial" w:eastAsia="Times New Roman" w:hAnsi="Arial" w:cs="Arial"/>
                      <w:sz w:val="23"/>
                      <w:szCs w:val="23"/>
                      <w:lang w:eastAsia="ru-RU"/>
                    </w:rPr>
                    <w:t>-</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01" w:name="100096"/>
                  <w:bookmarkEnd w:id="101"/>
                  <w:r w:rsidRPr="00DF01EC">
                    <w:rPr>
                      <w:rFonts w:ascii="Arial" w:eastAsia="Times New Roman" w:hAnsi="Arial" w:cs="Arial"/>
                      <w:sz w:val="23"/>
                      <w:szCs w:val="23"/>
                      <w:lang w:eastAsia="ru-RU"/>
                    </w:rPr>
                    <w:t>комплектное распределительное устройство с элегазовой изоляцией;</w:t>
                  </w:r>
                </w:p>
              </w:tc>
            </w:tr>
            <w:tr w:rsidR="00DF01EC" w:rsidRPr="00DF01EC" w:rsidTr="00DF01EC">
              <w:trPr>
                <w:trHeight w:val="139"/>
              </w:trPr>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02" w:name="100097"/>
                  <w:bookmarkEnd w:id="102"/>
                  <w:r w:rsidRPr="00DF01EC">
                    <w:rPr>
                      <w:rFonts w:ascii="Arial" w:eastAsia="Times New Roman" w:hAnsi="Arial" w:cs="Arial"/>
                      <w:sz w:val="23"/>
                      <w:szCs w:val="23"/>
                      <w:lang w:eastAsia="ru-RU"/>
                    </w:rPr>
                    <w:t>КСВ</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03" w:name="100098"/>
                  <w:bookmarkEnd w:id="103"/>
                  <w:r w:rsidRPr="00DF01EC">
                    <w:rPr>
                      <w:rFonts w:ascii="Arial" w:eastAsia="Times New Roman" w:hAnsi="Arial" w:cs="Arial"/>
                      <w:sz w:val="23"/>
                      <w:szCs w:val="23"/>
                      <w:lang w:eastAsia="ru-RU"/>
                    </w:rPr>
                    <w:t>-</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04" w:name="100099"/>
                  <w:bookmarkEnd w:id="104"/>
                  <w:r w:rsidRPr="00DF01EC">
                    <w:rPr>
                      <w:rFonts w:ascii="Arial" w:eastAsia="Times New Roman" w:hAnsi="Arial" w:cs="Arial"/>
                      <w:sz w:val="23"/>
                      <w:szCs w:val="23"/>
                      <w:lang w:eastAsia="ru-RU"/>
                    </w:rPr>
                    <w:t>синхронный компенсатор с водородным охлаждением</w:t>
                  </w:r>
                </w:p>
              </w:tc>
            </w:tr>
            <w:tr w:rsidR="00DF01EC" w:rsidRPr="00DF01EC" w:rsidTr="00DF01EC">
              <w:trPr>
                <w:trHeight w:val="139"/>
              </w:trPr>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05" w:name="100100"/>
                  <w:bookmarkEnd w:id="105"/>
                  <w:r w:rsidRPr="00DF01EC">
                    <w:rPr>
                      <w:rFonts w:ascii="Arial" w:eastAsia="Times New Roman" w:hAnsi="Arial" w:cs="Arial"/>
                      <w:sz w:val="23"/>
                      <w:szCs w:val="23"/>
                      <w:lang w:eastAsia="ru-RU"/>
                    </w:rPr>
                    <w:t>ЛР</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06" w:name="100101"/>
                  <w:bookmarkEnd w:id="106"/>
                  <w:r w:rsidRPr="00DF01EC">
                    <w:rPr>
                      <w:rFonts w:ascii="Arial" w:eastAsia="Times New Roman" w:hAnsi="Arial" w:cs="Arial"/>
                      <w:sz w:val="23"/>
                      <w:szCs w:val="23"/>
                      <w:lang w:eastAsia="ru-RU"/>
                    </w:rPr>
                    <w:t>-</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07" w:name="100102"/>
                  <w:bookmarkEnd w:id="107"/>
                  <w:r w:rsidRPr="00DF01EC">
                    <w:rPr>
                      <w:rFonts w:ascii="Arial" w:eastAsia="Times New Roman" w:hAnsi="Arial" w:cs="Arial"/>
                      <w:sz w:val="23"/>
                      <w:szCs w:val="23"/>
                      <w:lang w:eastAsia="ru-RU"/>
                    </w:rPr>
                    <w:t>линейный разъединитель;</w:t>
                  </w:r>
                </w:p>
              </w:tc>
            </w:tr>
            <w:tr w:rsidR="00DF01EC" w:rsidRPr="00DF01EC" w:rsidTr="00DF01EC">
              <w:trPr>
                <w:trHeight w:val="139"/>
              </w:trPr>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08" w:name="100103"/>
                  <w:bookmarkEnd w:id="108"/>
                  <w:r w:rsidRPr="00DF01EC">
                    <w:rPr>
                      <w:rFonts w:ascii="Arial" w:eastAsia="Times New Roman" w:hAnsi="Arial" w:cs="Arial"/>
                      <w:sz w:val="23"/>
                      <w:szCs w:val="23"/>
                      <w:lang w:eastAsia="ru-RU"/>
                    </w:rPr>
                    <w:t>ЛЭП</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09" w:name="100104"/>
                  <w:bookmarkEnd w:id="109"/>
                  <w:r w:rsidRPr="00DF01EC">
                    <w:rPr>
                      <w:rFonts w:ascii="Arial" w:eastAsia="Times New Roman" w:hAnsi="Arial" w:cs="Arial"/>
                      <w:sz w:val="23"/>
                      <w:szCs w:val="23"/>
                      <w:lang w:eastAsia="ru-RU"/>
                    </w:rPr>
                    <w:t>-</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10" w:name="100105"/>
                  <w:bookmarkEnd w:id="110"/>
                  <w:r w:rsidRPr="00DF01EC">
                    <w:rPr>
                      <w:rFonts w:ascii="Arial" w:eastAsia="Times New Roman" w:hAnsi="Arial" w:cs="Arial"/>
                      <w:sz w:val="23"/>
                      <w:szCs w:val="23"/>
                      <w:lang w:eastAsia="ru-RU"/>
                    </w:rPr>
                    <w:t>линия электропередачи;</w:t>
                  </w:r>
                </w:p>
              </w:tc>
            </w:tr>
            <w:tr w:rsidR="00DF01EC" w:rsidRPr="00DF01EC" w:rsidTr="00DF01EC">
              <w:trPr>
                <w:trHeight w:val="139"/>
              </w:trPr>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11" w:name="100106"/>
                  <w:bookmarkEnd w:id="111"/>
                  <w:r w:rsidRPr="00DF01EC">
                    <w:rPr>
                      <w:rFonts w:ascii="Arial" w:eastAsia="Times New Roman" w:hAnsi="Arial" w:cs="Arial"/>
                      <w:sz w:val="23"/>
                      <w:szCs w:val="23"/>
                      <w:lang w:eastAsia="ru-RU"/>
                    </w:rPr>
                    <w:t>МТП</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12" w:name="100107"/>
                  <w:bookmarkEnd w:id="112"/>
                  <w:r w:rsidRPr="00DF01EC">
                    <w:rPr>
                      <w:rFonts w:ascii="Arial" w:eastAsia="Times New Roman" w:hAnsi="Arial" w:cs="Arial"/>
                      <w:sz w:val="23"/>
                      <w:szCs w:val="23"/>
                      <w:lang w:eastAsia="ru-RU"/>
                    </w:rPr>
                    <w:t>-</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13" w:name="100108"/>
                  <w:bookmarkEnd w:id="113"/>
                  <w:r w:rsidRPr="00DF01EC">
                    <w:rPr>
                      <w:rFonts w:ascii="Arial" w:eastAsia="Times New Roman" w:hAnsi="Arial" w:cs="Arial"/>
                      <w:sz w:val="23"/>
                      <w:szCs w:val="23"/>
                      <w:lang w:eastAsia="ru-RU"/>
                    </w:rPr>
                    <w:t>мачтовая трансформаторная подстанция;</w:t>
                  </w:r>
                </w:p>
              </w:tc>
            </w:tr>
            <w:tr w:rsidR="00DF01EC" w:rsidRPr="00DF01EC" w:rsidTr="00DF01EC">
              <w:trPr>
                <w:trHeight w:val="139"/>
              </w:trPr>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14" w:name="100109"/>
                  <w:bookmarkEnd w:id="114"/>
                  <w:r w:rsidRPr="00DF01EC">
                    <w:rPr>
                      <w:rFonts w:ascii="Arial" w:eastAsia="Times New Roman" w:hAnsi="Arial" w:cs="Arial"/>
                      <w:sz w:val="23"/>
                      <w:szCs w:val="23"/>
                      <w:lang w:eastAsia="ru-RU"/>
                    </w:rPr>
                    <w:t>НСО</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15" w:name="100110"/>
                  <w:bookmarkEnd w:id="115"/>
                  <w:r w:rsidRPr="00DF01EC">
                    <w:rPr>
                      <w:rFonts w:ascii="Arial" w:eastAsia="Times New Roman" w:hAnsi="Arial" w:cs="Arial"/>
                      <w:sz w:val="23"/>
                      <w:szCs w:val="23"/>
                      <w:lang w:eastAsia="ru-RU"/>
                    </w:rPr>
                    <w:t>-</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16" w:name="100111"/>
                  <w:bookmarkEnd w:id="116"/>
                  <w:r w:rsidRPr="00DF01EC">
                    <w:rPr>
                      <w:rFonts w:ascii="Arial" w:eastAsia="Times New Roman" w:hAnsi="Arial" w:cs="Arial"/>
                      <w:sz w:val="23"/>
                      <w:szCs w:val="23"/>
                      <w:lang w:eastAsia="ru-RU"/>
                    </w:rPr>
                    <w:t>начальник смены объекта;</w:t>
                  </w:r>
                </w:p>
              </w:tc>
            </w:tr>
            <w:tr w:rsidR="00DF01EC" w:rsidRPr="00DF01EC" w:rsidTr="00DF01EC">
              <w:trPr>
                <w:trHeight w:val="139"/>
              </w:trPr>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17" w:name="100112"/>
                  <w:bookmarkEnd w:id="117"/>
                  <w:r w:rsidRPr="00DF01EC">
                    <w:rPr>
                      <w:rFonts w:ascii="Arial" w:eastAsia="Times New Roman" w:hAnsi="Arial" w:cs="Arial"/>
                      <w:sz w:val="23"/>
                      <w:szCs w:val="23"/>
                      <w:lang w:eastAsia="ru-RU"/>
                    </w:rPr>
                    <w:t>ОАПВ</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18" w:name="100113"/>
                  <w:bookmarkEnd w:id="118"/>
                  <w:r w:rsidRPr="00DF01EC">
                    <w:rPr>
                      <w:rFonts w:ascii="Arial" w:eastAsia="Times New Roman" w:hAnsi="Arial" w:cs="Arial"/>
                      <w:sz w:val="23"/>
                      <w:szCs w:val="23"/>
                      <w:lang w:eastAsia="ru-RU"/>
                    </w:rPr>
                    <w:t>-</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19" w:name="100114"/>
                  <w:bookmarkEnd w:id="119"/>
                  <w:r w:rsidRPr="00DF01EC">
                    <w:rPr>
                      <w:rFonts w:ascii="Arial" w:eastAsia="Times New Roman" w:hAnsi="Arial" w:cs="Arial"/>
                      <w:sz w:val="23"/>
                      <w:szCs w:val="23"/>
                      <w:lang w:eastAsia="ru-RU"/>
                    </w:rPr>
                    <w:t>однофазное автоматическое повторное включение;</w:t>
                  </w:r>
                </w:p>
              </w:tc>
            </w:tr>
            <w:tr w:rsidR="00DF01EC" w:rsidRPr="00DF01EC" w:rsidTr="00DF01EC">
              <w:trPr>
                <w:trHeight w:val="139"/>
              </w:trPr>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20" w:name="100115"/>
                  <w:bookmarkEnd w:id="120"/>
                  <w:r w:rsidRPr="00DF01EC">
                    <w:rPr>
                      <w:rFonts w:ascii="Arial" w:eastAsia="Times New Roman" w:hAnsi="Arial" w:cs="Arial"/>
                      <w:sz w:val="23"/>
                      <w:szCs w:val="23"/>
                      <w:lang w:eastAsia="ru-RU"/>
                    </w:rPr>
                    <w:t>ОВ</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21" w:name="100116"/>
                  <w:bookmarkEnd w:id="121"/>
                  <w:r w:rsidRPr="00DF01EC">
                    <w:rPr>
                      <w:rFonts w:ascii="Arial" w:eastAsia="Times New Roman" w:hAnsi="Arial" w:cs="Arial"/>
                      <w:sz w:val="23"/>
                      <w:szCs w:val="23"/>
                      <w:lang w:eastAsia="ru-RU"/>
                    </w:rPr>
                    <w:t>-</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22" w:name="100117"/>
                  <w:bookmarkEnd w:id="122"/>
                  <w:r w:rsidRPr="00DF01EC">
                    <w:rPr>
                      <w:rFonts w:ascii="Arial" w:eastAsia="Times New Roman" w:hAnsi="Arial" w:cs="Arial"/>
                      <w:sz w:val="23"/>
                      <w:szCs w:val="23"/>
                      <w:lang w:eastAsia="ru-RU"/>
                    </w:rPr>
                    <w:t>обходной выключатель;</w:t>
                  </w:r>
                </w:p>
              </w:tc>
            </w:tr>
            <w:tr w:rsidR="00DF01EC" w:rsidRPr="00DF01EC" w:rsidTr="00DF01EC">
              <w:trPr>
                <w:trHeight w:val="139"/>
              </w:trPr>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23" w:name="100118"/>
                  <w:bookmarkEnd w:id="123"/>
                  <w:r w:rsidRPr="00DF01EC">
                    <w:rPr>
                      <w:rFonts w:ascii="Arial" w:eastAsia="Times New Roman" w:hAnsi="Arial" w:cs="Arial"/>
                      <w:sz w:val="23"/>
                      <w:szCs w:val="23"/>
                      <w:lang w:eastAsia="ru-RU"/>
                    </w:rPr>
                    <w:t>ОВБ</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24" w:name="100119"/>
                  <w:bookmarkEnd w:id="124"/>
                  <w:r w:rsidRPr="00DF01EC">
                    <w:rPr>
                      <w:rFonts w:ascii="Arial" w:eastAsia="Times New Roman" w:hAnsi="Arial" w:cs="Arial"/>
                      <w:sz w:val="23"/>
                      <w:szCs w:val="23"/>
                      <w:lang w:eastAsia="ru-RU"/>
                    </w:rPr>
                    <w:t>-</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25" w:name="100120"/>
                  <w:bookmarkEnd w:id="125"/>
                  <w:r w:rsidRPr="00DF01EC">
                    <w:rPr>
                      <w:rFonts w:ascii="Arial" w:eastAsia="Times New Roman" w:hAnsi="Arial" w:cs="Arial"/>
                      <w:sz w:val="23"/>
                      <w:szCs w:val="23"/>
                      <w:lang w:eastAsia="ru-RU"/>
                    </w:rPr>
                    <w:t>оперативно-выездная бригада;</w:t>
                  </w:r>
                </w:p>
              </w:tc>
            </w:tr>
            <w:tr w:rsidR="00DF01EC" w:rsidRPr="00DF01EC" w:rsidTr="00DF01EC">
              <w:trPr>
                <w:trHeight w:val="139"/>
              </w:trPr>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26" w:name="100121"/>
                  <w:bookmarkEnd w:id="126"/>
                  <w:r w:rsidRPr="00DF01EC">
                    <w:rPr>
                      <w:rFonts w:ascii="Arial" w:eastAsia="Times New Roman" w:hAnsi="Arial" w:cs="Arial"/>
                      <w:sz w:val="23"/>
                      <w:szCs w:val="23"/>
                      <w:lang w:eastAsia="ru-RU"/>
                    </w:rPr>
                    <w:t>ОД</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27" w:name="100122"/>
                  <w:bookmarkEnd w:id="127"/>
                  <w:r w:rsidRPr="00DF01EC">
                    <w:rPr>
                      <w:rFonts w:ascii="Arial" w:eastAsia="Times New Roman" w:hAnsi="Arial" w:cs="Arial"/>
                      <w:sz w:val="23"/>
                      <w:szCs w:val="23"/>
                      <w:lang w:eastAsia="ru-RU"/>
                    </w:rPr>
                    <w:t>-</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28" w:name="100123"/>
                  <w:bookmarkEnd w:id="128"/>
                  <w:r w:rsidRPr="00DF01EC">
                    <w:rPr>
                      <w:rFonts w:ascii="Arial" w:eastAsia="Times New Roman" w:hAnsi="Arial" w:cs="Arial"/>
                      <w:sz w:val="23"/>
                      <w:szCs w:val="23"/>
                      <w:lang w:eastAsia="ru-RU"/>
                    </w:rPr>
                    <w:t>отделитель;</w:t>
                  </w:r>
                </w:p>
              </w:tc>
            </w:tr>
            <w:tr w:rsidR="00DF01EC" w:rsidRPr="00DF01EC" w:rsidTr="00DF01EC">
              <w:trPr>
                <w:trHeight w:val="139"/>
              </w:trPr>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29" w:name="100124"/>
                  <w:bookmarkEnd w:id="129"/>
                  <w:r w:rsidRPr="00DF01EC">
                    <w:rPr>
                      <w:rFonts w:ascii="Arial" w:eastAsia="Times New Roman" w:hAnsi="Arial" w:cs="Arial"/>
                      <w:sz w:val="23"/>
                      <w:szCs w:val="23"/>
                      <w:lang w:eastAsia="ru-RU"/>
                    </w:rPr>
                    <w:t>ОИК</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30" w:name="100125"/>
                  <w:bookmarkEnd w:id="130"/>
                  <w:r w:rsidRPr="00DF01EC">
                    <w:rPr>
                      <w:rFonts w:ascii="Arial" w:eastAsia="Times New Roman" w:hAnsi="Arial" w:cs="Arial"/>
                      <w:sz w:val="23"/>
                      <w:szCs w:val="23"/>
                      <w:lang w:eastAsia="ru-RU"/>
                    </w:rPr>
                    <w:t>-</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31" w:name="100126"/>
                  <w:bookmarkEnd w:id="131"/>
                  <w:r w:rsidRPr="00DF01EC">
                    <w:rPr>
                      <w:rFonts w:ascii="Arial" w:eastAsia="Times New Roman" w:hAnsi="Arial" w:cs="Arial"/>
                      <w:sz w:val="23"/>
                      <w:szCs w:val="23"/>
                      <w:lang w:eastAsia="ru-RU"/>
                    </w:rPr>
                    <w:t>оперативно-информационный комплекс;</w:t>
                  </w:r>
                </w:p>
              </w:tc>
            </w:tr>
            <w:tr w:rsidR="00DF01EC" w:rsidRPr="00DF01EC" w:rsidTr="00DF01EC">
              <w:trPr>
                <w:trHeight w:val="139"/>
              </w:trPr>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32" w:name="100127"/>
                  <w:bookmarkEnd w:id="132"/>
                  <w:r w:rsidRPr="00DF01EC">
                    <w:rPr>
                      <w:rFonts w:ascii="Arial" w:eastAsia="Times New Roman" w:hAnsi="Arial" w:cs="Arial"/>
                      <w:sz w:val="23"/>
                      <w:szCs w:val="23"/>
                      <w:lang w:eastAsia="ru-RU"/>
                    </w:rPr>
                    <w:t>ОРУ</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33" w:name="100128"/>
                  <w:bookmarkEnd w:id="133"/>
                  <w:r w:rsidRPr="00DF01EC">
                    <w:rPr>
                      <w:rFonts w:ascii="Arial" w:eastAsia="Times New Roman" w:hAnsi="Arial" w:cs="Arial"/>
                      <w:sz w:val="23"/>
                      <w:szCs w:val="23"/>
                      <w:lang w:eastAsia="ru-RU"/>
                    </w:rPr>
                    <w:t>-</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34" w:name="100129"/>
                  <w:bookmarkEnd w:id="134"/>
                  <w:r w:rsidRPr="00DF01EC">
                    <w:rPr>
                      <w:rFonts w:ascii="Arial" w:eastAsia="Times New Roman" w:hAnsi="Arial" w:cs="Arial"/>
                      <w:sz w:val="23"/>
                      <w:szCs w:val="23"/>
                      <w:lang w:eastAsia="ru-RU"/>
                    </w:rPr>
                    <w:t>открытое распределительное устройство;</w:t>
                  </w:r>
                </w:p>
              </w:tc>
            </w:tr>
            <w:tr w:rsidR="00DF01EC" w:rsidRPr="00DF01EC" w:rsidTr="00DF01EC">
              <w:trPr>
                <w:trHeight w:val="139"/>
              </w:trPr>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35" w:name="100130"/>
                  <w:bookmarkEnd w:id="135"/>
                  <w:r w:rsidRPr="00DF01EC">
                    <w:rPr>
                      <w:rFonts w:ascii="Arial" w:eastAsia="Times New Roman" w:hAnsi="Arial" w:cs="Arial"/>
                      <w:sz w:val="23"/>
                      <w:szCs w:val="23"/>
                      <w:lang w:eastAsia="ru-RU"/>
                    </w:rPr>
                    <w:t>ОСШ</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36" w:name="100131"/>
                  <w:bookmarkEnd w:id="136"/>
                  <w:r w:rsidRPr="00DF01EC">
                    <w:rPr>
                      <w:rFonts w:ascii="Arial" w:eastAsia="Times New Roman" w:hAnsi="Arial" w:cs="Arial"/>
                      <w:sz w:val="23"/>
                      <w:szCs w:val="23"/>
                      <w:lang w:eastAsia="ru-RU"/>
                    </w:rPr>
                    <w:t>-</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37" w:name="100132"/>
                  <w:bookmarkEnd w:id="137"/>
                  <w:r w:rsidRPr="00DF01EC">
                    <w:rPr>
                      <w:rFonts w:ascii="Arial" w:eastAsia="Times New Roman" w:hAnsi="Arial" w:cs="Arial"/>
                      <w:sz w:val="23"/>
                      <w:szCs w:val="23"/>
                      <w:lang w:eastAsia="ru-RU"/>
                    </w:rPr>
                    <w:t>обходная система шин;</w:t>
                  </w:r>
                </w:p>
              </w:tc>
            </w:tr>
            <w:tr w:rsidR="00DF01EC" w:rsidRPr="00DF01EC" w:rsidTr="00DF01EC">
              <w:trPr>
                <w:trHeight w:val="139"/>
              </w:trPr>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38" w:name="100133"/>
                  <w:bookmarkEnd w:id="138"/>
                  <w:r w:rsidRPr="00DF01EC">
                    <w:rPr>
                      <w:rFonts w:ascii="Arial" w:eastAsia="Times New Roman" w:hAnsi="Arial" w:cs="Arial"/>
                      <w:sz w:val="23"/>
                      <w:szCs w:val="23"/>
                      <w:lang w:eastAsia="ru-RU"/>
                    </w:rPr>
                    <w:t>ПА</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39" w:name="100134"/>
                  <w:bookmarkEnd w:id="139"/>
                  <w:r w:rsidRPr="00DF01EC">
                    <w:rPr>
                      <w:rFonts w:ascii="Arial" w:eastAsia="Times New Roman" w:hAnsi="Arial" w:cs="Arial"/>
                      <w:sz w:val="23"/>
                      <w:szCs w:val="23"/>
                      <w:lang w:eastAsia="ru-RU"/>
                    </w:rPr>
                    <w:t>-</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40" w:name="100135"/>
                  <w:bookmarkEnd w:id="140"/>
                  <w:r w:rsidRPr="00DF01EC">
                    <w:rPr>
                      <w:rFonts w:ascii="Arial" w:eastAsia="Times New Roman" w:hAnsi="Arial" w:cs="Arial"/>
                      <w:sz w:val="23"/>
                      <w:szCs w:val="23"/>
                      <w:lang w:eastAsia="ru-RU"/>
                    </w:rPr>
                    <w:t>противоаварийная автоматика;</w:t>
                  </w:r>
                </w:p>
              </w:tc>
            </w:tr>
            <w:tr w:rsidR="00DF01EC" w:rsidRPr="00DF01EC" w:rsidTr="00DF01EC">
              <w:trPr>
                <w:trHeight w:val="139"/>
              </w:trPr>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41" w:name="100136"/>
                  <w:bookmarkEnd w:id="141"/>
                  <w:r w:rsidRPr="00DF01EC">
                    <w:rPr>
                      <w:rFonts w:ascii="Arial" w:eastAsia="Times New Roman" w:hAnsi="Arial" w:cs="Arial"/>
                      <w:sz w:val="23"/>
                      <w:szCs w:val="23"/>
                      <w:lang w:eastAsia="ru-RU"/>
                    </w:rPr>
                    <w:t>ПЗ</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42" w:name="100137"/>
                  <w:bookmarkEnd w:id="142"/>
                  <w:r w:rsidRPr="00DF01EC">
                    <w:rPr>
                      <w:rFonts w:ascii="Arial" w:eastAsia="Times New Roman" w:hAnsi="Arial" w:cs="Arial"/>
                      <w:sz w:val="23"/>
                      <w:szCs w:val="23"/>
                      <w:lang w:eastAsia="ru-RU"/>
                    </w:rPr>
                    <w:t>-</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43" w:name="100138"/>
                  <w:bookmarkEnd w:id="143"/>
                  <w:r w:rsidRPr="00DF01EC">
                    <w:rPr>
                      <w:rFonts w:ascii="Arial" w:eastAsia="Times New Roman" w:hAnsi="Arial" w:cs="Arial"/>
                      <w:sz w:val="23"/>
                      <w:szCs w:val="23"/>
                      <w:lang w:eastAsia="ru-RU"/>
                    </w:rPr>
                    <w:t>переносное заземление;</w:t>
                  </w:r>
                </w:p>
              </w:tc>
            </w:tr>
            <w:tr w:rsidR="00DF01EC" w:rsidRPr="00DF01EC" w:rsidTr="00DF01EC">
              <w:trPr>
                <w:trHeight w:val="139"/>
              </w:trPr>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44" w:name="100139"/>
                  <w:bookmarkEnd w:id="144"/>
                  <w:r w:rsidRPr="00DF01EC">
                    <w:rPr>
                      <w:rFonts w:ascii="Arial" w:eastAsia="Times New Roman" w:hAnsi="Arial" w:cs="Arial"/>
                      <w:sz w:val="23"/>
                      <w:szCs w:val="23"/>
                      <w:lang w:eastAsia="ru-RU"/>
                    </w:rPr>
                    <w:t>ПС</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45" w:name="100140"/>
                  <w:bookmarkEnd w:id="145"/>
                  <w:r w:rsidRPr="00DF01EC">
                    <w:rPr>
                      <w:rFonts w:ascii="Arial" w:eastAsia="Times New Roman" w:hAnsi="Arial" w:cs="Arial"/>
                      <w:sz w:val="23"/>
                      <w:szCs w:val="23"/>
                      <w:lang w:eastAsia="ru-RU"/>
                    </w:rPr>
                    <w:t>-</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46" w:name="100141"/>
                  <w:bookmarkEnd w:id="146"/>
                  <w:r w:rsidRPr="00DF01EC">
                    <w:rPr>
                      <w:rFonts w:ascii="Arial" w:eastAsia="Times New Roman" w:hAnsi="Arial" w:cs="Arial"/>
                      <w:sz w:val="23"/>
                      <w:szCs w:val="23"/>
                      <w:lang w:eastAsia="ru-RU"/>
                    </w:rPr>
                    <w:t>подстанция;</w:t>
                  </w:r>
                </w:p>
              </w:tc>
            </w:tr>
            <w:tr w:rsidR="00DF01EC" w:rsidRPr="00DF01EC" w:rsidTr="00DF01EC">
              <w:trPr>
                <w:trHeight w:val="139"/>
              </w:trPr>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47" w:name="100142"/>
                  <w:bookmarkEnd w:id="147"/>
                  <w:r w:rsidRPr="00DF01EC">
                    <w:rPr>
                      <w:rFonts w:ascii="Arial" w:eastAsia="Times New Roman" w:hAnsi="Arial" w:cs="Arial"/>
                      <w:sz w:val="23"/>
                      <w:szCs w:val="23"/>
                      <w:lang w:eastAsia="ru-RU"/>
                    </w:rPr>
                    <w:t>РЗ</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48" w:name="100143"/>
                  <w:bookmarkEnd w:id="148"/>
                  <w:r w:rsidRPr="00DF01EC">
                    <w:rPr>
                      <w:rFonts w:ascii="Arial" w:eastAsia="Times New Roman" w:hAnsi="Arial" w:cs="Arial"/>
                      <w:sz w:val="23"/>
                      <w:szCs w:val="23"/>
                      <w:lang w:eastAsia="ru-RU"/>
                    </w:rPr>
                    <w:t>-</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49" w:name="100144"/>
                  <w:bookmarkEnd w:id="149"/>
                  <w:r w:rsidRPr="00DF01EC">
                    <w:rPr>
                      <w:rFonts w:ascii="Arial" w:eastAsia="Times New Roman" w:hAnsi="Arial" w:cs="Arial"/>
                      <w:sz w:val="23"/>
                      <w:szCs w:val="23"/>
                      <w:lang w:eastAsia="ru-RU"/>
                    </w:rPr>
                    <w:t>релейная защита;</w:t>
                  </w:r>
                </w:p>
              </w:tc>
            </w:tr>
            <w:tr w:rsidR="00DF01EC" w:rsidRPr="00DF01EC" w:rsidTr="00DF01EC">
              <w:trPr>
                <w:trHeight w:val="139"/>
              </w:trPr>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50" w:name="100145"/>
                  <w:bookmarkEnd w:id="150"/>
                  <w:r w:rsidRPr="00DF01EC">
                    <w:rPr>
                      <w:rFonts w:ascii="Arial" w:eastAsia="Times New Roman" w:hAnsi="Arial" w:cs="Arial"/>
                      <w:sz w:val="23"/>
                      <w:szCs w:val="23"/>
                      <w:lang w:eastAsia="ru-RU"/>
                    </w:rPr>
                    <w:t>РЗА</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51" w:name="100146"/>
                  <w:bookmarkEnd w:id="151"/>
                  <w:r w:rsidRPr="00DF01EC">
                    <w:rPr>
                      <w:rFonts w:ascii="Arial" w:eastAsia="Times New Roman" w:hAnsi="Arial" w:cs="Arial"/>
                      <w:sz w:val="23"/>
                      <w:szCs w:val="23"/>
                      <w:lang w:eastAsia="ru-RU"/>
                    </w:rPr>
                    <w:t>-</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52" w:name="100147"/>
                  <w:bookmarkEnd w:id="152"/>
                  <w:r w:rsidRPr="00DF01EC">
                    <w:rPr>
                      <w:rFonts w:ascii="Arial" w:eastAsia="Times New Roman" w:hAnsi="Arial" w:cs="Arial"/>
                      <w:sz w:val="23"/>
                      <w:szCs w:val="23"/>
                      <w:lang w:eastAsia="ru-RU"/>
                    </w:rPr>
                    <w:t>релейная защита и автоматика;</w:t>
                  </w:r>
                </w:p>
              </w:tc>
            </w:tr>
            <w:tr w:rsidR="00DF01EC" w:rsidRPr="00DF01EC" w:rsidTr="00DF01EC">
              <w:trPr>
                <w:trHeight w:val="139"/>
              </w:trPr>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53" w:name="100148"/>
                  <w:bookmarkEnd w:id="153"/>
                  <w:r w:rsidRPr="00DF01EC">
                    <w:rPr>
                      <w:rFonts w:ascii="Arial" w:eastAsia="Times New Roman" w:hAnsi="Arial" w:cs="Arial"/>
                      <w:sz w:val="23"/>
                      <w:szCs w:val="23"/>
                      <w:lang w:eastAsia="ru-RU"/>
                    </w:rPr>
                    <w:t>РП</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54" w:name="100149"/>
                  <w:bookmarkEnd w:id="154"/>
                  <w:r w:rsidRPr="00DF01EC">
                    <w:rPr>
                      <w:rFonts w:ascii="Arial" w:eastAsia="Times New Roman" w:hAnsi="Arial" w:cs="Arial"/>
                      <w:sz w:val="23"/>
                      <w:szCs w:val="23"/>
                      <w:lang w:eastAsia="ru-RU"/>
                    </w:rPr>
                    <w:t>-</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55" w:name="100150"/>
                  <w:bookmarkEnd w:id="155"/>
                  <w:r w:rsidRPr="00DF01EC">
                    <w:rPr>
                      <w:rFonts w:ascii="Arial" w:eastAsia="Times New Roman" w:hAnsi="Arial" w:cs="Arial"/>
                      <w:sz w:val="23"/>
                      <w:szCs w:val="23"/>
                      <w:lang w:eastAsia="ru-RU"/>
                    </w:rPr>
                    <w:t>распределительный пункт;</w:t>
                  </w:r>
                </w:p>
              </w:tc>
            </w:tr>
            <w:tr w:rsidR="00DF01EC" w:rsidRPr="00DF01EC" w:rsidTr="00DF01EC">
              <w:trPr>
                <w:trHeight w:val="139"/>
              </w:trPr>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56" w:name="100151"/>
                  <w:bookmarkEnd w:id="156"/>
                  <w:r w:rsidRPr="00DF01EC">
                    <w:rPr>
                      <w:rFonts w:ascii="Arial" w:eastAsia="Times New Roman" w:hAnsi="Arial" w:cs="Arial"/>
                      <w:sz w:val="23"/>
                      <w:szCs w:val="23"/>
                      <w:lang w:eastAsia="ru-RU"/>
                    </w:rPr>
                    <w:t>РПН</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57" w:name="100152"/>
                  <w:bookmarkEnd w:id="157"/>
                  <w:r w:rsidRPr="00DF01EC">
                    <w:rPr>
                      <w:rFonts w:ascii="Arial" w:eastAsia="Times New Roman" w:hAnsi="Arial" w:cs="Arial"/>
                      <w:sz w:val="23"/>
                      <w:szCs w:val="23"/>
                      <w:lang w:eastAsia="ru-RU"/>
                    </w:rPr>
                    <w:t>-</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58" w:name="100153"/>
                  <w:bookmarkEnd w:id="158"/>
                  <w:r w:rsidRPr="00DF01EC">
                    <w:rPr>
                      <w:rFonts w:ascii="Arial" w:eastAsia="Times New Roman" w:hAnsi="Arial" w:cs="Arial"/>
                      <w:sz w:val="23"/>
                      <w:szCs w:val="23"/>
                      <w:lang w:eastAsia="ru-RU"/>
                    </w:rPr>
                    <w:t>устройство регулирования напряжения трансформатора под нагрузкой;</w:t>
                  </w:r>
                </w:p>
              </w:tc>
            </w:tr>
            <w:tr w:rsidR="00DF01EC" w:rsidRPr="00DF01EC" w:rsidTr="00DF01EC">
              <w:trPr>
                <w:trHeight w:val="139"/>
              </w:trPr>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59" w:name="100154"/>
                  <w:bookmarkEnd w:id="159"/>
                  <w:r w:rsidRPr="00DF01EC">
                    <w:rPr>
                      <w:rFonts w:ascii="Arial" w:eastAsia="Times New Roman" w:hAnsi="Arial" w:cs="Arial"/>
                      <w:sz w:val="23"/>
                      <w:szCs w:val="23"/>
                      <w:lang w:eastAsia="ru-RU"/>
                    </w:rPr>
                    <w:t>РРП</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60" w:name="100155"/>
                  <w:bookmarkEnd w:id="160"/>
                  <w:r w:rsidRPr="00DF01EC">
                    <w:rPr>
                      <w:rFonts w:ascii="Arial" w:eastAsia="Times New Roman" w:hAnsi="Arial" w:cs="Arial"/>
                      <w:sz w:val="23"/>
                      <w:szCs w:val="23"/>
                      <w:lang w:eastAsia="ru-RU"/>
                    </w:rPr>
                    <w:t>-</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61" w:name="100156"/>
                  <w:bookmarkEnd w:id="161"/>
                  <w:r w:rsidRPr="00DF01EC">
                    <w:rPr>
                      <w:rFonts w:ascii="Arial" w:eastAsia="Times New Roman" w:hAnsi="Arial" w:cs="Arial"/>
                      <w:sz w:val="23"/>
                      <w:szCs w:val="23"/>
                      <w:lang w:eastAsia="ru-RU"/>
                    </w:rPr>
                    <w:t>разъединитель ремонтной перемычки;</w:t>
                  </w:r>
                </w:p>
              </w:tc>
            </w:tr>
            <w:tr w:rsidR="00DF01EC" w:rsidRPr="00DF01EC" w:rsidTr="00DF01EC">
              <w:trPr>
                <w:trHeight w:val="139"/>
              </w:trPr>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62" w:name="100157"/>
                  <w:bookmarkEnd w:id="162"/>
                  <w:r w:rsidRPr="00DF01EC">
                    <w:rPr>
                      <w:rFonts w:ascii="Arial" w:eastAsia="Times New Roman" w:hAnsi="Arial" w:cs="Arial"/>
                      <w:sz w:val="23"/>
                      <w:szCs w:val="23"/>
                      <w:lang w:eastAsia="ru-RU"/>
                    </w:rPr>
                    <w:t>РУ</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63" w:name="100158"/>
                  <w:bookmarkEnd w:id="163"/>
                  <w:r w:rsidRPr="00DF01EC">
                    <w:rPr>
                      <w:rFonts w:ascii="Arial" w:eastAsia="Times New Roman" w:hAnsi="Arial" w:cs="Arial"/>
                      <w:sz w:val="23"/>
                      <w:szCs w:val="23"/>
                      <w:lang w:eastAsia="ru-RU"/>
                    </w:rPr>
                    <w:t>-</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64" w:name="100159"/>
                  <w:bookmarkEnd w:id="164"/>
                  <w:r w:rsidRPr="00DF01EC">
                    <w:rPr>
                      <w:rFonts w:ascii="Arial" w:eastAsia="Times New Roman" w:hAnsi="Arial" w:cs="Arial"/>
                      <w:sz w:val="23"/>
                      <w:szCs w:val="23"/>
                      <w:lang w:eastAsia="ru-RU"/>
                    </w:rPr>
                    <w:t>распределительное устройство;</w:t>
                  </w:r>
                </w:p>
              </w:tc>
            </w:tr>
            <w:tr w:rsidR="00DF01EC" w:rsidRPr="00DF01EC" w:rsidTr="00DF01EC">
              <w:trPr>
                <w:trHeight w:val="139"/>
              </w:trPr>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65" w:name="100160"/>
                  <w:bookmarkEnd w:id="165"/>
                  <w:r w:rsidRPr="00DF01EC">
                    <w:rPr>
                      <w:rFonts w:ascii="Arial" w:eastAsia="Times New Roman" w:hAnsi="Arial" w:cs="Arial"/>
                      <w:sz w:val="23"/>
                      <w:szCs w:val="23"/>
                      <w:lang w:eastAsia="ru-RU"/>
                    </w:rPr>
                    <w:t>СШ</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66" w:name="100161"/>
                  <w:bookmarkEnd w:id="166"/>
                  <w:r w:rsidRPr="00DF01EC">
                    <w:rPr>
                      <w:rFonts w:ascii="Arial" w:eastAsia="Times New Roman" w:hAnsi="Arial" w:cs="Arial"/>
                      <w:sz w:val="23"/>
                      <w:szCs w:val="23"/>
                      <w:lang w:eastAsia="ru-RU"/>
                    </w:rPr>
                    <w:t>-</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67" w:name="100162"/>
                  <w:bookmarkEnd w:id="167"/>
                  <w:r w:rsidRPr="00DF01EC">
                    <w:rPr>
                      <w:rFonts w:ascii="Arial" w:eastAsia="Times New Roman" w:hAnsi="Arial" w:cs="Arial"/>
                      <w:sz w:val="23"/>
                      <w:szCs w:val="23"/>
                      <w:lang w:eastAsia="ru-RU"/>
                    </w:rPr>
                    <w:t>система сборных шин;</w:t>
                  </w:r>
                </w:p>
              </w:tc>
            </w:tr>
            <w:tr w:rsidR="00DF01EC" w:rsidRPr="00DF01EC" w:rsidTr="00DF01EC">
              <w:trPr>
                <w:trHeight w:val="139"/>
              </w:trPr>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68" w:name="100163"/>
                  <w:bookmarkEnd w:id="168"/>
                  <w:r w:rsidRPr="00DF01EC">
                    <w:rPr>
                      <w:rFonts w:ascii="Arial" w:eastAsia="Times New Roman" w:hAnsi="Arial" w:cs="Arial"/>
                      <w:sz w:val="23"/>
                      <w:szCs w:val="23"/>
                      <w:lang w:eastAsia="ru-RU"/>
                    </w:rPr>
                    <w:t>СВ</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69" w:name="100164"/>
                  <w:bookmarkEnd w:id="169"/>
                  <w:r w:rsidRPr="00DF01EC">
                    <w:rPr>
                      <w:rFonts w:ascii="Arial" w:eastAsia="Times New Roman" w:hAnsi="Arial" w:cs="Arial"/>
                      <w:sz w:val="23"/>
                      <w:szCs w:val="23"/>
                      <w:lang w:eastAsia="ru-RU"/>
                    </w:rPr>
                    <w:t>-</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70" w:name="100165"/>
                  <w:bookmarkEnd w:id="170"/>
                  <w:r w:rsidRPr="00DF01EC">
                    <w:rPr>
                      <w:rFonts w:ascii="Arial" w:eastAsia="Times New Roman" w:hAnsi="Arial" w:cs="Arial"/>
                      <w:sz w:val="23"/>
                      <w:szCs w:val="23"/>
                      <w:lang w:eastAsia="ru-RU"/>
                    </w:rPr>
                    <w:t>секционный выключатель;</w:t>
                  </w:r>
                </w:p>
              </w:tc>
            </w:tr>
            <w:tr w:rsidR="00DF01EC" w:rsidRPr="00DF01EC" w:rsidTr="00DF01EC">
              <w:trPr>
                <w:trHeight w:val="139"/>
              </w:trPr>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71" w:name="100166"/>
                  <w:bookmarkEnd w:id="171"/>
                  <w:r w:rsidRPr="00DF01EC">
                    <w:rPr>
                      <w:rFonts w:ascii="Arial" w:eastAsia="Times New Roman" w:hAnsi="Arial" w:cs="Arial"/>
                      <w:sz w:val="23"/>
                      <w:szCs w:val="23"/>
                      <w:lang w:eastAsia="ru-RU"/>
                    </w:rPr>
                    <w:t>Т</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72" w:name="100167"/>
                  <w:bookmarkEnd w:id="172"/>
                  <w:r w:rsidRPr="00DF01EC">
                    <w:rPr>
                      <w:rFonts w:ascii="Arial" w:eastAsia="Times New Roman" w:hAnsi="Arial" w:cs="Arial"/>
                      <w:sz w:val="23"/>
                      <w:szCs w:val="23"/>
                      <w:lang w:eastAsia="ru-RU"/>
                    </w:rPr>
                    <w:t>-</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73" w:name="100168"/>
                  <w:bookmarkEnd w:id="173"/>
                  <w:r w:rsidRPr="00DF01EC">
                    <w:rPr>
                      <w:rFonts w:ascii="Arial" w:eastAsia="Times New Roman" w:hAnsi="Arial" w:cs="Arial"/>
                      <w:sz w:val="23"/>
                      <w:szCs w:val="23"/>
                      <w:lang w:eastAsia="ru-RU"/>
                    </w:rPr>
                    <w:t>трансформатор;</w:t>
                  </w:r>
                </w:p>
              </w:tc>
            </w:tr>
            <w:tr w:rsidR="00DF01EC" w:rsidRPr="00DF01EC" w:rsidTr="00DF01EC">
              <w:trPr>
                <w:trHeight w:val="139"/>
              </w:trPr>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74" w:name="100169"/>
                  <w:bookmarkEnd w:id="174"/>
                  <w:r w:rsidRPr="00DF01EC">
                    <w:rPr>
                      <w:rFonts w:ascii="Arial" w:eastAsia="Times New Roman" w:hAnsi="Arial" w:cs="Arial"/>
                      <w:sz w:val="23"/>
                      <w:szCs w:val="23"/>
                      <w:lang w:eastAsia="ru-RU"/>
                    </w:rPr>
                    <w:t>ТАПВ</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75" w:name="100170"/>
                  <w:bookmarkEnd w:id="175"/>
                  <w:r w:rsidRPr="00DF01EC">
                    <w:rPr>
                      <w:rFonts w:ascii="Arial" w:eastAsia="Times New Roman" w:hAnsi="Arial" w:cs="Arial"/>
                      <w:sz w:val="23"/>
                      <w:szCs w:val="23"/>
                      <w:lang w:eastAsia="ru-RU"/>
                    </w:rPr>
                    <w:t>-</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76" w:name="100171"/>
                  <w:bookmarkEnd w:id="176"/>
                  <w:r w:rsidRPr="00DF01EC">
                    <w:rPr>
                      <w:rFonts w:ascii="Arial" w:eastAsia="Times New Roman" w:hAnsi="Arial" w:cs="Arial"/>
                      <w:sz w:val="23"/>
                      <w:szCs w:val="23"/>
                      <w:lang w:eastAsia="ru-RU"/>
                    </w:rPr>
                    <w:t>трехфазное автоматическое повторное включение;</w:t>
                  </w:r>
                </w:p>
              </w:tc>
            </w:tr>
            <w:tr w:rsidR="00DF01EC" w:rsidRPr="00DF01EC" w:rsidTr="00DF01EC">
              <w:trPr>
                <w:trHeight w:val="139"/>
              </w:trPr>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77" w:name="100172"/>
                  <w:bookmarkEnd w:id="177"/>
                  <w:r w:rsidRPr="00DF01EC">
                    <w:rPr>
                      <w:rFonts w:ascii="Arial" w:eastAsia="Times New Roman" w:hAnsi="Arial" w:cs="Arial"/>
                      <w:sz w:val="23"/>
                      <w:szCs w:val="23"/>
                      <w:lang w:eastAsia="ru-RU"/>
                    </w:rPr>
                    <w:t>ТЗНП</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78" w:name="100173"/>
                  <w:bookmarkEnd w:id="178"/>
                  <w:r w:rsidRPr="00DF01EC">
                    <w:rPr>
                      <w:rFonts w:ascii="Arial" w:eastAsia="Times New Roman" w:hAnsi="Arial" w:cs="Arial"/>
                      <w:sz w:val="23"/>
                      <w:szCs w:val="23"/>
                      <w:lang w:eastAsia="ru-RU"/>
                    </w:rPr>
                    <w:t>-</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79" w:name="100174"/>
                  <w:bookmarkEnd w:id="179"/>
                  <w:r w:rsidRPr="00DF01EC">
                    <w:rPr>
                      <w:rFonts w:ascii="Arial" w:eastAsia="Times New Roman" w:hAnsi="Arial" w:cs="Arial"/>
                      <w:sz w:val="23"/>
                      <w:szCs w:val="23"/>
                      <w:lang w:eastAsia="ru-RU"/>
                    </w:rPr>
                    <w:t>токовая защита нулевой последовательности;</w:t>
                  </w:r>
                </w:p>
              </w:tc>
            </w:tr>
            <w:tr w:rsidR="00DF01EC" w:rsidRPr="00DF01EC" w:rsidTr="00DF01EC">
              <w:trPr>
                <w:trHeight w:val="139"/>
              </w:trPr>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80" w:name="100175"/>
                  <w:bookmarkEnd w:id="180"/>
                  <w:r w:rsidRPr="00DF01EC">
                    <w:rPr>
                      <w:rFonts w:ascii="Arial" w:eastAsia="Times New Roman" w:hAnsi="Arial" w:cs="Arial"/>
                      <w:sz w:val="23"/>
                      <w:szCs w:val="23"/>
                      <w:lang w:eastAsia="ru-RU"/>
                    </w:rPr>
                    <w:t>ТН</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81" w:name="100176"/>
                  <w:bookmarkEnd w:id="181"/>
                  <w:r w:rsidRPr="00DF01EC">
                    <w:rPr>
                      <w:rFonts w:ascii="Arial" w:eastAsia="Times New Roman" w:hAnsi="Arial" w:cs="Arial"/>
                      <w:sz w:val="23"/>
                      <w:szCs w:val="23"/>
                      <w:lang w:eastAsia="ru-RU"/>
                    </w:rPr>
                    <w:t>-</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82" w:name="100177"/>
                  <w:bookmarkEnd w:id="182"/>
                  <w:r w:rsidRPr="00DF01EC">
                    <w:rPr>
                      <w:rFonts w:ascii="Arial" w:eastAsia="Times New Roman" w:hAnsi="Arial" w:cs="Arial"/>
                      <w:sz w:val="23"/>
                      <w:szCs w:val="23"/>
                      <w:lang w:eastAsia="ru-RU"/>
                    </w:rPr>
                    <w:t>трансформатор напряжения;</w:t>
                  </w:r>
                </w:p>
              </w:tc>
            </w:tr>
            <w:tr w:rsidR="00DF01EC" w:rsidRPr="00DF01EC" w:rsidTr="00DF01EC">
              <w:trPr>
                <w:trHeight w:val="139"/>
              </w:trPr>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83" w:name="100178"/>
                  <w:bookmarkEnd w:id="183"/>
                  <w:r w:rsidRPr="00DF01EC">
                    <w:rPr>
                      <w:rFonts w:ascii="Arial" w:eastAsia="Times New Roman" w:hAnsi="Arial" w:cs="Arial"/>
                      <w:sz w:val="23"/>
                      <w:szCs w:val="23"/>
                      <w:lang w:eastAsia="ru-RU"/>
                    </w:rPr>
                    <w:t>ТП</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84" w:name="100179"/>
                  <w:bookmarkEnd w:id="184"/>
                  <w:r w:rsidRPr="00DF01EC">
                    <w:rPr>
                      <w:rFonts w:ascii="Arial" w:eastAsia="Times New Roman" w:hAnsi="Arial" w:cs="Arial"/>
                      <w:sz w:val="23"/>
                      <w:szCs w:val="23"/>
                      <w:lang w:eastAsia="ru-RU"/>
                    </w:rPr>
                    <w:t>-</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85" w:name="100180"/>
                  <w:bookmarkEnd w:id="185"/>
                  <w:r w:rsidRPr="00DF01EC">
                    <w:rPr>
                      <w:rFonts w:ascii="Arial" w:eastAsia="Times New Roman" w:hAnsi="Arial" w:cs="Arial"/>
                      <w:sz w:val="23"/>
                      <w:szCs w:val="23"/>
                      <w:lang w:eastAsia="ru-RU"/>
                    </w:rPr>
                    <w:t>трансформаторная подстанция;</w:t>
                  </w:r>
                </w:p>
              </w:tc>
            </w:tr>
            <w:tr w:rsidR="00DF01EC" w:rsidRPr="00DF01EC" w:rsidTr="00DF01EC">
              <w:trPr>
                <w:trHeight w:val="139"/>
              </w:trPr>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86" w:name="100181"/>
                  <w:bookmarkEnd w:id="186"/>
                  <w:r w:rsidRPr="00DF01EC">
                    <w:rPr>
                      <w:rFonts w:ascii="Arial" w:eastAsia="Times New Roman" w:hAnsi="Arial" w:cs="Arial"/>
                      <w:sz w:val="23"/>
                      <w:szCs w:val="23"/>
                      <w:lang w:eastAsia="ru-RU"/>
                    </w:rPr>
                    <w:t>ТР</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87" w:name="100182"/>
                  <w:bookmarkEnd w:id="187"/>
                  <w:r w:rsidRPr="00DF01EC">
                    <w:rPr>
                      <w:rFonts w:ascii="Arial" w:eastAsia="Times New Roman" w:hAnsi="Arial" w:cs="Arial"/>
                      <w:sz w:val="23"/>
                      <w:szCs w:val="23"/>
                      <w:lang w:eastAsia="ru-RU"/>
                    </w:rPr>
                    <w:t>-</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88" w:name="100183"/>
                  <w:bookmarkEnd w:id="188"/>
                  <w:r w:rsidRPr="00DF01EC">
                    <w:rPr>
                      <w:rFonts w:ascii="Arial" w:eastAsia="Times New Roman" w:hAnsi="Arial" w:cs="Arial"/>
                      <w:sz w:val="23"/>
                      <w:szCs w:val="23"/>
                      <w:lang w:eastAsia="ru-RU"/>
                    </w:rPr>
                    <w:t>трансформаторный разъединитель;</w:t>
                  </w:r>
                </w:p>
              </w:tc>
            </w:tr>
            <w:tr w:rsidR="00DF01EC" w:rsidRPr="00DF01EC" w:rsidTr="00DF01EC">
              <w:trPr>
                <w:trHeight w:val="139"/>
              </w:trPr>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89" w:name="100184"/>
                  <w:bookmarkEnd w:id="189"/>
                  <w:r w:rsidRPr="00DF01EC">
                    <w:rPr>
                      <w:rFonts w:ascii="Arial" w:eastAsia="Times New Roman" w:hAnsi="Arial" w:cs="Arial"/>
                      <w:sz w:val="23"/>
                      <w:szCs w:val="23"/>
                      <w:lang w:eastAsia="ru-RU"/>
                    </w:rPr>
                    <w:t>ТСН</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90" w:name="100185"/>
                  <w:bookmarkEnd w:id="190"/>
                  <w:r w:rsidRPr="00DF01EC">
                    <w:rPr>
                      <w:rFonts w:ascii="Arial" w:eastAsia="Times New Roman" w:hAnsi="Arial" w:cs="Arial"/>
                      <w:sz w:val="23"/>
                      <w:szCs w:val="23"/>
                      <w:lang w:eastAsia="ru-RU"/>
                    </w:rPr>
                    <w:t>-</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91" w:name="100186"/>
                  <w:bookmarkEnd w:id="191"/>
                  <w:r w:rsidRPr="00DF01EC">
                    <w:rPr>
                      <w:rFonts w:ascii="Arial" w:eastAsia="Times New Roman" w:hAnsi="Arial" w:cs="Arial"/>
                      <w:sz w:val="23"/>
                      <w:szCs w:val="23"/>
                      <w:lang w:eastAsia="ru-RU"/>
                    </w:rPr>
                    <w:t>трансформатор собственных нужд;</w:t>
                  </w:r>
                </w:p>
              </w:tc>
            </w:tr>
            <w:tr w:rsidR="00DF01EC" w:rsidRPr="00DF01EC" w:rsidTr="00DF01EC">
              <w:trPr>
                <w:trHeight w:val="139"/>
              </w:trPr>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92" w:name="100187"/>
                  <w:bookmarkEnd w:id="192"/>
                  <w:r w:rsidRPr="00DF01EC">
                    <w:rPr>
                      <w:rFonts w:ascii="Arial" w:eastAsia="Times New Roman" w:hAnsi="Arial" w:cs="Arial"/>
                      <w:sz w:val="23"/>
                      <w:szCs w:val="23"/>
                      <w:lang w:eastAsia="ru-RU"/>
                    </w:rPr>
                    <w:t>ТТ</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93" w:name="100188"/>
                  <w:bookmarkEnd w:id="193"/>
                  <w:r w:rsidRPr="00DF01EC">
                    <w:rPr>
                      <w:rFonts w:ascii="Arial" w:eastAsia="Times New Roman" w:hAnsi="Arial" w:cs="Arial"/>
                      <w:sz w:val="23"/>
                      <w:szCs w:val="23"/>
                      <w:lang w:eastAsia="ru-RU"/>
                    </w:rPr>
                    <w:t>-</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94" w:name="100189"/>
                  <w:bookmarkEnd w:id="194"/>
                  <w:r w:rsidRPr="00DF01EC">
                    <w:rPr>
                      <w:rFonts w:ascii="Arial" w:eastAsia="Times New Roman" w:hAnsi="Arial" w:cs="Arial"/>
                      <w:sz w:val="23"/>
                      <w:szCs w:val="23"/>
                      <w:lang w:eastAsia="ru-RU"/>
                    </w:rPr>
                    <w:t>трансформатор тока;</w:t>
                  </w:r>
                </w:p>
              </w:tc>
            </w:tr>
            <w:tr w:rsidR="00DF01EC" w:rsidRPr="00DF01EC" w:rsidTr="00DF01EC">
              <w:trPr>
                <w:trHeight w:val="139"/>
              </w:trPr>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95" w:name="100190"/>
                  <w:bookmarkEnd w:id="195"/>
                  <w:r w:rsidRPr="00DF01EC">
                    <w:rPr>
                      <w:rFonts w:ascii="Arial" w:eastAsia="Times New Roman" w:hAnsi="Arial" w:cs="Arial"/>
                      <w:sz w:val="23"/>
                      <w:szCs w:val="23"/>
                      <w:lang w:eastAsia="ru-RU"/>
                    </w:rPr>
                    <w:t>УПАСК</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96" w:name="100191"/>
                  <w:bookmarkEnd w:id="196"/>
                  <w:r w:rsidRPr="00DF01EC">
                    <w:rPr>
                      <w:rFonts w:ascii="Arial" w:eastAsia="Times New Roman" w:hAnsi="Arial" w:cs="Arial"/>
                      <w:sz w:val="23"/>
                      <w:szCs w:val="23"/>
                      <w:lang w:eastAsia="ru-RU"/>
                    </w:rPr>
                    <w:t>-</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97" w:name="100192"/>
                  <w:bookmarkEnd w:id="197"/>
                  <w:r w:rsidRPr="00DF01EC">
                    <w:rPr>
                      <w:rFonts w:ascii="Arial" w:eastAsia="Times New Roman" w:hAnsi="Arial" w:cs="Arial"/>
                      <w:sz w:val="23"/>
                      <w:szCs w:val="23"/>
                      <w:lang w:eastAsia="ru-RU"/>
                    </w:rPr>
                    <w:t>устройства передачи аварийных сигналов и команд;</w:t>
                  </w:r>
                </w:p>
              </w:tc>
            </w:tr>
            <w:tr w:rsidR="00DF01EC" w:rsidRPr="00DF01EC" w:rsidTr="00DF01EC">
              <w:trPr>
                <w:trHeight w:val="139"/>
              </w:trPr>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98" w:name="100193"/>
                  <w:bookmarkEnd w:id="198"/>
                  <w:r w:rsidRPr="00DF01EC">
                    <w:rPr>
                      <w:rFonts w:ascii="Arial" w:eastAsia="Times New Roman" w:hAnsi="Arial" w:cs="Arial"/>
                      <w:sz w:val="23"/>
                      <w:szCs w:val="23"/>
                      <w:lang w:eastAsia="ru-RU"/>
                    </w:rPr>
                    <w:t>УРОВ</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199" w:name="100194"/>
                  <w:bookmarkEnd w:id="199"/>
                  <w:r w:rsidRPr="00DF01EC">
                    <w:rPr>
                      <w:rFonts w:ascii="Arial" w:eastAsia="Times New Roman" w:hAnsi="Arial" w:cs="Arial"/>
                      <w:sz w:val="23"/>
                      <w:szCs w:val="23"/>
                      <w:lang w:eastAsia="ru-RU"/>
                    </w:rPr>
                    <w:t>-</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200" w:name="100195"/>
                  <w:bookmarkEnd w:id="200"/>
                  <w:r w:rsidRPr="00DF01EC">
                    <w:rPr>
                      <w:rFonts w:ascii="Arial" w:eastAsia="Times New Roman" w:hAnsi="Arial" w:cs="Arial"/>
                      <w:sz w:val="23"/>
                      <w:szCs w:val="23"/>
                      <w:lang w:eastAsia="ru-RU"/>
                    </w:rPr>
                    <w:t>устройство резервирования при отказе выключателя;</w:t>
                  </w:r>
                </w:p>
              </w:tc>
            </w:tr>
            <w:tr w:rsidR="00DF01EC" w:rsidRPr="00DF01EC" w:rsidTr="00DF01EC">
              <w:trPr>
                <w:trHeight w:val="139"/>
              </w:trPr>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201" w:name="100196"/>
                  <w:bookmarkEnd w:id="201"/>
                  <w:r w:rsidRPr="00DF01EC">
                    <w:rPr>
                      <w:rFonts w:ascii="Arial" w:eastAsia="Times New Roman" w:hAnsi="Arial" w:cs="Arial"/>
                      <w:sz w:val="23"/>
                      <w:szCs w:val="23"/>
                      <w:lang w:eastAsia="ru-RU"/>
                    </w:rPr>
                    <w:t>ФОВ</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202" w:name="100197"/>
                  <w:bookmarkEnd w:id="202"/>
                  <w:r w:rsidRPr="00DF01EC">
                    <w:rPr>
                      <w:rFonts w:ascii="Arial" w:eastAsia="Times New Roman" w:hAnsi="Arial" w:cs="Arial"/>
                      <w:sz w:val="23"/>
                      <w:szCs w:val="23"/>
                      <w:lang w:eastAsia="ru-RU"/>
                    </w:rPr>
                    <w:t>-</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203" w:name="100198"/>
                  <w:bookmarkEnd w:id="203"/>
                  <w:r w:rsidRPr="00DF01EC">
                    <w:rPr>
                      <w:rFonts w:ascii="Arial" w:eastAsia="Times New Roman" w:hAnsi="Arial" w:cs="Arial"/>
                      <w:sz w:val="23"/>
                      <w:szCs w:val="23"/>
                      <w:lang w:eastAsia="ru-RU"/>
                    </w:rPr>
                    <w:t>устройство фиксации отключения выключателя;</w:t>
                  </w:r>
                </w:p>
              </w:tc>
            </w:tr>
            <w:tr w:rsidR="00DF01EC" w:rsidRPr="00DF01EC" w:rsidTr="00DF01EC">
              <w:trPr>
                <w:trHeight w:val="139"/>
              </w:trPr>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204" w:name="100199"/>
                  <w:bookmarkEnd w:id="204"/>
                  <w:r w:rsidRPr="00DF01EC">
                    <w:rPr>
                      <w:rFonts w:ascii="Arial" w:eastAsia="Times New Roman" w:hAnsi="Arial" w:cs="Arial"/>
                      <w:sz w:val="23"/>
                      <w:szCs w:val="23"/>
                      <w:lang w:eastAsia="ru-RU"/>
                    </w:rPr>
                    <w:lastRenderedPageBreak/>
                    <w:t>ФОЛ</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205" w:name="100200"/>
                  <w:bookmarkEnd w:id="205"/>
                  <w:r w:rsidRPr="00DF01EC">
                    <w:rPr>
                      <w:rFonts w:ascii="Arial" w:eastAsia="Times New Roman" w:hAnsi="Arial" w:cs="Arial"/>
                      <w:sz w:val="23"/>
                      <w:szCs w:val="23"/>
                      <w:lang w:eastAsia="ru-RU"/>
                    </w:rPr>
                    <w:t>-</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206" w:name="100201"/>
                  <w:bookmarkEnd w:id="206"/>
                  <w:r w:rsidRPr="00DF01EC">
                    <w:rPr>
                      <w:rFonts w:ascii="Arial" w:eastAsia="Times New Roman" w:hAnsi="Arial" w:cs="Arial"/>
                      <w:sz w:val="23"/>
                      <w:szCs w:val="23"/>
                      <w:lang w:eastAsia="ru-RU"/>
                    </w:rPr>
                    <w:t>устройство фиксации отключения линии;</w:t>
                  </w:r>
                </w:p>
              </w:tc>
            </w:tr>
            <w:tr w:rsidR="00DF01EC" w:rsidRPr="00DF01EC" w:rsidTr="00DF01EC">
              <w:trPr>
                <w:trHeight w:val="139"/>
              </w:trPr>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207" w:name="100202"/>
                  <w:bookmarkEnd w:id="207"/>
                  <w:r w:rsidRPr="00DF01EC">
                    <w:rPr>
                      <w:rFonts w:ascii="Arial" w:eastAsia="Times New Roman" w:hAnsi="Arial" w:cs="Arial"/>
                      <w:sz w:val="23"/>
                      <w:szCs w:val="23"/>
                      <w:lang w:eastAsia="ru-RU"/>
                    </w:rPr>
                    <w:t>ФОТ</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208" w:name="100203"/>
                  <w:bookmarkEnd w:id="208"/>
                  <w:r w:rsidRPr="00DF01EC">
                    <w:rPr>
                      <w:rFonts w:ascii="Arial" w:eastAsia="Times New Roman" w:hAnsi="Arial" w:cs="Arial"/>
                      <w:sz w:val="23"/>
                      <w:szCs w:val="23"/>
                      <w:lang w:eastAsia="ru-RU"/>
                    </w:rPr>
                    <w:t>-</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209" w:name="100204"/>
                  <w:bookmarkEnd w:id="209"/>
                  <w:r w:rsidRPr="00DF01EC">
                    <w:rPr>
                      <w:rFonts w:ascii="Arial" w:eastAsia="Times New Roman" w:hAnsi="Arial" w:cs="Arial"/>
                      <w:sz w:val="23"/>
                      <w:szCs w:val="23"/>
                      <w:lang w:eastAsia="ru-RU"/>
                    </w:rPr>
                    <w:t>устройство фиксации отключения трансформатора (автотрансформатора);</w:t>
                  </w:r>
                </w:p>
              </w:tc>
            </w:tr>
            <w:tr w:rsidR="00DF01EC" w:rsidRPr="00DF01EC" w:rsidTr="00DF01EC">
              <w:trPr>
                <w:trHeight w:val="139"/>
              </w:trPr>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210" w:name="100205"/>
                  <w:bookmarkEnd w:id="210"/>
                  <w:r w:rsidRPr="00DF01EC">
                    <w:rPr>
                      <w:rFonts w:ascii="Arial" w:eastAsia="Times New Roman" w:hAnsi="Arial" w:cs="Arial"/>
                      <w:sz w:val="23"/>
                      <w:szCs w:val="23"/>
                      <w:lang w:eastAsia="ru-RU"/>
                    </w:rPr>
                    <w:t>ЦП</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211" w:name="100206"/>
                  <w:bookmarkEnd w:id="211"/>
                  <w:r w:rsidRPr="00DF01EC">
                    <w:rPr>
                      <w:rFonts w:ascii="Arial" w:eastAsia="Times New Roman" w:hAnsi="Arial" w:cs="Arial"/>
                      <w:sz w:val="23"/>
                      <w:szCs w:val="23"/>
                      <w:lang w:eastAsia="ru-RU"/>
                    </w:rPr>
                    <w:t>-</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212" w:name="100207"/>
                  <w:bookmarkEnd w:id="212"/>
                  <w:r w:rsidRPr="00DF01EC">
                    <w:rPr>
                      <w:rFonts w:ascii="Arial" w:eastAsia="Times New Roman" w:hAnsi="Arial" w:cs="Arial"/>
                      <w:sz w:val="23"/>
                      <w:szCs w:val="23"/>
                      <w:lang w:eastAsia="ru-RU"/>
                    </w:rPr>
                    <w:t>центр питания;</w:t>
                  </w:r>
                </w:p>
              </w:tc>
            </w:tr>
            <w:tr w:rsidR="00DF01EC" w:rsidRPr="00DF01EC" w:rsidTr="00DF01EC">
              <w:trPr>
                <w:trHeight w:val="139"/>
              </w:trPr>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213" w:name="100208"/>
                  <w:bookmarkEnd w:id="213"/>
                  <w:r w:rsidRPr="00DF01EC">
                    <w:rPr>
                      <w:rFonts w:ascii="Arial" w:eastAsia="Times New Roman" w:hAnsi="Arial" w:cs="Arial"/>
                      <w:sz w:val="23"/>
                      <w:szCs w:val="23"/>
                      <w:lang w:eastAsia="ru-RU"/>
                    </w:rPr>
                    <w:t>ЦУС</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214" w:name="100209"/>
                  <w:bookmarkEnd w:id="214"/>
                  <w:r w:rsidRPr="00DF01EC">
                    <w:rPr>
                      <w:rFonts w:ascii="Arial" w:eastAsia="Times New Roman" w:hAnsi="Arial" w:cs="Arial"/>
                      <w:sz w:val="23"/>
                      <w:szCs w:val="23"/>
                      <w:lang w:eastAsia="ru-RU"/>
                    </w:rPr>
                    <w:t>-</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215" w:name="100210"/>
                  <w:bookmarkEnd w:id="215"/>
                  <w:r w:rsidRPr="00DF01EC">
                    <w:rPr>
                      <w:rFonts w:ascii="Arial" w:eastAsia="Times New Roman" w:hAnsi="Arial" w:cs="Arial"/>
                      <w:sz w:val="23"/>
                      <w:szCs w:val="23"/>
                      <w:lang w:eastAsia="ru-RU"/>
                    </w:rPr>
                    <w:t>центр управления сетями;</w:t>
                  </w:r>
                </w:p>
              </w:tc>
            </w:tr>
            <w:tr w:rsidR="00DF01EC" w:rsidRPr="00DF01EC" w:rsidTr="00DF01EC">
              <w:trPr>
                <w:trHeight w:val="139"/>
              </w:trPr>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216" w:name="100211"/>
                  <w:bookmarkEnd w:id="216"/>
                  <w:r w:rsidRPr="00DF01EC">
                    <w:rPr>
                      <w:rFonts w:ascii="Arial" w:eastAsia="Times New Roman" w:hAnsi="Arial" w:cs="Arial"/>
                      <w:sz w:val="23"/>
                      <w:szCs w:val="23"/>
                      <w:lang w:eastAsia="ru-RU"/>
                    </w:rPr>
                    <w:t>ШОВ</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217" w:name="100212"/>
                  <w:bookmarkEnd w:id="217"/>
                  <w:r w:rsidRPr="00DF01EC">
                    <w:rPr>
                      <w:rFonts w:ascii="Arial" w:eastAsia="Times New Roman" w:hAnsi="Arial" w:cs="Arial"/>
                      <w:sz w:val="23"/>
                      <w:szCs w:val="23"/>
                      <w:lang w:eastAsia="ru-RU"/>
                    </w:rPr>
                    <w:t>-</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218" w:name="100213"/>
                  <w:bookmarkEnd w:id="218"/>
                  <w:proofErr w:type="spellStart"/>
                  <w:r w:rsidRPr="00DF01EC">
                    <w:rPr>
                      <w:rFonts w:ascii="Arial" w:eastAsia="Times New Roman" w:hAnsi="Arial" w:cs="Arial"/>
                      <w:sz w:val="23"/>
                      <w:szCs w:val="23"/>
                      <w:lang w:eastAsia="ru-RU"/>
                    </w:rPr>
                    <w:t>шиносоединительный</w:t>
                  </w:r>
                  <w:proofErr w:type="spellEnd"/>
                  <w:r w:rsidRPr="00DF01EC">
                    <w:rPr>
                      <w:rFonts w:ascii="Arial" w:eastAsia="Times New Roman" w:hAnsi="Arial" w:cs="Arial"/>
                      <w:sz w:val="23"/>
                      <w:szCs w:val="23"/>
                      <w:lang w:eastAsia="ru-RU"/>
                    </w:rPr>
                    <w:t xml:space="preserve"> обходной выключатель (выключатель совмещенного исполнения);</w:t>
                  </w:r>
                </w:p>
              </w:tc>
            </w:tr>
            <w:tr w:rsidR="00DF01EC" w:rsidRPr="00DF01EC" w:rsidTr="00DF01EC">
              <w:trPr>
                <w:trHeight w:val="139"/>
              </w:trPr>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219" w:name="100214"/>
                  <w:bookmarkEnd w:id="219"/>
                  <w:r w:rsidRPr="00DF01EC">
                    <w:rPr>
                      <w:rFonts w:ascii="Arial" w:eastAsia="Times New Roman" w:hAnsi="Arial" w:cs="Arial"/>
                      <w:sz w:val="23"/>
                      <w:szCs w:val="23"/>
                      <w:lang w:eastAsia="ru-RU"/>
                    </w:rPr>
                    <w:t>ШР</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220" w:name="100215"/>
                  <w:bookmarkEnd w:id="220"/>
                  <w:r w:rsidRPr="00DF01EC">
                    <w:rPr>
                      <w:rFonts w:ascii="Arial" w:eastAsia="Times New Roman" w:hAnsi="Arial" w:cs="Arial"/>
                      <w:sz w:val="23"/>
                      <w:szCs w:val="23"/>
                      <w:lang w:eastAsia="ru-RU"/>
                    </w:rPr>
                    <w:t>-</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221" w:name="100216"/>
                  <w:bookmarkEnd w:id="221"/>
                  <w:r w:rsidRPr="00DF01EC">
                    <w:rPr>
                      <w:rFonts w:ascii="Arial" w:eastAsia="Times New Roman" w:hAnsi="Arial" w:cs="Arial"/>
                      <w:sz w:val="23"/>
                      <w:szCs w:val="23"/>
                      <w:lang w:eastAsia="ru-RU"/>
                    </w:rPr>
                    <w:t>шинный разъединитель;</w:t>
                  </w:r>
                </w:p>
              </w:tc>
            </w:tr>
            <w:tr w:rsidR="00DF01EC" w:rsidRPr="00DF01EC" w:rsidTr="00DF01EC">
              <w:trPr>
                <w:trHeight w:val="139"/>
              </w:trPr>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222" w:name="100217"/>
                  <w:bookmarkEnd w:id="222"/>
                  <w:r w:rsidRPr="00DF01EC">
                    <w:rPr>
                      <w:rFonts w:ascii="Arial" w:eastAsia="Times New Roman" w:hAnsi="Arial" w:cs="Arial"/>
                      <w:sz w:val="23"/>
                      <w:szCs w:val="23"/>
                      <w:lang w:eastAsia="ru-RU"/>
                    </w:rPr>
                    <w:t>ШСВ</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223" w:name="100218"/>
                  <w:bookmarkEnd w:id="223"/>
                  <w:r w:rsidRPr="00DF01EC">
                    <w:rPr>
                      <w:rFonts w:ascii="Arial" w:eastAsia="Times New Roman" w:hAnsi="Arial" w:cs="Arial"/>
                      <w:sz w:val="23"/>
                      <w:szCs w:val="23"/>
                      <w:lang w:eastAsia="ru-RU"/>
                    </w:rPr>
                    <w:t>-</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224" w:name="100219"/>
                  <w:bookmarkEnd w:id="224"/>
                  <w:proofErr w:type="spellStart"/>
                  <w:r w:rsidRPr="00DF01EC">
                    <w:rPr>
                      <w:rFonts w:ascii="Arial" w:eastAsia="Times New Roman" w:hAnsi="Arial" w:cs="Arial"/>
                      <w:sz w:val="23"/>
                      <w:szCs w:val="23"/>
                      <w:lang w:eastAsia="ru-RU"/>
                    </w:rPr>
                    <w:t>шиносоединительный</w:t>
                  </w:r>
                  <w:proofErr w:type="spellEnd"/>
                  <w:r w:rsidRPr="00DF01EC">
                    <w:rPr>
                      <w:rFonts w:ascii="Arial" w:eastAsia="Times New Roman" w:hAnsi="Arial" w:cs="Arial"/>
                      <w:sz w:val="23"/>
                      <w:szCs w:val="23"/>
                      <w:lang w:eastAsia="ru-RU"/>
                    </w:rPr>
                    <w:t xml:space="preserve"> выключатель;</w:t>
                  </w:r>
                </w:p>
              </w:tc>
            </w:tr>
            <w:tr w:rsidR="00DF01EC" w:rsidRPr="00DF01EC" w:rsidTr="00DF01EC">
              <w:trPr>
                <w:trHeight w:val="139"/>
              </w:trPr>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225" w:name="000004"/>
                  <w:bookmarkEnd w:id="225"/>
                  <w:r w:rsidRPr="00DF01EC">
                    <w:rPr>
                      <w:rFonts w:ascii="Arial" w:eastAsia="Times New Roman" w:hAnsi="Arial" w:cs="Arial"/>
                      <w:sz w:val="23"/>
                      <w:szCs w:val="23"/>
                      <w:lang w:eastAsia="ru-RU"/>
                    </w:rPr>
                    <w:t>ВЭС</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226" w:name="000005"/>
                  <w:bookmarkEnd w:id="226"/>
                  <w:r w:rsidRPr="00DF01EC">
                    <w:rPr>
                      <w:rFonts w:ascii="Arial" w:eastAsia="Times New Roman" w:hAnsi="Arial" w:cs="Arial"/>
                      <w:sz w:val="23"/>
                      <w:szCs w:val="23"/>
                      <w:lang w:eastAsia="ru-RU"/>
                    </w:rPr>
                    <w:t>-</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227" w:name="000006"/>
                  <w:bookmarkEnd w:id="227"/>
                  <w:r w:rsidRPr="00DF01EC">
                    <w:rPr>
                      <w:rFonts w:ascii="Arial" w:eastAsia="Times New Roman" w:hAnsi="Arial" w:cs="Arial"/>
                      <w:sz w:val="23"/>
                      <w:szCs w:val="23"/>
                      <w:lang w:eastAsia="ru-RU"/>
                    </w:rPr>
                    <w:t>ветровая электростанция;</w:t>
                  </w:r>
                </w:p>
              </w:tc>
            </w:tr>
            <w:tr w:rsidR="00DF01EC" w:rsidRPr="00DF01EC" w:rsidTr="00DF01EC">
              <w:trPr>
                <w:trHeight w:val="139"/>
              </w:trPr>
              <w:tc>
                <w:tcPr>
                  <w:tcW w:w="0" w:type="auto"/>
                  <w:gridSpan w:val="3"/>
                  <w:tcBorders>
                    <w:top w:val="nil"/>
                    <w:left w:val="nil"/>
                    <w:bottom w:val="nil"/>
                    <w:right w:val="nil"/>
                  </w:tcBorders>
                  <w:shd w:val="clear" w:color="auto" w:fill="auto"/>
                  <w:vAlign w:val="center"/>
                  <w:hideMark/>
                </w:tcPr>
                <w:p w:rsidR="00DF01EC" w:rsidRPr="00DF01EC" w:rsidRDefault="00DF01EC" w:rsidP="00DF01EC">
                  <w:pPr>
                    <w:spacing w:after="0" w:line="240" w:lineRule="auto"/>
                    <w:rPr>
                      <w:rFonts w:ascii="Arial" w:eastAsia="Times New Roman" w:hAnsi="Arial" w:cs="Arial"/>
                      <w:sz w:val="23"/>
                      <w:szCs w:val="23"/>
                      <w:lang w:eastAsia="ru-RU"/>
                    </w:rPr>
                  </w:pPr>
                </w:p>
              </w:tc>
            </w:tr>
            <w:tr w:rsidR="00DF01EC" w:rsidRPr="00DF01EC" w:rsidTr="00DF01EC">
              <w:trPr>
                <w:trHeight w:val="139"/>
              </w:trPr>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228" w:name="000007"/>
                  <w:bookmarkEnd w:id="228"/>
                  <w:r w:rsidRPr="00DF01EC">
                    <w:rPr>
                      <w:rFonts w:ascii="Arial" w:eastAsia="Times New Roman" w:hAnsi="Arial" w:cs="Arial"/>
                      <w:sz w:val="23"/>
                      <w:szCs w:val="23"/>
                      <w:lang w:eastAsia="ru-RU"/>
                    </w:rPr>
                    <w:t>СЭС</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229" w:name="000008"/>
                  <w:bookmarkEnd w:id="229"/>
                  <w:r w:rsidRPr="00DF01EC">
                    <w:rPr>
                      <w:rFonts w:ascii="Arial" w:eastAsia="Times New Roman" w:hAnsi="Arial" w:cs="Arial"/>
                      <w:sz w:val="23"/>
                      <w:szCs w:val="23"/>
                      <w:lang w:eastAsia="ru-RU"/>
                    </w:rPr>
                    <w:t>-</w:t>
                  </w:r>
                </w:p>
              </w:tc>
              <w:tc>
                <w:tcPr>
                  <w:tcW w:w="0" w:type="auto"/>
                  <w:tcBorders>
                    <w:top w:val="nil"/>
                    <w:left w:val="nil"/>
                    <w:bottom w:val="nil"/>
                    <w:right w:val="nil"/>
                  </w:tcBorders>
                  <w:shd w:val="clear" w:color="auto" w:fill="auto"/>
                  <w:vAlign w:val="center"/>
                  <w:hideMark/>
                </w:tcPr>
                <w:p w:rsidR="00DF01EC" w:rsidRPr="00DF01EC" w:rsidRDefault="00DF01EC" w:rsidP="00DF01EC">
                  <w:pPr>
                    <w:spacing w:after="0" w:line="293" w:lineRule="atLeast"/>
                    <w:rPr>
                      <w:rFonts w:ascii="Arial" w:eastAsia="Times New Roman" w:hAnsi="Arial" w:cs="Arial"/>
                      <w:sz w:val="23"/>
                      <w:szCs w:val="23"/>
                      <w:lang w:eastAsia="ru-RU"/>
                    </w:rPr>
                  </w:pPr>
                  <w:bookmarkStart w:id="230" w:name="000009"/>
                  <w:bookmarkEnd w:id="230"/>
                  <w:r w:rsidRPr="00DF01EC">
                    <w:rPr>
                      <w:rFonts w:ascii="Arial" w:eastAsia="Times New Roman" w:hAnsi="Arial" w:cs="Arial"/>
                      <w:sz w:val="23"/>
                      <w:szCs w:val="23"/>
                      <w:lang w:eastAsia="ru-RU"/>
                    </w:rPr>
                    <w:t>солнечная электростанция.</w:t>
                  </w:r>
                </w:p>
              </w:tc>
            </w:tr>
            <w:tr w:rsidR="00DF01EC" w:rsidRPr="00DF01EC" w:rsidTr="00DF01EC">
              <w:trPr>
                <w:trHeight w:val="139"/>
              </w:trPr>
              <w:tc>
                <w:tcPr>
                  <w:tcW w:w="0" w:type="auto"/>
                  <w:gridSpan w:val="3"/>
                  <w:tcBorders>
                    <w:top w:val="nil"/>
                    <w:left w:val="nil"/>
                    <w:bottom w:val="nil"/>
                    <w:right w:val="nil"/>
                  </w:tcBorders>
                  <w:shd w:val="clear" w:color="auto" w:fill="auto"/>
                  <w:vAlign w:val="center"/>
                  <w:hideMark/>
                </w:tcPr>
                <w:p w:rsidR="00DF01EC" w:rsidRPr="00DF01EC" w:rsidRDefault="00DF01EC" w:rsidP="00DF01EC">
                  <w:pPr>
                    <w:spacing w:after="0" w:line="240" w:lineRule="auto"/>
                    <w:rPr>
                      <w:rFonts w:ascii="Arial" w:eastAsia="Times New Roman" w:hAnsi="Arial" w:cs="Arial"/>
                      <w:sz w:val="23"/>
                      <w:szCs w:val="23"/>
                      <w:lang w:eastAsia="ru-RU"/>
                    </w:rPr>
                  </w:pPr>
                </w:p>
              </w:tc>
            </w:tr>
          </w:tbl>
          <w:p w:rsidR="00DF01EC" w:rsidRPr="00DF01EC" w:rsidRDefault="00DF01EC" w:rsidP="00DF01EC">
            <w:pPr>
              <w:spacing w:after="0" w:line="293" w:lineRule="atLeast"/>
              <w:rPr>
                <w:rFonts w:ascii="Arial" w:eastAsia="Times New Roman" w:hAnsi="Arial" w:cs="Arial"/>
                <w:sz w:val="23"/>
                <w:szCs w:val="23"/>
                <w:lang w:eastAsia="ru-RU"/>
              </w:rPr>
            </w:pPr>
            <w:bookmarkStart w:id="231" w:name="100223"/>
            <w:bookmarkStart w:id="232" w:name="100222"/>
            <w:bookmarkStart w:id="233" w:name="100221"/>
            <w:bookmarkStart w:id="234" w:name="100220"/>
            <w:bookmarkStart w:id="235" w:name="000010"/>
            <w:bookmarkEnd w:id="231"/>
            <w:bookmarkEnd w:id="232"/>
            <w:bookmarkEnd w:id="233"/>
            <w:bookmarkEnd w:id="234"/>
            <w:bookmarkEnd w:id="235"/>
            <w:r w:rsidRPr="00DF01EC">
              <w:rPr>
                <w:rFonts w:ascii="Arial" w:eastAsia="Times New Roman" w:hAnsi="Arial" w:cs="Arial"/>
                <w:sz w:val="23"/>
                <w:szCs w:val="23"/>
                <w:lang w:eastAsia="ru-RU"/>
              </w:rPr>
              <w:t>4. Переключения в электроустановках должны осуществляться в соответствии с требованиями Правил, а также разработанных на их основании:</w:t>
            </w:r>
          </w:p>
          <w:p w:rsidR="00DF01EC" w:rsidRPr="00DF01EC" w:rsidRDefault="00DF01EC" w:rsidP="00DF01EC">
            <w:pPr>
              <w:spacing w:after="0" w:line="293" w:lineRule="atLeast"/>
              <w:rPr>
                <w:rFonts w:ascii="Arial" w:eastAsia="Times New Roman" w:hAnsi="Arial" w:cs="Arial"/>
                <w:sz w:val="23"/>
                <w:szCs w:val="23"/>
                <w:lang w:eastAsia="ru-RU"/>
              </w:rPr>
            </w:pPr>
            <w:bookmarkStart w:id="236" w:name="000011"/>
            <w:bookmarkEnd w:id="236"/>
            <w:r w:rsidRPr="00DF01EC">
              <w:rPr>
                <w:rFonts w:ascii="Arial" w:eastAsia="Times New Roman" w:hAnsi="Arial" w:cs="Arial"/>
                <w:sz w:val="23"/>
                <w:szCs w:val="23"/>
                <w:lang w:eastAsia="ru-RU"/>
              </w:rPr>
              <w:t>инструкций по производству переключений в электроустановках операционных зон ДЦ, утверждаемых ДЦ субъекта оперативно-диспетчерского управления в электроэнергетике;</w:t>
            </w:r>
          </w:p>
          <w:p w:rsidR="00DF01EC" w:rsidRPr="00DF01EC" w:rsidRDefault="00DF01EC" w:rsidP="00DF01EC">
            <w:pPr>
              <w:spacing w:after="0" w:line="293" w:lineRule="atLeast"/>
              <w:rPr>
                <w:rFonts w:ascii="Arial" w:eastAsia="Times New Roman" w:hAnsi="Arial" w:cs="Arial"/>
                <w:sz w:val="23"/>
                <w:szCs w:val="23"/>
                <w:lang w:eastAsia="ru-RU"/>
              </w:rPr>
            </w:pPr>
            <w:bookmarkStart w:id="237" w:name="000012"/>
            <w:bookmarkEnd w:id="237"/>
            <w:r w:rsidRPr="00DF01EC">
              <w:rPr>
                <w:rFonts w:ascii="Arial" w:eastAsia="Times New Roman" w:hAnsi="Arial" w:cs="Arial"/>
                <w:sz w:val="23"/>
                <w:szCs w:val="23"/>
                <w:lang w:eastAsia="ru-RU"/>
              </w:rPr>
              <w:t>инструкций по производству переключений в электроустановках электрических сетей, утверждаемых ЦУС;</w:t>
            </w:r>
          </w:p>
          <w:p w:rsidR="00DF01EC" w:rsidRPr="00DF01EC" w:rsidRDefault="00DF01EC" w:rsidP="00DF01EC">
            <w:pPr>
              <w:spacing w:after="0" w:line="293" w:lineRule="atLeast"/>
              <w:rPr>
                <w:rFonts w:ascii="Arial" w:eastAsia="Times New Roman" w:hAnsi="Arial" w:cs="Arial"/>
                <w:sz w:val="23"/>
                <w:szCs w:val="23"/>
                <w:lang w:eastAsia="ru-RU"/>
              </w:rPr>
            </w:pPr>
            <w:bookmarkStart w:id="238" w:name="000013"/>
            <w:bookmarkEnd w:id="238"/>
            <w:r w:rsidRPr="00DF01EC">
              <w:rPr>
                <w:rFonts w:ascii="Arial" w:eastAsia="Times New Roman" w:hAnsi="Arial" w:cs="Arial"/>
                <w:sz w:val="23"/>
                <w:szCs w:val="23"/>
                <w:lang w:eastAsia="ru-RU"/>
              </w:rPr>
              <w:t>инструкций по производству переключений в электроустановках ВЭС (СЭС), утверждаемых центрами управления ВЭС (СЭС);</w:t>
            </w:r>
          </w:p>
          <w:p w:rsidR="00DF01EC" w:rsidRPr="00DF01EC" w:rsidRDefault="00DF01EC" w:rsidP="00DF01EC">
            <w:pPr>
              <w:spacing w:after="0" w:line="293" w:lineRule="atLeast"/>
              <w:rPr>
                <w:rFonts w:ascii="Arial" w:eastAsia="Times New Roman" w:hAnsi="Arial" w:cs="Arial"/>
                <w:sz w:val="23"/>
                <w:szCs w:val="23"/>
                <w:lang w:eastAsia="ru-RU"/>
              </w:rPr>
            </w:pPr>
            <w:bookmarkStart w:id="239" w:name="000014"/>
            <w:bookmarkEnd w:id="239"/>
            <w:r w:rsidRPr="00DF01EC">
              <w:rPr>
                <w:rFonts w:ascii="Arial" w:eastAsia="Times New Roman" w:hAnsi="Arial" w:cs="Arial"/>
                <w:sz w:val="23"/>
                <w:szCs w:val="23"/>
                <w:lang w:eastAsia="ru-RU"/>
              </w:rPr>
              <w:t>инструкций по производству переключений в электроустановках, утверждаемых структурными подразделениями потребителя электрической энергии, созданными в соответствии с </w:t>
            </w:r>
            <w:hyperlink r:id="rId11" w:history="1">
              <w:r w:rsidRPr="00DF01EC">
                <w:rPr>
                  <w:rFonts w:ascii="Arial" w:eastAsia="Times New Roman" w:hAnsi="Arial" w:cs="Arial"/>
                  <w:color w:val="3C5F87"/>
                  <w:sz w:val="23"/>
                  <w:szCs w:val="23"/>
                  <w:u w:val="single"/>
                  <w:bdr w:val="none" w:sz="0" w:space="0" w:color="auto" w:frame="1"/>
                  <w:lang w:eastAsia="ru-RU"/>
                </w:rPr>
                <w:t>Правилами</w:t>
              </w:r>
            </w:hyperlink>
            <w:r w:rsidRPr="00DF01EC">
              <w:rPr>
                <w:rFonts w:ascii="Arial" w:eastAsia="Times New Roman" w:hAnsi="Arial" w:cs="Arial"/>
                <w:sz w:val="23"/>
                <w:szCs w:val="23"/>
                <w:lang w:eastAsia="ru-RU"/>
              </w:rPr>
              <w:t> технической эксплуатации электрических станций и сетей Российской Федерации, утверждаемыми Минэнерго России, для осуществления функций оперативно-технологического управления, в том числе функций технологического управления и ведения, в отношении принадлежащих им объектов электросетевого хозяйства (далее - структурное подразделение потребителя электрической энергии);</w:t>
            </w:r>
          </w:p>
          <w:p w:rsidR="00DF01EC" w:rsidRPr="00DF01EC" w:rsidRDefault="00DF01EC" w:rsidP="00DF01EC">
            <w:pPr>
              <w:spacing w:after="0" w:line="293" w:lineRule="atLeast"/>
              <w:rPr>
                <w:rFonts w:ascii="Arial" w:eastAsia="Times New Roman" w:hAnsi="Arial" w:cs="Arial"/>
                <w:sz w:val="23"/>
                <w:szCs w:val="23"/>
                <w:lang w:eastAsia="ru-RU"/>
              </w:rPr>
            </w:pPr>
            <w:bookmarkStart w:id="240" w:name="000015"/>
            <w:bookmarkEnd w:id="240"/>
            <w:r w:rsidRPr="00DF01EC">
              <w:rPr>
                <w:rFonts w:ascii="Arial" w:eastAsia="Times New Roman" w:hAnsi="Arial" w:cs="Arial"/>
                <w:sz w:val="23"/>
                <w:szCs w:val="23"/>
                <w:lang w:eastAsia="ru-RU"/>
              </w:rPr>
              <w:t>инструкций по производству переключений в электроустановках объектов электроэнергетики, утверждаемых владельцами объектов электроэнергетики (их филиалами).</w:t>
            </w:r>
          </w:p>
          <w:p w:rsidR="00DF01EC" w:rsidRPr="00DF01EC" w:rsidRDefault="00DF01EC" w:rsidP="00DF01EC">
            <w:pPr>
              <w:spacing w:after="0" w:line="293" w:lineRule="atLeast"/>
              <w:rPr>
                <w:rFonts w:ascii="Arial" w:eastAsia="Times New Roman" w:hAnsi="Arial" w:cs="Arial"/>
                <w:sz w:val="23"/>
                <w:szCs w:val="23"/>
                <w:lang w:eastAsia="ru-RU"/>
              </w:rPr>
            </w:pPr>
            <w:bookmarkStart w:id="241" w:name="100224"/>
            <w:bookmarkStart w:id="242" w:name="000016"/>
            <w:bookmarkEnd w:id="241"/>
            <w:bookmarkEnd w:id="242"/>
            <w:r w:rsidRPr="00DF01EC">
              <w:rPr>
                <w:rFonts w:ascii="Arial" w:eastAsia="Times New Roman" w:hAnsi="Arial" w:cs="Arial"/>
                <w:sz w:val="23"/>
                <w:szCs w:val="23"/>
                <w:lang w:eastAsia="ru-RU"/>
              </w:rPr>
              <w:t>5. Инструкции по производству переключений в электроустановках должны разрабатываться и утверждаться для каждого ДЦ, ЦУС, центра управления ВЭС (СЭС), структурного подразделения потребителя электрической энергии, а также каждой электрической станции, подстанции с учетом особенностей нормальных и ремонтных схем электрических соединений электроустановок, конструкций и состава оборудования, особенностей исполнения устройств РЗА, распределения ЛЭП, оборудования и устройств РЗА по способу управления и ведения. Допускается разрабатывать инструкции по производству переключений в электроустановках для каскадов (групп) электрических станций, групп подстанций.</w:t>
            </w:r>
          </w:p>
          <w:p w:rsidR="00DF01EC" w:rsidRPr="00DF01EC" w:rsidRDefault="00DF01EC" w:rsidP="00DF01EC">
            <w:pPr>
              <w:spacing w:after="0" w:line="293" w:lineRule="atLeast"/>
              <w:rPr>
                <w:rFonts w:ascii="Arial" w:eastAsia="Times New Roman" w:hAnsi="Arial" w:cs="Arial"/>
                <w:sz w:val="23"/>
                <w:szCs w:val="23"/>
                <w:lang w:eastAsia="ru-RU"/>
              </w:rPr>
            </w:pPr>
            <w:bookmarkStart w:id="243" w:name="100225"/>
            <w:bookmarkEnd w:id="243"/>
            <w:r w:rsidRPr="00DF01EC">
              <w:rPr>
                <w:rFonts w:ascii="Arial" w:eastAsia="Times New Roman" w:hAnsi="Arial" w:cs="Arial"/>
                <w:sz w:val="23"/>
                <w:szCs w:val="23"/>
                <w:lang w:eastAsia="ru-RU"/>
              </w:rPr>
              <w:t>6. ДЦ должны разрабатывать и утверждать инструкции по производству переключений в электроустановках своих операционных зон в соответствии с требованиями настоящих Правил и инструкций по производству переключений в электроустановках вышестоящих ДЦ.</w:t>
            </w:r>
          </w:p>
          <w:p w:rsidR="00DF01EC" w:rsidRPr="00DF01EC" w:rsidRDefault="00DF01EC" w:rsidP="00DF01EC">
            <w:pPr>
              <w:spacing w:after="0" w:line="293" w:lineRule="atLeast"/>
              <w:rPr>
                <w:rFonts w:ascii="Arial" w:eastAsia="Times New Roman" w:hAnsi="Arial" w:cs="Arial"/>
                <w:sz w:val="23"/>
                <w:szCs w:val="23"/>
                <w:lang w:eastAsia="ru-RU"/>
              </w:rPr>
            </w:pPr>
            <w:bookmarkStart w:id="244" w:name="100226"/>
            <w:bookmarkEnd w:id="244"/>
            <w:r w:rsidRPr="00DF01EC">
              <w:rPr>
                <w:rFonts w:ascii="Arial" w:eastAsia="Times New Roman" w:hAnsi="Arial" w:cs="Arial"/>
                <w:sz w:val="23"/>
                <w:szCs w:val="23"/>
                <w:lang w:eastAsia="ru-RU"/>
              </w:rPr>
              <w:t xml:space="preserve">7. В состав инструкции по производству переключений в электроустановках операционной зоны ДЦ, утверждаемой ДЦ, должны включаться требования к </w:t>
            </w:r>
            <w:r w:rsidRPr="00DF01EC">
              <w:rPr>
                <w:rFonts w:ascii="Arial" w:eastAsia="Times New Roman" w:hAnsi="Arial" w:cs="Arial"/>
                <w:sz w:val="23"/>
                <w:szCs w:val="23"/>
                <w:lang w:eastAsia="ru-RU"/>
              </w:rPr>
              <w:lastRenderedPageBreak/>
              <w:t>организации и порядку переключений в электроустановках операционной зоны ДЦ, требования к выполнению переключений в электроустановках операционной зоны ДЦ, особенности организации и выполнения отдельных видов переключений, а также:</w:t>
            </w:r>
          </w:p>
          <w:p w:rsidR="00DF01EC" w:rsidRPr="00DF01EC" w:rsidRDefault="00DF01EC" w:rsidP="00DF01EC">
            <w:pPr>
              <w:spacing w:after="0" w:line="293" w:lineRule="atLeast"/>
              <w:rPr>
                <w:rFonts w:ascii="Arial" w:eastAsia="Times New Roman" w:hAnsi="Arial" w:cs="Arial"/>
                <w:sz w:val="23"/>
                <w:szCs w:val="23"/>
                <w:lang w:eastAsia="ru-RU"/>
              </w:rPr>
            </w:pPr>
            <w:bookmarkStart w:id="245" w:name="100227"/>
            <w:bookmarkEnd w:id="245"/>
            <w:r w:rsidRPr="00DF01EC">
              <w:rPr>
                <w:rFonts w:ascii="Arial" w:eastAsia="Times New Roman" w:hAnsi="Arial" w:cs="Arial"/>
                <w:sz w:val="23"/>
                <w:szCs w:val="23"/>
                <w:lang w:eastAsia="ru-RU"/>
              </w:rPr>
              <w:t>перечень сложных переключений, выполняемых по программам (типовым программам) переключений;</w:t>
            </w:r>
          </w:p>
          <w:p w:rsidR="00DF01EC" w:rsidRPr="00DF01EC" w:rsidRDefault="00DF01EC" w:rsidP="00DF01EC">
            <w:pPr>
              <w:spacing w:after="0" w:line="293" w:lineRule="atLeast"/>
              <w:rPr>
                <w:rFonts w:ascii="Arial" w:eastAsia="Times New Roman" w:hAnsi="Arial" w:cs="Arial"/>
                <w:sz w:val="23"/>
                <w:szCs w:val="23"/>
                <w:lang w:eastAsia="ru-RU"/>
              </w:rPr>
            </w:pPr>
            <w:bookmarkStart w:id="246" w:name="100228"/>
            <w:bookmarkEnd w:id="246"/>
            <w:r w:rsidRPr="00DF01EC">
              <w:rPr>
                <w:rFonts w:ascii="Arial" w:eastAsia="Times New Roman" w:hAnsi="Arial" w:cs="Arial"/>
                <w:sz w:val="23"/>
                <w:szCs w:val="23"/>
                <w:lang w:eastAsia="ru-RU"/>
              </w:rPr>
              <w:t>перечень ЛЭП, оборудования и устройств РЗА, типовые бланки (программы) переключений на вывод из работы (ввод в работу) которых должны быть согласованы с ДЦ;</w:t>
            </w:r>
          </w:p>
          <w:p w:rsidR="00DF01EC" w:rsidRPr="00DF01EC" w:rsidRDefault="00DF01EC" w:rsidP="00DF01EC">
            <w:pPr>
              <w:spacing w:after="0" w:line="293" w:lineRule="atLeast"/>
              <w:rPr>
                <w:rFonts w:ascii="Arial" w:eastAsia="Times New Roman" w:hAnsi="Arial" w:cs="Arial"/>
                <w:sz w:val="23"/>
                <w:szCs w:val="23"/>
                <w:lang w:eastAsia="ru-RU"/>
              </w:rPr>
            </w:pPr>
            <w:bookmarkStart w:id="247" w:name="100229"/>
            <w:bookmarkEnd w:id="247"/>
            <w:r w:rsidRPr="00DF01EC">
              <w:rPr>
                <w:rFonts w:ascii="Arial" w:eastAsia="Times New Roman" w:hAnsi="Arial" w:cs="Arial"/>
                <w:sz w:val="23"/>
                <w:szCs w:val="23"/>
                <w:lang w:eastAsia="ru-RU"/>
              </w:rPr>
              <w:t>перечень ЛЭП под наведенным напряжением, находящихся в диспетчерском управлении ДЦ;</w:t>
            </w:r>
          </w:p>
          <w:p w:rsidR="00DF01EC" w:rsidRPr="00DF01EC" w:rsidRDefault="00DF01EC" w:rsidP="00DF01EC">
            <w:pPr>
              <w:spacing w:after="0" w:line="293" w:lineRule="atLeast"/>
              <w:rPr>
                <w:rFonts w:ascii="Arial" w:eastAsia="Times New Roman" w:hAnsi="Arial" w:cs="Arial"/>
                <w:sz w:val="23"/>
                <w:szCs w:val="23"/>
                <w:lang w:eastAsia="ru-RU"/>
              </w:rPr>
            </w:pPr>
            <w:bookmarkStart w:id="248" w:name="100230"/>
            <w:bookmarkEnd w:id="248"/>
            <w:r w:rsidRPr="00DF01EC">
              <w:rPr>
                <w:rFonts w:ascii="Arial" w:eastAsia="Times New Roman" w:hAnsi="Arial" w:cs="Arial"/>
                <w:sz w:val="23"/>
                <w:szCs w:val="23"/>
                <w:lang w:eastAsia="ru-RU"/>
              </w:rPr>
              <w:t>перечень отклонений от типовых программ переключений, при которых программу переключений самостоятельно должен разрабатывать диспетчерский персонал ДЦ;</w:t>
            </w:r>
          </w:p>
          <w:p w:rsidR="00DF01EC" w:rsidRPr="00DF01EC" w:rsidRDefault="00DF01EC" w:rsidP="00DF01EC">
            <w:pPr>
              <w:spacing w:after="0" w:line="293" w:lineRule="atLeast"/>
              <w:rPr>
                <w:rFonts w:ascii="Arial" w:eastAsia="Times New Roman" w:hAnsi="Arial" w:cs="Arial"/>
                <w:sz w:val="23"/>
                <w:szCs w:val="23"/>
                <w:lang w:eastAsia="ru-RU"/>
              </w:rPr>
            </w:pPr>
            <w:bookmarkStart w:id="249" w:name="100231"/>
            <w:bookmarkEnd w:id="249"/>
            <w:r w:rsidRPr="00DF01EC">
              <w:rPr>
                <w:rFonts w:ascii="Arial" w:eastAsia="Times New Roman" w:hAnsi="Arial" w:cs="Arial"/>
                <w:sz w:val="23"/>
                <w:szCs w:val="23"/>
                <w:lang w:eastAsia="ru-RU"/>
              </w:rPr>
              <w:t xml:space="preserve">перечень ЛЭП, оборудования, являющихся объектами диспетчеризации ДЦ, при изменении эксплуатационного состояния которых возможно возникновение явления </w:t>
            </w:r>
            <w:proofErr w:type="spellStart"/>
            <w:r w:rsidRPr="00DF01EC">
              <w:rPr>
                <w:rFonts w:ascii="Arial" w:eastAsia="Times New Roman" w:hAnsi="Arial" w:cs="Arial"/>
                <w:sz w:val="23"/>
                <w:szCs w:val="23"/>
                <w:lang w:eastAsia="ru-RU"/>
              </w:rPr>
              <w:t>феррорезонанса</w:t>
            </w:r>
            <w:proofErr w:type="spellEnd"/>
            <w:r w:rsidRPr="00DF01EC">
              <w:rPr>
                <w:rFonts w:ascii="Arial" w:eastAsia="Times New Roman" w:hAnsi="Arial" w:cs="Arial"/>
                <w:sz w:val="23"/>
                <w:szCs w:val="23"/>
                <w:lang w:eastAsia="ru-RU"/>
              </w:rPr>
              <w:t xml:space="preserve"> между индуктивностью (электромагнитные трансформаторы напряжения) и емкостью (конденсаторы, шунтирующие контактные разрывы выключателей, емкость шин);</w:t>
            </w:r>
          </w:p>
          <w:p w:rsidR="00DF01EC" w:rsidRPr="00DF01EC" w:rsidRDefault="00DF01EC" w:rsidP="00DF01EC">
            <w:pPr>
              <w:spacing w:after="0" w:line="293" w:lineRule="atLeast"/>
              <w:rPr>
                <w:rFonts w:ascii="Arial" w:eastAsia="Times New Roman" w:hAnsi="Arial" w:cs="Arial"/>
                <w:sz w:val="23"/>
                <w:szCs w:val="23"/>
                <w:lang w:eastAsia="ru-RU"/>
              </w:rPr>
            </w:pPr>
            <w:bookmarkStart w:id="250" w:name="100232"/>
            <w:bookmarkEnd w:id="250"/>
            <w:r w:rsidRPr="00DF01EC">
              <w:rPr>
                <w:rFonts w:ascii="Arial" w:eastAsia="Times New Roman" w:hAnsi="Arial" w:cs="Arial"/>
                <w:sz w:val="23"/>
                <w:szCs w:val="23"/>
                <w:lang w:eastAsia="ru-RU"/>
              </w:rPr>
              <w:t>перечень подстанций, РУ подстанций (электростанций), к которым подключены ЛЭП, находящиеся в диспетчерском управлении ДЦ, обладающих всеми отличительными свойствами подстанций нового поколения, указанными в </w:t>
            </w:r>
            <w:hyperlink r:id="rId12" w:anchor="1g1POCWJS0xP" w:history="1">
              <w:r w:rsidRPr="00DF01EC">
                <w:rPr>
                  <w:rFonts w:ascii="Arial" w:eastAsia="Times New Roman" w:hAnsi="Arial" w:cs="Arial"/>
                  <w:color w:val="3C5F87"/>
                  <w:sz w:val="23"/>
                  <w:szCs w:val="23"/>
                  <w:u w:val="single"/>
                  <w:bdr w:val="none" w:sz="0" w:space="0" w:color="auto" w:frame="1"/>
                  <w:lang w:eastAsia="ru-RU"/>
                </w:rPr>
                <w:t>пункте 193</w:t>
              </w:r>
            </w:hyperlink>
            <w:r w:rsidRPr="00DF01EC">
              <w:rPr>
                <w:rFonts w:ascii="Arial" w:eastAsia="Times New Roman" w:hAnsi="Arial" w:cs="Arial"/>
                <w:sz w:val="23"/>
                <w:szCs w:val="23"/>
                <w:lang w:eastAsia="ru-RU"/>
              </w:rPr>
              <w:t> Правил.</w:t>
            </w:r>
          </w:p>
          <w:p w:rsidR="00DF01EC" w:rsidRPr="00DF01EC" w:rsidRDefault="00DF01EC" w:rsidP="00DF01EC">
            <w:pPr>
              <w:spacing w:after="0" w:line="293" w:lineRule="atLeast"/>
              <w:rPr>
                <w:rFonts w:ascii="Arial" w:eastAsia="Times New Roman" w:hAnsi="Arial" w:cs="Arial"/>
                <w:sz w:val="23"/>
                <w:szCs w:val="23"/>
                <w:lang w:eastAsia="ru-RU"/>
              </w:rPr>
            </w:pPr>
            <w:bookmarkStart w:id="251" w:name="100233"/>
            <w:bookmarkEnd w:id="251"/>
            <w:r w:rsidRPr="00DF01EC">
              <w:rPr>
                <w:rFonts w:ascii="Arial" w:eastAsia="Times New Roman" w:hAnsi="Arial" w:cs="Arial"/>
                <w:sz w:val="23"/>
                <w:szCs w:val="23"/>
                <w:lang w:eastAsia="ru-RU"/>
              </w:rPr>
              <w:t>8. ЦУС должны разрабатывать и утверждать инструкции по производству переключений в электроустановках, находящихся в технологическом управлении и ведении ЦУС. Указанные инструкции должны разрабатываться в соответствии с требованиями Правил и с учетом требований инструкций по производству переключений в электроустановках всех ДЦ, в чью операционную зону входят объекты электросетевого хозяйства, в отношении которых ЦУС осуществляет функции технологического управления и ведения, и инструкций по производству переключений в электроустановках вышестоящих ЦУС.</w:t>
            </w:r>
          </w:p>
          <w:p w:rsidR="00DF01EC" w:rsidRPr="00DF01EC" w:rsidRDefault="00DF01EC" w:rsidP="00DF01EC">
            <w:pPr>
              <w:spacing w:after="0" w:line="293" w:lineRule="atLeast"/>
              <w:rPr>
                <w:rFonts w:ascii="Arial" w:eastAsia="Times New Roman" w:hAnsi="Arial" w:cs="Arial"/>
                <w:sz w:val="23"/>
                <w:szCs w:val="23"/>
                <w:lang w:eastAsia="ru-RU"/>
              </w:rPr>
            </w:pPr>
            <w:bookmarkStart w:id="252" w:name="000017"/>
            <w:bookmarkEnd w:id="252"/>
            <w:r w:rsidRPr="00DF01EC">
              <w:rPr>
                <w:rFonts w:ascii="Arial" w:eastAsia="Times New Roman" w:hAnsi="Arial" w:cs="Arial"/>
                <w:sz w:val="23"/>
                <w:szCs w:val="23"/>
                <w:lang w:eastAsia="ru-RU"/>
              </w:rPr>
              <w:t>8(1). Центры управления ВЭС (СЭС) должны разрабатывать и утверждать инструкции по производству переключений в электроустановках ВЭС (СЭС), оборудование которых находится в технологическом управлении или ведении центра управления ВЭС (СЭС). Указанные инструкции должны разрабатываться в соответствии с требованиями Правил и с учетом требований инструкций по производству переключений в электроустановках всех ДЦ, к объектам диспетчеризации которых относятся оборудование и устройства ВЭС (СЭС), в отношении которых центр управления ВЭС (СЭС) осуществляет функции технологического управления и ведения, а также с учетом требований инструкции по производству переключений в электроустановках, утвержденной ЦУС, в технологическом управлении которого находятся ЛЭП, отходящие от ВЭС (СЭС).</w:t>
            </w:r>
          </w:p>
          <w:p w:rsidR="00DF01EC" w:rsidRPr="00DF01EC" w:rsidRDefault="00DF01EC" w:rsidP="00DF01EC">
            <w:pPr>
              <w:spacing w:after="0" w:line="293" w:lineRule="atLeast"/>
              <w:rPr>
                <w:rFonts w:ascii="Arial" w:eastAsia="Times New Roman" w:hAnsi="Arial" w:cs="Arial"/>
                <w:sz w:val="23"/>
                <w:szCs w:val="23"/>
                <w:lang w:eastAsia="ru-RU"/>
              </w:rPr>
            </w:pPr>
            <w:bookmarkStart w:id="253" w:name="000018"/>
            <w:bookmarkEnd w:id="253"/>
            <w:r w:rsidRPr="00DF01EC">
              <w:rPr>
                <w:rFonts w:ascii="Arial" w:eastAsia="Times New Roman" w:hAnsi="Arial" w:cs="Arial"/>
                <w:sz w:val="23"/>
                <w:szCs w:val="23"/>
                <w:lang w:eastAsia="ru-RU"/>
              </w:rPr>
              <w:t xml:space="preserve">8(2). Потребитель электрической энергии, владеющий на праве собственности или ином законном основании объектами электросетевого хозяйства, должен разрабатывать и утверждать инструкции по производству переключений в электроустановках объектов электросетевого хозяйства, оборудование и устройства которых находятся в технологическом управлении или ведении структурного подразделения потребителя, указанного в пункте 4 Правил. Указанные инструкции </w:t>
            </w:r>
            <w:r w:rsidRPr="00DF01EC">
              <w:rPr>
                <w:rFonts w:ascii="Arial" w:eastAsia="Times New Roman" w:hAnsi="Arial" w:cs="Arial"/>
                <w:sz w:val="23"/>
                <w:szCs w:val="23"/>
                <w:lang w:eastAsia="ru-RU"/>
              </w:rPr>
              <w:lastRenderedPageBreak/>
              <w:t>должны разрабатываться в соответствии с требованиями Правил, с учетом требований инструкций по производству переключений в электроустановках всех ДЦ, в диспетчерском управлении или ведении которых находятся оборудование, устройства РЗА подстанций потребителя электрической энергии или отходящие от них ЛЭП, а также требований инструкций по производству переключений в электроустановках, утвержденных ЦУС, в технологическом управлении или ведении которого находятся оборудование, устройства РЗА подстанций потребителя электрической энергии или отходящие от них ЛЭП.</w:t>
            </w:r>
          </w:p>
          <w:p w:rsidR="00DF01EC" w:rsidRPr="00DF01EC" w:rsidRDefault="00DF01EC" w:rsidP="00DF01EC">
            <w:pPr>
              <w:spacing w:after="0" w:line="293" w:lineRule="atLeast"/>
              <w:rPr>
                <w:rFonts w:ascii="Arial" w:eastAsia="Times New Roman" w:hAnsi="Arial" w:cs="Arial"/>
                <w:sz w:val="23"/>
                <w:szCs w:val="23"/>
                <w:lang w:eastAsia="ru-RU"/>
              </w:rPr>
            </w:pPr>
            <w:bookmarkStart w:id="254" w:name="100234"/>
            <w:bookmarkEnd w:id="254"/>
            <w:r w:rsidRPr="00DF01EC">
              <w:rPr>
                <w:rFonts w:ascii="Arial" w:eastAsia="Times New Roman" w:hAnsi="Arial" w:cs="Arial"/>
                <w:sz w:val="23"/>
                <w:szCs w:val="23"/>
                <w:lang w:eastAsia="ru-RU"/>
              </w:rPr>
              <w:t>9. Владельцы объектов электроэнергетики (их филиалы) должны разрабатывать и утверждать инструкции по производству переключений в электроустановках для принадлежащих им объектов электроэнергетики.</w:t>
            </w:r>
          </w:p>
          <w:p w:rsidR="00DF01EC" w:rsidRPr="00DF01EC" w:rsidRDefault="00DF01EC" w:rsidP="00DF01EC">
            <w:pPr>
              <w:spacing w:after="0" w:line="293" w:lineRule="atLeast"/>
              <w:rPr>
                <w:rFonts w:ascii="Arial" w:eastAsia="Times New Roman" w:hAnsi="Arial" w:cs="Arial"/>
                <w:sz w:val="23"/>
                <w:szCs w:val="23"/>
                <w:lang w:eastAsia="ru-RU"/>
              </w:rPr>
            </w:pPr>
            <w:bookmarkStart w:id="255" w:name="100235"/>
            <w:bookmarkEnd w:id="255"/>
            <w:r w:rsidRPr="00DF01EC">
              <w:rPr>
                <w:rFonts w:ascii="Arial" w:eastAsia="Times New Roman" w:hAnsi="Arial" w:cs="Arial"/>
                <w:sz w:val="23"/>
                <w:szCs w:val="23"/>
                <w:lang w:eastAsia="ru-RU"/>
              </w:rPr>
              <w:t>Инструкция по производству переключений в электроустановках подстанции (группы подстанций) должна разрабатываться в соответствии с требованиями Правил и с учетом требований инструкции по производству переключений в электроустановках, утвержденной ЦУС, в технологическом управлении или ведении которого находятся оборудование, устройства РЗА подстанции или отходящие от нее ЛЭП, а также требований инструкций по производству переключений в электроустановках всех ДЦ, в диспетчерском управлении или ведении которых находятся оборудование, устройства РЗА подстанции или отходящие от нее ЛЭП.</w:t>
            </w:r>
          </w:p>
          <w:p w:rsidR="00DF01EC" w:rsidRPr="00DF01EC" w:rsidRDefault="00DF01EC" w:rsidP="00DF01EC">
            <w:pPr>
              <w:spacing w:after="0" w:line="293" w:lineRule="atLeast"/>
              <w:rPr>
                <w:rFonts w:ascii="Arial" w:eastAsia="Times New Roman" w:hAnsi="Arial" w:cs="Arial"/>
                <w:sz w:val="23"/>
                <w:szCs w:val="23"/>
                <w:lang w:eastAsia="ru-RU"/>
              </w:rPr>
            </w:pPr>
            <w:bookmarkStart w:id="256" w:name="100236"/>
            <w:bookmarkEnd w:id="256"/>
            <w:r w:rsidRPr="00DF01EC">
              <w:rPr>
                <w:rFonts w:ascii="Arial" w:eastAsia="Times New Roman" w:hAnsi="Arial" w:cs="Arial"/>
                <w:sz w:val="23"/>
                <w:szCs w:val="23"/>
                <w:lang w:eastAsia="ru-RU"/>
              </w:rPr>
              <w:t>Инструкция по производству переключений в электроустановках электрической станции (каскада, группы электрических станций) должна разрабатываться в соответствии с требованиями Правил и с учетом требований инструкций по производству переключений в электроустановках всех ДЦ, в диспетчерском управлении или ведении которых находятся оборудование, устройства РЗА электростанции или отходящие от нее ЛЭП, а также требований инструкции по производству переключений в электроустановках, утвержденной ЦУС, если в его технологическом управлении находятся оборудование электростанции или отходящие от нее ЛЭП.</w:t>
            </w:r>
          </w:p>
          <w:p w:rsidR="00DF01EC" w:rsidRPr="00DF01EC" w:rsidRDefault="00DF01EC" w:rsidP="00DF01EC">
            <w:pPr>
              <w:spacing w:after="0" w:line="293" w:lineRule="atLeast"/>
              <w:rPr>
                <w:rFonts w:ascii="Arial" w:eastAsia="Times New Roman" w:hAnsi="Arial" w:cs="Arial"/>
                <w:sz w:val="23"/>
                <w:szCs w:val="23"/>
                <w:lang w:eastAsia="ru-RU"/>
              </w:rPr>
            </w:pPr>
            <w:bookmarkStart w:id="257" w:name="100237"/>
            <w:bookmarkEnd w:id="257"/>
            <w:r w:rsidRPr="00DF01EC">
              <w:rPr>
                <w:rFonts w:ascii="Arial" w:eastAsia="Times New Roman" w:hAnsi="Arial" w:cs="Arial"/>
                <w:sz w:val="23"/>
                <w:szCs w:val="23"/>
                <w:lang w:eastAsia="ru-RU"/>
              </w:rPr>
              <w:t>10. Диспетчерский персонал ДЦ, оперативный персонал ЦУС сетевых организаций должен выполнять переключения в электроустановках по программам или типовым программам переключений, за исключением установленных Правилами случаев, в которых допускается осуществлять переключения в электроустановках без программ (типовых программ) переключений.</w:t>
            </w:r>
          </w:p>
          <w:p w:rsidR="00DF01EC" w:rsidRPr="00DF01EC" w:rsidRDefault="00DF01EC" w:rsidP="00DF01EC">
            <w:pPr>
              <w:spacing w:after="0" w:line="293" w:lineRule="atLeast"/>
              <w:rPr>
                <w:rFonts w:ascii="Arial" w:eastAsia="Times New Roman" w:hAnsi="Arial" w:cs="Arial"/>
                <w:sz w:val="23"/>
                <w:szCs w:val="23"/>
                <w:lang w:eastAsia="ru-RU"/>
              </w:rPr>
            </w:pPr>
            <w:bookmarkStart w:id="258" w:name="100238"/>
            <w:bookmarkStart w:id="259" w:name="000019"/>
            <w:bookmarkEnd w:id="258"/>
            <w:bookmarkEnd w:id="259"/>
            <w:r w:rsidRPr="00DF01EC">
              <w:rPr>
                <w:rFonts w:ascii="Arial" w:eastAsia="Times New Roman" w:hAnsi="Arial" w:cs="Arial"/>
                <w:sz w:val="23"/>
                <w:szCs w:val="23"/>
                <w:lang w:eastAsia="ru-RU"/>
              </w:rPr>
              <w:t>Оперативный персонал объектов электроэнергетики, центра управления ВЭС (СЭС) и НСО должен выполнять переключения в электроустановках по бланкам или типовым бланкам переключений, за исключением установленных Правилами случаев, в которых допускается осуществлять переключения в электроустановках без бланков (типовых бланков) переключений.</w:t>
            </w:r>
          </w:p>
          <w:p w:rsidR="00DF01EC" w:rsidRPr="00DF01EC" w:rsidRDefault="00DF01EC" w:rsidP="00DF01EC">
            <w:pPr>
              <w:spacing w:after="0" w:line="293" w:lineRule="atLeast"/>
              <w:rPr>
                <w:rFonts w:ascii="Arial" w:eastAsia="Times New Roman" w:hAnsi="Arial" w:cs="Arial"/>
                <w:sz w:val="23"/>
                <w:szCs w:val="23"/>
                <w:lang w:eastAsia="ru-RU"/>
              </w:rPr>
            </w:pPr>
            <w:bookmarkStart w:id="260" w:name="100239"/>
            <w:bookmarkEnd w:id="260"/>
            <w:r w:rsidRPr="00DF01EC">
              <w:rPr>
                <w:rFonts w:ascii="Arial" w:eastAsia="Times New Roman" w:hAnsi="Arial" w:cs="Arial"/>
                <w:sz w:val="23"/>
                <w:szCs w:val="23"/>
                <w:lang w:eastAsia="ru-RU"/>
              </w:rPr>
              <w:t>Требования к программам (типовым программам) и бланкам (типовым бланкам) переключений установлены </w:t>
            </w:r>
            <w:hyperlink r:id="rId13" w:anchor="m8QSoV0nZWJp" w:history="1">
              <w:r w:rsidRPr="00DF01EC">
                <w:rPr>
                  <w:rFonts w:ascii="Arial" w:eastAsia="Times New Roman" w:hAnsi="Arial" w:cs="Arial"/>
                  <w:color w:val="3C5F87"/>
                  <w:sz w:val="23"/>
                  <w:szCs w:val="23"/>
                  <w:u w:val="single"/>
                  <w:bdr w:val="none" w:sz="0" w:space="0" w:color="auto" w:frame="1"/>
                  <w:lang w:eastAsia="ru-RU"/>
                </w:rPr>
                <w:t>главой IV</w:t>
              </w:r>
            </w:hyperlink>
            <w:r w:rsidRPr="00DF01EC">
              <w:rPr>
                <w:rFonts w:ascii="Arial" w:eastAsia="Times New Roman" w:hAnsi="Arial" w:cs="Arial"/>
                <w:sz w:val="23"/>
                <w:szCs w:val="23"/>
                <w:lang w:eastAsia="ru-RU"/>
              </w:rPr>
              <w:t> Правил.</w:t>
            </w:r>
          </w:p>
          <w:p w:rsidR="00DF01EC" w:rsidRPr="00DF01EC" w:rsidRDefault="00DF01EC" w:rsidP="00DF01EC">
            <w:pPr>
              <w:spacing w:after="0" w:line="293" w:lineRule="atLeast"/>
              <w:rPr>
                <w:rFonts w:ascii="Arial" w:eastAsia="Times New Roman" w:hAnsi="Arial" w:cs="Arial"/>
                <w:sz w:val="23"/>
                <w:szCs w:val="23"/>
                <w:lang w:eastAsia="ru-RU"/>
              </w:rPr>
            </w:pPr>
            <w:bookmarkStart w:id="261" w:name="100240"/>
            <w:bookmarkEnd w:id="261"/>
            <w:r w:rsidRPr="00DF01EC">
              <w:rPr>
                <w:rFonts w:ascii="Arial" w:eastAsia="Times New Roman" w:hAnsi="Arial" w:cs="Arial"/>
                <w:sz w:val="23"/>
                <w:szCs w:val="23"/>
                <w:lang w:eastAsia="ru-RU"/>
              </w:rPr>
              <w:t xml:space="preserve">11. Переключения в электроустановках, направленные на изменение технологического режима работы или эксплуатационного состояния ЛЭП, оборудования, устройств РЗА (за исключением переключений в электроустановках, выполняемых в целях предотвращения развития и ликвидации нарушений нормального режима в электрической части энергосистем или объектов электроэнергетики (далее - нарушения нормального режима), должны выполняться </w:t>
            </w:r>
            <w:r w:rsidRPr="00DF01EC">
              <w:rPr>
                <w:rFonts w:ascii="Arial" w:eastAsia="Times New Roman" w:hAnsi="Arial" w:cs="Arial"/>
                <w:sz w:val="23"/>
                <w:szCs w:val="23"/>
                <w:lang w:eastAsia="ru-RU"/>
              </w:rPr>
              <w:lastRenderedPageBreak/>
              <w:t>при наличии диспетчерских или оперативных заявок, поданных, рассмотренных и согласованных в порядке, определенном в соответствии с </w:t>
            </w:r>
            <w:hyperlink r:id="rId14" w:history="1">
              <w:r w:rsidRPr="00DF01EC">
                <w:rPr>
                  <w:rFonts w:ascii="Arial" w:eastAsia="Times New Roman" w:hAnsi="Arial" w:cs="Arial"/>
                  <w:color w:val="3C5F87"/>
                  <w:sz w:val="23"/>
                  <w:szCs w:val="23"/>
                  <w:u w:val="single"/>
                  <w:bdr w:val="none" w:sz="0" w:space="0" w:color="auto" w:frame="1"/>
                  <w:lang w:eastAsia="ru-RU"/>
                </w:rPr>
                <w:t>пунктом 45</w:t>
              </w:r>
            </w:hyperlink>
            <w:r w:rsidRPr="00DF01EC">
              <w:rPr>
                <w:rFonts w:ascii="Arial" w:eastAsia="Times New Roman" w:hAnsi="Arial" w:cs="Arial"/>
                <w:sz w:val="23"/>
                <w:szCs w:val="23"/>
                <w:lang w:eastAsia="ru-RU"/>
              </w:rPr>
              <w:t> Правил технологического функционирования электроэнергетических систем, утвержденных постановлением Правительства Российской Федерации от 13.08.2018 N 937.</w:t>
            </w:r>
          </w:p>
          <w:p w:rsidR="00DF01EC" w:rsidRPr="00DF01EC" w:rsidRDefault="00DF01EC" w:rsidP="00DF01EC">
            <w:pPr>
              <w:spacing w:after="0" w:line="293" w:lineRule="atLeast"/>
              <w:rPr>
                <w:rFonts w:ascii="Arial" w:eastAsia="Times New Roman" w:hAnsi="Arial" w:cs="Arial"/>
                <w:sz w:val="23"/>
                <w:szCs w:val="23"/>
                <w:lang w:eastAsia="ru-RU"/>
              </w:rPr>
            </w:pPr>
            <w:bookmarkStart w:id="262" w:name="100241"/>
            <w:bookmarkEnd w:id="262"/>
            <w:r w:rsidRPr="00DF01EC">
              <w:rPr>
                <w:rFonts w:ascii="Arial" w:eastAsia="Times New Roman" w:hAnsi="Arial" w:cs="Arial"/>
                <w:sz w:val="23"/>
                <w:szCs w:val="23"/>
                <w:lang w:eastAsia="ru-RU"/>
              </w:rPr>
              <w:t>12. Независимо от наличия разрешенной диспетчерской (оперативной) заявки при осуществлении переключений в электроустановках, направленных на изменение технологического режима работы или эксплуатационного состояния ЛЭП, оборудования, устройств РЗА, должны быть соблюдены требования </w:t>
            </w:r>
            <w:hyperlink r:id="rId15" w:anchor="4lTmfb0IJZxK" w:history="1">
              <w:r w:rsidRPr="00DF01EC">
                <w:rPr>
                  <w:rFonts w:ascii="Arial" w:eastAsia="Times New Roman" w:hAnsi="Arial" w:cs="Arial"/>
                  <w:color w:val="3C5F87"/>
                  <w:sz w:val="23"/>
                  <w:szCs w:val="23"/>
                  <w:u w:val="single"/>
                  <w:bdr w:val="none" w:sz="0" w:space="0" w:color="auto" w:frame="1"/>
                  <w:lang w:eastAsia="ru-RU"/>
                </w:rPr>
                <w:t>пункта 37</w:t>
              </w:r>
            </w:hyperlink>
            <w:r w:rsidRPr="00DF01EC">
              <w:rPr>
                <w:rFonts w:ascii="Arial" w:eastAsia="Times New Roman" w:hAnsi="Arial" w:cs="Arial"/>
                <w:sz w:val="23"/>
                <w:szCs w:val="23"/>
                <w:lang w:eastAsia="ru-RU"/>
              </w:rPr>
              <w:t> Правил. Команды и разрешения на производство переключений в электроустановках должны отдаваться в соответствии с требованиями, установленными </w:t>
            </w:r>
            <w:hyperlink r:id="rId16" w:anchor="4lTmfb0IJZxK" w:history="1">
              <w:r w:rsidRPr="00DF01EC">
                <w:rPr>
                  <w:rFonts w:ascii="Arial" w:eastAsia="Times New Roman" w:hAnsi="Arial" w:cs="Arial"/>
                  <w:color w:val="3C5F87"/>
                  <w:sz w:val="23"/>
                  <w:szCs w:val="23"/>
                  <w:u w:val="single"/>
                  <w:bdr w:val="none" w:sz="0" w:space="0" w:color="auto" w:frame="1"/>
                  <w:lang w:eastAsia="ru-RU"/>
                </w:rPr>
                <w:t>главой III</w:t>
              </w:r>
            </w:hyperlink>
            <w:r w:rsidRPr="00DF01EC">
              <w:rPr>
                <w:rFonts w:ascii="Arial" w:eastAsia="Times New Roman" w:hAnsi="Arial" w:cs="Arial"/>
                <w:sz w:val="23"/>
                <w:szCs w:val="23"/>
                <w:lang w:eastAsia="ru-RU"/>
              </w:rPr>
              <w:t> Правил.</w:t>
            </w:r>
          </w:p>
          <w:p w:rsidR="00DF01EC" w:rsidRPr="00DF01EC" w:rsidRDefault="00DF01EC" w:rsidP="00DF01EC">
            <w:pPr>
              <w:spacing w:after="0" w:line="293" w:lineRule="atLeast"/>
              <w:rPr>
                <w:rFonts w:ascii="Arial" w:eastAsia="Times New Roman" w:hAnsi="Arial" w:cs="Arial"/>
                <w:sz w:val="23"/>
                <w:szCs w:val="23"/>
                <w:lang w:eastAsia="ru-RU"/>
              </w:rPr>
            </w:pPr>
            <w:bookmarkStart w:id="263" w:name="100242"/>
            <w:bookmarkEnd w:id="263"/>
            <w:r w:rsidRPr="00DF01EC">
              <w:rPr>
                <w:rFonts w:ascii="Arial" w:eastAsia="Times New Roman" w:hAnsi="Arial" w:cs="Arial"/>
                <w:sz w:val="23"/>
                <w:szCs w:val="23"/>
                <w:lang w:eastAsia="ru-RU"/>
              </w:rPr>
              <w:t>13. На рабочем месте диспетчерского персонала ДЦ должна находиться следующая документация по производству переключений в электроустановках:</w:t>
            </w:r>
          </w:p>
          <w:p w:rsidR="00DF01EC" w:rsidRPr="00DF01EC" w:rsidRDefault="00DF01EC" w:rsidP="00DF01EC">
            <w:pPr>
              <w:spacing w:after="0" w:line="293" w:lineRule="atLeast"/>
              <w:rPr>
                <w:rFonts w:ascii="Arial" w:eastAsia="Times New Roman" w:hAnsi="Arial" w:cs="Arial"/>
                <w:sz w:val="23"/>
                <w:szCs w:val="23"/>
                <w:lang w:eastAsia="ru-RU"/>
              </w:rPr>
            </w:pPr>
            <w:bookmarkStart w:id="264" w:name="100243"/>
            <w:bookmarkEnd w:id="264"/>
            <w:r w:rsidRPr="00DF01EC">
              <w:rPr>
                <w:rFonts w:ascii="Arial" w:eastAsia="Times New Roman" w:hAnsi="Arial" w:cs="Arial"/>
                <w:sz w:val="23"/>
                <w:szCs w:val="23"/>
                <w:lang w:eastAsia="ru-RU"/>
              </w:rPr>
              <w:t>инструкция по производству переключений в электроустановках операционной зоны вышестоящего ДЦ;</w:t>
            </w:r>
          </w:p>
          <w:p w:rsidR="00DF01EC" w:rsidRPr="00DF01EC" w:rsidRDefault="00DF01EC" w:rsidP="00DF01EC">
            <w:pPr>
              <w:spacing w:after="0" w:line="293" w:lineRule="atLeast"/>
              <w:rPr>
                <w:rFonts w:ascii="Arial" w:eastAsia="Times New Roman" w:hAnsi="Arial" w:cs="Arial"/>
                <w:sz w:val="23"/>
                <w:szCs w:val="23"/>
                <w:lang w:eastAsia="ru-RU"/>
              </w:rPr>
            </w:pPr>
            <w:bookmarkStart w:id="265" w:name="100244"/>
            <w:bookmarkEnd w:id="265"/>
            <w:r w:rsidRPr="00DF01EC">
              <w:rPr>
                <w:rFonts w:ascii="Arial" w:eastAsia="Times New Roman" w:hAnsi="Arial" w:cs="Arial"/>
                <w:sz w:val="23"/>
                <w:szCs w:val="23"/>
                <w:lang w:eastAsia="ru-RU"/>
              </w:rPr>
              <w:t>инструкция по производству переключений в электроустановках операционной зоны ДЦ;</w:t>
            </w:r>
          </w:p>
          <w:p w:rsidR="00DF01EC" w:rsidRPr="00DF01EC" w:rsidRDefault="00DF01EC" w:rsidP="00DF01EC">
            <w:pPr>
              <w:spacing w:after="0" w:line="293" w:lineRule="atLeast"/>
              <w:rPr>
                <w:rFonts w:ascii="Arial" w:eastAsia="Times New Roman" w:hAnsi="Arial" w:cs="Arial"/>
                <w:sz w:val="23"/>
                <w:szCs w:val="23"/>
                <w:lang w:eastAsia="ru-RU"/>
              </w:rPr>
            </w:pPr>
            <w:bookmarkStart w:id="266" w:name="100245"/>
            <w:bookmarkEnd w:id="266"/>
            <w:r w:rsidRPr="00DF01EC">
              <w:rPr>
                <w:rFonts w:ascii="Arial" w:eastAsia="Times New Roman" w:hAnsi="Arial" w:cs="Arial"/>
                <w:sz w:val="23"/>
                <w:szCs w:val="23"/>
                <w:lang w:eastAsia="ru-RU"/>
              </w:rPr>
              <w:t>перечень типовых программ переключений ДЦ;</w:t>
            </w:r>
          </w:p>
          <w:p w:rsidR="00DF01EC" w:rsidRPr="00DF01EC" w:rsidRDefault="00DF01EC" w:rsidP="00DF01EC">
            <w:pPr>
              <w:spacing w:after="0" w:line="293" w:lineRule="atLeast"/>
              <w:rPr>
                <w:rFonts w:ascii="Arial" w:eastAsia="Times New Roman" w:hAnsi="Arial" w:cs="Arial"/>
                <w:sz w:val="23"/>
                <w:szCs w:val="23"/>
                <w:lang w:eastAsia="ru-RU"/>
              </w:rPr>
            </w:pPr>
            <w:bookmarkStart w:id="267" w:name="100246"/>
            <w:bookmarkEnd w:id="267"/>
            <w:r w:rsidRPr="00DF01EC">
              <w:rPr>
                <w:rFonts w:ascii="Arial" w:eastAsia="Times New Roman" w:hAnsi="Arial" w:cs="Arial"/>
                <w:sz w:val="23"/>
                <w:szCs w:val="23"/>
                <w:lang w:eastAsia="ru-RU"/>
              </w:rPr>
              <w:t>нормальная схема электрических соединений объектов электроэнергетики операционной зоны ДЦ;</w:t>
            </w:r>
          </w:p>
          <w:p w:rsidR="00DF01EC" w:rsidRPr="00DF01EC" w:rsidRDefault="00DF01EC" w:rsidP="00DF01EC">
            <w:pPr>
              <w:spacing w:after="0" w:line="293" w:lineRule="atLeast"/>
              <w:rPr>
                <w:rFonts w:ascii="Arial" w:eastAsia="Times New Roman" w:hAnsi="Arial" w:cs="Arial"/>
                <w:sz w:val="23"/>
                <w:szCs w:val="23"/>
                <w:lang w:eastAsia="ru-RU"/>
              </w:rPr>
            </w:pPr>
            <w:bookmarkStart w:id="268" w:name="100247"/>
            <w:bookmarkEnd w:id="268"/>
            <w:r w:rsidRPr="00DF01EC">
              <w:rPr>
                <w:rFonts w:ascii="Arial" w:eastAsia="Times New Roman" w:hAnsi="Arial" w:cs="Arial"/>
                <w:sz w:val="23"/>
                <w:szCs w:val="23"/>
                <w:lang w:eastAsia="ru-RU"/>
              </w:rPr>
              <w:t>нормальные (временные нормальные) схемы электрических соединений всех объектов электроэнергетики, на которых имеются объекты диспетчеризации ДЦ;</w:t>
            </w:r>
          </w:p>
          <w:p w:rsidR="00DF01EC" w:rsidRPr="00DF01EC" w:rsidRDefault="00DF01EC" w:rsidP="00DF01EC">
            <w:pPr>
              <w:spacing w:after="0" w:line="293" w:lineRule="atLeast"/>
              <w:rPr>
                <w:rFonts w:ascii="Arial" w:eastAsia="Times New Roman" w:hAnsi="Arial" w:cs="Arial"/>
                <w:sz w:val="23"/>
                <w:szCs w:val="23"/>
                <w:lang w:eastAsia="ru-RU"/>
              </w:rPr>
            </w:pPr>
            <w:bookmarkStart w:id="269" w:name="100248"/>
            <w:bookmarkEnd w:id="269"/>
            <w:r w:rsidRPr="00DF01EC">
              <w:rPr>
                <w:rFonts w:ascii="Arial" w:eastAsia="Times New Roman" w:hAnsi="Arial" w:cs="Arial"/>
                <w:sz w:val="23"/>
                <w:szCs w:val="23"/>
                <w:lang w:eastAsia="ru-RU"/>
              </w:rPr>
              <w:t>типовые бланки переключений, согласованные с ДЦ;</w:t>
            </w:r>
          </w:p>
          <w:p w:rsidR="00DF01EC" w:rsidRPr="00DF01EC" w:rsidRDefault="00DF01EC" w:rsidP="00DF01EC">
            <w:pPr>
              <w:spacing w:after="0" w:line="293" w:lineRule="atLeast"/>
              <w:rPr>
                <w:rFonts w:ascii="Arial" w:eastAsia="Times New Roman" w:hAnsi="Arial" w:cs="Arial"/>
                <w:sz w:val="23"/>
                <w:szCs w:val="23"/>
                <w:lang w:eastAsia="ru-RU"/>
              </w:rPr>
            </w:pPr>
            <w:bookmarkStart w:id="270" w:name="100249"/>
            <w:bookmarkEnd w:id="270"/>
            <w:r w:rsidRPr="00DF01EC">
              <w:rPr>
                <w:rFonts w:ascii="Arial" w:eastAsia="Times New Roman" w:hAnsi="Arial" w:cs="Arial"/>
                <w:sz w:val="23"/>
                <w:szCs w:val="23"/>
                <w:lang w:eastAsia="ru-RU"/>
              </w:rPr>
              <w:t>типовые программы переключений на вывод из работы и ввод в работу ЛЭП, оборудования и устройств РЗА, находящихся в диспетчерском управлении ДЦ;</w:t>
            </w:r>
          </w:p>
          <w:p w:rsidR="00DF01EC" w:rsidRPr="00DF01EC" w:rsidRDefault="00DF01EC" w:rsidP="00DF01EC">
            <w:pPr>
              <w:spacing w:after="0" w:line="293" w:lineRule="atLeast"/>
              <w:rPr>
                <w:rFonts w:ascii="Arial" w:eastAsia="Times New Roman" w:hAnsi="Arial" w:cs="Arial"/>
                <w:sz w:val="23"/>
                <w:szCs w:val="23"/>
                <w:lang w:eastAsia="ru-RU"/>
              </w:rPr>
            </w:pPr>
            <w:bookmarkStart w:id="271" w:name="100250"/>
            <w:bookmarkStart w:id="272" w:name="000020"/>
            <w:bookmarkEnd w:id="271"/>
            <w:bookmarkEnd w:id="272"/>
            <w:r w:rsidRPr="00DF01EC">
              <w:rPr>
                <w:rFonts w:ascii="Arial" w:eastAsia="Times New Roman" w:hAnsi="Arial" w:cs="Arial"/>
                <w:sz w:val="23"/>
                <w:szCs w:val="23"/>
                <w:lang w:eastAsia="ru-RU"/>
              </w:rPr>
              <w:t>абзац утратил силу. - Приказ Минэнерго России от 04.10.2022 N 1070;</w:t>
            </w:r>
          </w:p>
          <w:p w:rsidR="00DF01EC" w:rsidRPr="00DF01EC" w:rsidRDefault="00DF01EC" w:rsidP="00DF01EC">
            <w:pPr>
              <w:spacing w:after="0" w:line="293" w:lineRule="atLeast"/>
              <w:rPr>
                <w:rFonts w:ascii="Arial" w:eastAsia="Times New Roman" w:hAnsi="Arial" w:cs="Arial"/>
                <w:sz w:val="23"/>
                <w:szCs w:val="23"/>
                <w:lang w:eastAsia="ru-RU"/>
              </w:rPr>
            </w:pPr>
            <w:bookmarkStart w:id="273" w:name="100251"/>
            <w:bookmarkStart w:id="274" w:name="000021"/>
            <w:bookmarkEnd w:id="273"/>
            <w:bookmarkEnd w:id="274"/>
            <w:r w:rsidRPr="00DF01EC">
              <w:rPr>
                <w:rFonts w:ascii="Arial" w:eastAsia="Times New Roman" w:hAnsi="Arial" w:cs="Arial"/>
                <w:sz w:val="23"/>
                <w:szCs w:val="23"/>
                <w:lang w:eastAsia="ru-RU"/>
              </w:rPr>
              <w:t>списки диспетчерского персонала вышестоящих, нижестоящих и смежных ДЦ (в том числе зарубежных), оперативного персонала ЦУС, центров управления ВЭС (СЭС), структурных подразделений потребителя электрической энергии, указанных в пункте 4 Правил, и оперативного персонала объектов электроэнергетики, допущенного к ведению оперативных переговоров и производству переключений, с которым непосредственно ведутся оперативные переговоры диспетчерским персоналом данного ДЦ.</w:t>
            </w:r>
          </w:p>
          <w:p w:rsidR="00DF01EC" w:rsidRPr="00DF01EC" w:rsidRDefault="00DF01EC" w:rsidP="00DF01EC">
            <w:pPr>
              <w:spacing w:after="0" w:line="293" w:lineRule="atLeast"/>
              <w:rPr>
                <w:rFonts w:ascii="Arial" w:eastAsia="Times New Roman" w:hAnsi="Arial" w:cs="Arial"/>
                <w:sz w:val="23"/>
                <w:szCs w:val="23"/>
                <w:lang w:eastAsia="ru-RU"/>
              </w:rPr>
            </w:pPr>
            <w:bookmarkStart w:id="275" w:name="100252"/>
            <w:bookmarkEnd w:id="275"/>
            <w:r w:rsidRPr="00DF01EC">
              <w:rPr>
                <w:rFonts w:ascii="Arial" w:eastAsia="Times New Roman" w:hAnsi="Arial" w:cs="Arial"/>
                <w:sz w:val="23"/>
                <w:szCs w:val="23"/>
                <w:lang w:eastAsia="ru-RU"/>
              </w:rPr>
              <w:t>14. На рабочем месте оперативного персонала ЦУС, выполняющего операционные функции, должна находиться следующая документация по производству переключений в электроустановках:</w:t>
            </w:r>
          </w:p>
          <w:p w:rsidR="00DF01EC" w:rsidRPr="00DF01EC" w:rsidRDefault="00DF01EC" w:rsidP="00DF01EC">
            <w:pPr>
              <w:spacing w:after="0" w:line="293" w:lineRule="atLeast"/>
              <w:rPr>
                <w:rFonts w:ascii="Arial" w:eastAsia="Times New Roman" w:hAnsi="Arial" w:cs="Arial"/>
                <w:sz w:val="23"/>
                <w:szCs w:val="23"/>
                <w:lang w:eastAsia="ru-RU"/>
              </w:rPr>
            </w:pPr>
            <w:bookmarkStart w:id="276" w:name="100253"/>
            <w:bookmarkEnd w:id="276"/>
            <w:r w:rsidRPr="00DF01EC">
              <w:rPr>
                <w:rFonts w:ascii="Arial" w:eastAsia="Times New Roman" w:hAnsi="Arial" w:cs="Arial"/>
                <w:sz w:val="23"/>
                <w:szCs w:val="23"/>
                <w:lang w:eastAsia="ru-RU"/>
              </w:rPr>
              <w:t>инструкция ЦУС по производству переключений в электроустановках;</w:t>
            </w:r>
          </w:p>
          <w:p w:rsidR="00DF01EC" w:rsidRPr="00DF01EC" w:rsidRDefault="00DF01EC" w:rsidP="00DF01EC">
            <w:pPr>
              <w:spacing w:after="0" w:line="293" w:lineRule="atLeast"/>
              <w:rPr>
                <w:rFonts w:ascii="Arial" w:eastAsia="Times New Roman" w:hAnsi="Arial" w:cs="Arial"/>
                <w:sz w:val="23"/>
                <w:szCs w:val="23"/>
                <w:lang w:eastAsia="ru-RU"/>
              </w:rPr>
            </w:pPr>
            <w:bookmarkStart w:id="277" w:name="100254"/>
            <w:bookmarkEnd w:id="277"/>
            <w:r w:rsidRPr="00DF01EC">
              <w:rPr>
                <w:rFonts w:ascii="Arial" w:eastAsia="Times New Roman" w:hAnsi="Arial" w:cs="Arial"/>
                <w:sz w:val="23"/>
                <w:szCs w:val="23"/>
                <w:lang w:eastAsia="ru-RU"/>
              </w:rPr>
              <w:t>перечень сложных переключений, выполняемых по программам (типовым программам) переключений оперативным персоналом ЦУС;</w:t>
            </w:r>
          </w:p>
          <w:p w:rsidR="00DF01EC" w:rsidRPr="00DF01EC" w:rsidRDefault="00DF01EC" w:rsidP="00DF01EC">
            <w:pPr>
              <w:spacing w:after="0" w:line="293" w:lineRule="atLeast"/>
              <w:rPr>
                <w:rFonts w:ascii="Arial" w:eastAsia="Times New Roman" w:hAnsi="Arial" w:cs="Arial"/>
                <w:sz w:val="23"/>
                <w:szCs w:val="23"/>
                <w:lang w:eastAsia="ru-RU"/>
              </w:rPr>
            </w:pPr>
            <w:bookmarkStart w:id="278" w:name="100255"/>
            <w:bookmarkEnd w:id="278"/>
            <w:r w:rsidRPr="00DF01EC">
              <w:rPr>
                <w:rFonts w:ascii="Arial" w:eastAsia="Times New Roman" w:hAnsi="Arial" w:cs="Arial"/>
                <w:sz w:val="23"/>
                <w:szCs w:val="23"/>
                <w:lang w:eastAsia="ru-RU"/>
              </w:rPr>
              <w:t>нормальные схемы электрических соединений объектов электроэнергетики операционных зон ДЦ, с которыми ЦУС осуществляет взаимодействие при производстве переключений в электроустановках и организации безопасного производства работ на ЛЭП;</w:t>
            </w:r>
          </w:p>
          <w:p w:rsidR="00DF01EC" w:rsidRPr="00DF01EC" w:rsidRDefault="00DF01EC" w:rsidP="00DF01EC">
            <w:pPr>
              <w:spacing w:after="0" w:line="293" w:lineRule="atLeast"/>
              <w:rPr>
                <w:rFonts w:ascii="Arial" w:eastAsia="Times New Roman" w:hAnsi="Arial" w:cs="Arial"/>
                <w:sz w:val="23"/>
                <w:szCs w:val="23"/>
                <w:lang w:eastAsia="ru-RU"/>
              </w:rPr>
            </w:pPr>
            <w:bookmarkStart w:id="279" w:name="100256"/>
            <w:bookmarkEnd w:id="279"/>
            <w:r w:rsidRPr="00DF01EC">
              <w:rPr>
                <w:rFonts w:ascii="Arial" w:eastAsia="Times New Roman" w:hAnsi="Arial" w:cs="Arial"/>
                <w:sz w:val="23"/>
                <w:szCs w:val="23"/>
                <w:lang w:eastAsia="ru-RU"/>
              </w:rPr>
              <w:t>нормальные (временные нормальные) схемы электрических соединений всех объектов электроэнергетики, в отношении которых ЦУС выполняет операционные функции;</w:t>
            </w:r>
          </w:p>
          <w:p w:rsidR="00DF01EC" w:rsidRPr="00DF01EC" w:rsidRDefault="00DF01EC" w:rsidP="00DF01EC">
            <w:pPr>
              <w:spacing w:after="0" w:line="293" w:lineRule="atLeast"/>
              <w:rPr>
                <w:rFonts w:ascii="Arial" w:eastAsia="Times New Roman" w:hAnsi="Arial" w:cs="Arial"/>
                <w:sz w:val="23"/>
                <w:szCs w:val="23"/>
                <w:lang w:eastAsia="ru-RU"/>
              </w:rPr>
            </w:pPr>
            <w:bookmarkStart w:id="280" w:name="100257"/>
            <w:bookmarkEnd w:id="280"/>
            <w:r w:rsidRPr="00DF01EC">
              <w:rPr>
                <w:rFonts w:ascii="Arial" w:eastAsia="Times New Roman" w:hAnsi="Arial" w:cs="Arial"/>
                <w:sz w:val="23"/>
                <w:szCs w:val="23"/>
                <w:lang w:eastAsia="ru-RU"/>
              </w:rPr>
              <w:lastRenderedPageBreak/>
              <w:t>оперативная схема электрических соединений объектов электроэнергетики, в отношении которых ЦУС выполняет операционные функции;</w:t>
            </w:r>
          </w:p>
          <w:p w:rsidR="00DF01EC" w:rsidRPr="00DF01EC" w:rsidRDefault="00DF01EC" w:rsidP="00DF01EC">
            <w:pPr>
              <w:spacing w:after="0" w:line="293" w:lineRule="atLeast"/>
              <w:rPr>
                <w:rFonts w:ascii="Arial" w:eastAsia="Times New Roman" w:hAnsi="Arial" w:cs="Arial"/>
                <w:sz w:val="23"/>
                <w:szCs w:val="23"/>
                <w:lang w:eastAsia="ru-RU"/>
              </w:rPr>
            </w:pPr>
            <w:bookmarkStart w:id="281" w:name="100258"/>
            <w:bookmarkEnd w:id="281"/>
            <w:r w:rsidRPr="00DF01EC">
              <w:rPr>
                <w:rFonts w:ascii="Arial" w:eastAsia="Times New Roman" w:hAnsi="Arial" w:cs="Arial"/>
                <w:sz w:val="23"/>
                <w:szCs w:val="23"/>
                <w:lang w:eastAsia="ru-RU"/>
              </w:rPr>
              <w:t>типовые бланки переключений на вывод из работы (ввод в работу) оборудования и устройств РЗА, согласованные с ЦУС;</w:t>
            </w:r>
          </w:p>
          <w:p w:rsidR="00DF01EC" w:rsidRPr="00DF01EC" w:rsidRDefault="00DF01EC" w:rsidP="00DF01EC">
            <w:pPr>
              <w:spacing w:after="0" w:line="293" w:lineRule="atLeast"/>
              <w:rPr>
                <w:rFonts w:ascii="Arial" w:eastAsia="Times New Roman" w:hAnsi="Arial" w:cs="Arial"/>
                <w:sz w:val="23"/>
                <w:szCs w:val="23"/>
                <w:lang w:eastAsia="ru-RU"/>
              </w:rPr>
            </w:pPr>
            <w:bookmarkStart w:id="282" w:name="100259"/>
            <w:bookmarkEnd w:id="282"/>
            <w:r w:rsidRPr="00DF01EC">
              <w:rPr>
                <w:rFonts w:ascii="Arial" w:eastAsia="Times New Roman" w:hAnsi="Arial" w:cs="Arial"/>
                <w:sz w:val="23"/>
                <w:szCs w:val="23"/>
                <w:lang w:eastAsia="ru-RU"/>
              </w:rPr>
              <w:t>типовые программы переключений по выводу из работы (вводу в работу) ЛЭП, оборудования, находящихся в технологическом управлении ЦУС;</w:t>
            </w:r>
          </w:p>
          <w:p w:rsidR="00DF01EC" w:rsidRPr="00DF01EC" w:rsidRDefault="00DF01EC" w:rsidP="00DF01EC">
            <w:pPr>
              <w:spacing w:after="0" w:line="293" w:lineRule="atLeast"/>
              <w:rPr>
                <w:rFonts w:ascii="Arial" w:eastAsia="Times New Roman" w:hAnsi="Arial" w:cs="Arial"/>
                <w:sz w:val="23"/>
                <w:szCs w:val="23"/>
                <w:lang w:eastAsia="ru-RU"/>
              </w:rPr>
            </w:pPr>
            <w:bookmarkStart w:id="283" w:name="100260"/>
            <w:bookmarkEnd w:id="283"/>
            <w:r w:rsidRPr="00DF01EC">
              <w:rPr>
                <w:rFonts w:ascii="Arial" w:eastAsia="Times New Roman" w:hAnsi="Arial" w:cs="Arial"/>
                <w:sz w:val="23"/>
                <w:szCs w:val="23"/>
                <w:lang w:eastAsia="ru-RU"/>
              </w:rPr>
              <w:t>утвержденные типовые программы переключений ДЦ по выводу из работы (вводу в работу) ЛЭП, устройств РЗА, по которым персонал ЦУС выполняет команды по производству переключений или осуществляет организацию подготовки рабочего места и допуск бригад к производству работ;</w:t>
            </w:r>
          </w:p>
          <w:p w:rsidR="00DF01EC" w:rsidRPr="00DF01EC" w:rsidRDefault="00DF01EC" w:rsidP="00DF01EC">
            <w:pPr>
              <w:spacing w:after="0" w:line="293" w:lineRule="atLeast"/>
              <w:rPr>
                <w:rFonts w:ascii="Arial" w:eastAsia="Times New Roman" w:hAnsi="Arial" w:cs="Arial"/>
                <w:sz w:val="23"/>
                <w:szCs w:val="23"/>
                <w:lang w:eastAsia="ru-RU"/>
              </w:rPr>
            </w:pPr>
            <w:bookmarkStart w:id="284" w:name="100261"/>
            <w:bookmarkStart w:id="285" w:name="000022"/>
            <w:bookmarkEnd w:id="284"/>
            <w:bookmarkEnd w:id="285"/>
            <w:r w:rsidRPr="00DF01EC">
              <w:rPr>
                <w:rFonts w:ascii="Arial" w:eastAsia="Times New Roman" w:hAnsi="Arial" w:cs="Arial"/>
                <w:sz w:val="23"/>
                <w:szCs w:val="23"/>
                <w:lang w:eastAsia="ru-RU"/>
              </w:rPr>
              <w:t>абзац утратил силу. - Приказ Минэнерго России от 04.10.2022 N 1070;</w:t>
            </w:r>
          </w:p>
          <w:p w:rsidR="00DF01EC" w:rsidRPr="00DF01EC" w:rsidRDefault="00DF01EC" w:rsidP="00DF01EC">
            <w:pPr>
              <w:spacing w:after="0" w:line="293" w:lineRule="atLeast"/>
              <w:rPr>
                <w:rFonts w:ascii="Arial" w:eastAsia="Times New Roman" w:hAnsi="Arial" w:cs="Arial"/>
                <w:sz w:val="23"/>
                <w:szCs w:val="23"/>
                <w:lang w:eastAsia="ru-RU"/>
              </w:rPr>
            </w:pPr>
            <w:bookmarkStart w:id="286" w:name="100262"/>
            <w:bookmarkStart w:id="287" w:name="000023"/>
            <w:bookmarkEnd w:id="286"/>
            <w:bookmarkEnd w:id="287"/>
            <w:r w:rsidRPr="00DF01EC">
              <w:rPr>
                <w:rFonts w:ascii="Arial" w:eastAsia="Times New Roman" w:hAnsi="Arial" w:cs="Arial"/>
                <w:sz w:val="23"/>
                <w:szCs w:val="23"/>
                <w:lang w:eastAsia="ru-RU"/>
              </w:rPr>
              <w:t>списки диспетчерского персонала ДЦ и оперативного персонала вышестоящих, смежных и нижестоящих ЦУС, центров управления ВЭС (СЭС), структурных подразделений потребителя электрической энергии, указанных в пункте 4 Правил, и оперативного персонала объектов электроэнергетики, на которые команды на производство переключений (подтверждения возможности изменения технологического режима работы или эксплуатационного состояния) непосредственно отдаются оперативным персоналом ЦУС, допущенным к ведению оперативных переговоров и производству переключений в электроустановках объектов электроэнергетики;</w:t>
            </w:r>
          </w:p>
          <w:p w:rsidR="00DF01EC" w:rsidRPr="00DF01EC" w:rsidRDefault="00DF01EC" w:rsidP="00DF01EC">
            <w:pPr>
              <w:spacing w:after="0" w:line="293" w:lineRule="atLeast"/>
              <w:rPr>
                <w:rFonts w:ascii="Arial" w:eastAsia="Times New Roman" w:hAnsi="Arial" w:cs="Arial"/>
                <w:sz w:val="23"/>
                <w:szCs w:val="23"/>
                <w:lang w:eastAsia="ru-RU"/>
              </w:rPr>
            </w:pPr>
            <w:bookmarkStart w:id="288" w:name="100263"/>
            <w:bookmarkEnd w:id="288"/>
            <w:r w:rsidRPr="00DF01EC">
              <w:rPr>
                <w:rFonts w:ascii="Arial" w:eastAsia="Times New Roman" w:hAnsi="Arial" w:cs="Arial"/>
                <w:sz w:val="23"/>
                <w:szCs w:val="23"/>
                <w:lang w:eastAsia="ru-RU"/>
              </w:rPr>
              <w:t>список персонала, имеющего право контролировать переключения на оборудовании объектов электроэнергетики, на которые команды на производство переключений (подтверждения возможности изменения технологического режима работы или эксплуатационного состояния) непосредственно отдаются оперативным персоналом ЦУС;</w:t>
            </w:r>
          </w:p>
          <w:p w:rsidR="00DF01EC" w:rsidRPr="00DF01EC" w:rsidRDefault="00DF01EC" w:rsidP="00DF01EC">
            <w:pPr>
              <w:spacing w:after="0" w:line="293" w:lineRule="atLeast"/>
              <w:rPr>
                <w:rFonts w:ascii="Arial" w:eastAsia="Times New Roman" w:hAnsi="Arial" w:cs="Arial"/>
                <w:sz w:val="23"/>
                <w:szCs w:val="23"/>
                <w:lang w:eastAsia="ru-RU"/>
              </w:rPr>
            </w:pPr>
            <w:bookmarkStart w:id="289" w:name="100264"/>
            <w:bookmarkEnd w:id="289"/>
            <w:r w:rsidRPr="00DF01EC">
              <w:rPr>
                <w:rFonts w:ascii="Arial" w:eastAsia="Times New Roman" w:hAnsi="Arial" w:cs="Arial"/>
                <w:sz w:val="23"/>
                <w:szCs w:val="23"/>
                <w:lang w:eastAsia="ru-RU"/>
              </w:rPr>
              <w:t>список персонала субъекта электроэнергетики, уполномоченного выдавать разрешение на деблокирование при неисправной оперативной блокировке на оборудовании, находящемся в технологическом управлении и ведении ЦУС;</w:t>
            </w:r>
          </w:p>
          <w:p w:rsidR="00DF01EC" w:rsidRPr="00DF01EC" w:rsidRDefault="00DF01EC" w:rsidP="00DF01EC">
            <w:pPr>
              <w:spacing w:after="0" w:line="293" w:lineRule="atLeast"/>
              <w:rPr>
                <w:rFonts w:ascii="Arial" w:eastAsia="Times New Roman" w:hAnsi="Arial" w:cs="Arial"/>
                <w:sz w:val="23"/>
                <w:szCs w:val="23"/>
                <w:lang w:eastAsia="ru-RU"/>
              </w:rPr>
            </w:pPr>
            <w:bookmarkStart w:id="290" w:name="100265"/>
            <w:bookmarkEnd w:id="290"/>
            <w:r w:rsidRPr="00DF01EC">
              <w:rPr>
                <w:rFonts w:ascii="Arial" w:eastAsia="Times New Roman" w:hAnsi="Arial" w:cs="Arial"/>
                <w:sz w:val="23"/>
                <w:szCs w:val="23"/>
                <w:lang w:eastAsia="ru-RU"/>
              </w:rPr>
              <w:t>список лиц, имеющих право быть допускающими на ЛЭП;</w:t>
            </w:r>
          </w:p>
          <w:p w:rsidR="00DF01EC" w:rsidRPr="00DF01EC" w:rsidRDefault="00DF01EC" w:rsidP="00DF01EC">
            <w:pPr>
              <w:spacing w:after="0" w:line="293" w:lineRule="atLeast"/>
              <w:rPr>
                <w:rFonts w:ascii="Arial" w:eastAsia="Times New Roman" w:hAnsi="Arial" w:cs="Arial"/>
                <w:sz w:val="23"/>
                <w:szCs w:val="23"/>
                <w:lang w:eastAsia="ru-RU"/>
              </w:rPr>
            </w:pPr>
            <w:bookmarkStart w:id="291" w:name="100266"/>
            <w:bookmarkEnd w:id="291"/>
            <w:r w:rsidRPr="00DF01EC">
              <w:rPr>
                <w:rFonts w:ascii="Arial" w:eastAsia="Times New Roman" w:hAnsi="Arial" w:cs="Arial"/>
                <w:sz w:val="23"/>
                <w:szCs w:val="23"/>
                <w:lang w:eastAsia="ru-RU"/>
              </w:rPr>
              <w:t>перечень ЛЭП, находящихся в технологическом управлении и ведении ЦУС, которые после отключения находятся под наведенным напряжением;</w:t>
            </w:r>
          </w:p>
          <w:p w:rsidR="00DF01EC" w:rsidRPr="00DF01EC" w:rsidRDefault="00DF01EC" w:rsidP="00DF01EC">
            <w:pPr>
              <w:spacing w:after="0" w:line="293" w:lineRule="atLeast"/>
              <w:rPr>
                <w:rFonts w:ascii="Arial" w:eastAsia="Times New Roman" w:hAnsi="Arial" w:cs="Arial"/>
                <w:sz w:val="23"/>
                <w:szCs w:val="23"/>
                <w:lang w:eastAsia="ru-RU"/>
              </w:rPr>
            </w:pPr>
            <w:bookmarkStart w:id="292" w:name="100267"/>
            <w:bookmarkEnd w:id="292"/>
            <w:r w:rsidRPr="00DF01EC">
              <w:rPr>
                <w:rFonts w:ascii="Arial" w:eastAsia="Times New Roman" w:hAnsi="Arial" w:cs="Arial"/>
                <w:sz w:val="23"/>
                <w:szCs w:val="23"/>
                <w:lang w:eastAsia="ru-RU"/>
              </w:rPr>
              <w:t>перечень подстанций, РУ подстанций (электростанций), к которым подключены ЛЭП, находящиеся в технологическом управлении ЦУС, и обладающих всеми отличительными свойствами подстанций нового поколения;</w:t>
            </w:r>
          </w:p>
          <w:p w:rsidR="00DF01EC" w:rsidRPr="00DF01EC" w:rsidRDefault="00DF01EC" w:rsidP="00DF01EC">
            <w:pPr>
              <w:spacing w:after="0" w:line="293" w:lineRule="atLeast"/>
              <w:rPr>
                <w:rFonts w:ascii="Arial" w:eastAsia="Times New Roman" w:hAnsi="Arial" w:cs="Arial"/>
                <w:sz w:val="23"/>
                <w:szCs w:val="23"/>
                <w:lang w:eastAsia="ru-RU"/>
              </w:rPr>
            </w:pPr>
            <w:bookmarkStart w:id="293" w:name="100268"/>
            <w:bookmarkEnd w:id="293"/>
            <w:r w:rsidRPr="00DF01EC">
              <w:rPr>
                <w:rFonts w:ascii="Arial" w:eastAsia="Times New Roman" w:hAnsi="Arial" w:cs="Arial"/>
                <w:sz w:val="23"/>
                <w:szCs w:val="23"/>
                <w:lang w:eastAsia="ru-RU"/>
              </w:rPr>
              <w:t>перечень электроустановок объектов электроэнергетики, в отношении которых ЦУС выполняет операционные функции, не оборудованных блокировочными устройствами или имеющих неисправные блокировочные устройства.</w:t>
            </w:r>
          </w:p>
          <w:p w:rsidR="00DF01EC" w:rsidRPr="00DF01EC" w:rsidRDefault="00DF01EC" w:rsidP="00DF01EC">
            <w:pPr>
              <w:spacing w:after="0" w:line="293" w:lineRule="atLeast"/>
              <w:rPr>
                <w:rFonts w:ascii="Arial" w:eastAsia="Times New Roman" w:hAnsi="Arial" w:cs="Arial"/>
                <w:sz w:val="23"/>
                <w:szCs w:val="23"/>
                <w:lang w:eastAsia="ru-RU"/>
              </w:rPr>
            </w:pPr>
            <w:bookmarkStart w:id="294" w:name="000024"/>
            <w:bookmarkEnd w:id="294"/>
            <w:r w:rsidRPr="00DF01EC">
              <w:rPr>
                <w:rFonts w:ascii="Arial" w:eastAsia="Times New Roman" w:hAnsi="Arial" w:cs="Arial"/>
                <w:sz w:val="23"/>
                <w:szCs w:val="23"/>
                <w:lang w:eastAsia="ru-RU"/>
              </w:rPr>
              <w:t>14(1). На рабочем месте оперативного персонала центра управления ВЭС (СЭС) должна находиться следующая документация по производству переключений в электроустановках:</w:t>
            </w:r>
          </w:p>
          <w:p w:rsidR="00DF01EC" w:rsidRPr="00DF01EC" w:rsidRDefault="00DF01EC" w:rsidP="00DF01EC">
            <w:pPr>
              <w:spacing w:after="0" w:line="293" w:lineRule="atLeast"/>
              <w:rPr>
                <w:rFonts w:ascii="Arial" w:eastAsia="Times New Roman" w:hAnsi="Arial" w:cs="Arial"/>
                <w:sz w:val="23"/>
                <w:szCs w:val="23"/>
                <w:lang w:eastAsia="ru-RU"/>
              </w:rPr>
            </w:pPr>
            <w:bookmarkStart w:id="295" w:name="000025"/>
            <w:bookmarkEnd w:id="295"/>
            <w:r w:rsidRPr="00DF01EC">
              <w:rPr>
                <w:rFonts w:ascii="Arial" w:eastAsia="Times New Roman" w:hAnsi="Arial" w:cs="Arial"/>
                <w:sz w:val="23"/>
                <w:szCs w:val="23"/>
                <w:lang w:eastAsia="ru-RU"/>
              </w:rPr>
              <w:t>инструкция центра управления ВЭС (СЭС) по производству переключений в электроустановках ВЭС (СЭС);</w:t>
            </w:r>
          </w:p>
          <w:p w:rsidR="00DF01EC" w:rsidRPr="00DF01EC" w:rsidRDefault="00DF01EC" w:rsidP="00DF01EC">
            <w:pPr>
              <w:spacing w:after="0" w:line="293" w:lineRule="atLeast"/>
              <w:rPr>
                <w:rFonts w:ascii="Arial" w:eastAsia="Times New Roman" w:hAnsi="Arial" w:cs="Arial"/>
                <w:sz w:val="23"/>
                <w:szCs w:val="23"/>
                <w:lang w:eastAsia="ru-RU"/>
              </w:rPr>
            </w:pPr>
            <w:bookmarkStart w:id="296" w:name="000026"/>
            <w:bookmarkEnd w:id="296"/>
            <w:r w:rsidRPr="00DF01EC">
              <w:rPr>
                <w:rFonts w:ascii="Arial" w:eastAsia="Times New Roman" w:hAnsi="Arial" w:cs="Arial"/>
                <w:sz w:val="23"/>
                <w:szCs w:val="23"/>
                <w:lang w:eastAsia="ru-RU"/>
              </w:rPr>
              <w:t>перечень сложных переключений;</w:t>
            </w:r>
          </w:p>
          <w:p w:rsidR="00DF01EC" w:rsidRPr="00DF01EC" w:rsidRDefault="00DF01EC" w:rsidP="00DF01EC">
            <w:pPr>
              <w:spacing w:after="0" w:line="293" w:lineRule="atLeast"/>
              <w:rPr>
                <w:rFonts w:ascii="Arial" w:eastAsia="Times New Roman" w:hAnsi="Arial" w:cs="Arial"/>
                <w:sz w:val="23"/>
                <w:szCs w:val="23"/>
                <w:lang w:eastAsia="ru-RU"/>
              </w:rPr>
            </w:pPr>
            <w:bookmarkStart w:id="297" w:name="000027"/>
            <w:bookmarkEnd w:id="297"/>
            <w:r w:rsidRPr="00DF01EC">
              <w:rPr>
                <w:rFonts w:ascii="Arial" w:eastAsia="Times New Roman" w:hAnsi="Arial" w:cs="Arial"/>
                <w:sz w:val="23"/>
                <w:szCs w:val="23"/>
                <w:lang w:eastAsia="ru-RU"/>
              </w:rPr>
              <w:t>нормальные (временные нормальные) схемы электрических соединений ВЭС (СЭС), в отношении которых центр управления ВЭС (СЭС) осуществляет функции технологического управления или ведения;</w:t>
            </w:r>
          </w:p>
          <w:p w:rsidR="00DF01EC" w:rsidRPr="00DF01EC" w:rsidRDefault="00DF01EC" w:rsidP="00DF01EC">
            <w:pPr>
              <w:spacing w:after="0" w:line="293" w:lineRule="atLeast"/>
              <w:rPr>
                <w:rFonts w:ascii="Arial" w:eastAsia="Times New Roman" w:hAnsi="Arial" w:cs="Arial"/>
                <w:sz w:val="23"/>
                <w:szCs w:val="23"/>
                <w:lang w:eastAsia="ru-RU"/>
              </w:rPr>
            </w:pPr>
            <w:bookmarkStart w:id="298" w:name="000028"/>
            <w:bookmarkEnd w:id="298"/>
            <w:r w:rsidRPr="00DF01EC">
              <w:rPr>
                <w:rFonts w:ascii="Arial" w:eastAsia="Times New Roman" w:hAnsi="Arial" w:cs="Arial"/>
                <w:sz w:val="23"/>
                <w:szCs w:val="23"/>
                <w:lang w:eastAsia="ru-RU"/>
              </w:rPr>
              <w:lastRenderedPageBreak/>
              <w:t>оперативные схемы электрических соединений ВЭС (СЭС), в отношении которых центр управления ВЭС (СЭС) осуществляет функции технологического управления или ведения;</w:t>
            </w:r>
          </w:p>
          <w:p w:rsidR="00DF01EC" w:rsidRPr="00DF01EC" w:rsidRDefault="00DF01EC" w:rsidP="00DF01EC">
            <w:pPr>
              <w:spacing w:after="0" w:line="293" w:lineRule="atLeast"/>
              <w:rPr>
                <w:rFonts w:ascii="Arial" w:eastAsia="Times New Roman" w:hAnsi="Arial" w:cs="Arial"/>
                <w:sz w:val="23"/>
                <w:szCs w:val="23"/>
                <w:lang w:eastAsia="ru-RU"/>
              </w:rPr>
            </w:pPr>
            <w:bookmarkStart w:id="299" w:name="000029"/>
            <w:bookmarkEnd w:id="299"/>
            <w:r w:rsidRPr="00DF01EC">
              <w:rPr>
                <w:rFonts w:ascii="Arial" w:eastAsia="Times New Roman" w:hAnsi="Arial" w:cs="Arial"/>
                <w:sz w:val="23"/>
                <w:szCs w:val="23"/>
                <w:lang w:eastAsia="ru-RU"/>
              </w:rPr>
              <w:t>типовые бланки переключений;</w:t>
            </w:r>
          </w:p>
          <w:p w:rsidR="00DF01EC" w:rsidRPr="00DF01EC" w:rsidRDefault="00DF01EC" w:rsidP="00DF01EC">
            <w:pPr>
              <w:spacing w:after="0" w:line="293" w:lineRule="atLeast"/>
              <w:rPr>
                <w:rFonts w:ascii="Arial" w:eastAsia="Times New Roman" w:hAnsi="Arial" w:cs="Arial"/>
                <w:sz w:val="23"/>
                <w:szCs w:val="23"/>
                <w:lang w:eastAsia="ru-RU"/>
              </w:rPr>
            </w:pPr>
            <w:bookmarkStart w:id="300" w:name="000030"/>
            <w:bookmarkEnd w:id="300"/>
            <w:r w:rsidRPr="00DF01EC">
              <w:rPr>
                <w:rFonts w:ascii="Arial" w:eastAsia="Times New Roman" w:hAnsi="Arial" w:cs="Arial"/>
                <w:sz w:val="23"/>
                <w:szCs w:val="23"/>
                <w:lang w:eastAsia="ru-RU"/>
              </w:rPr>
              <w:t>незаполненные пронумерованные экземпляры бланков переключений;</w:t>
            </w:r>
          </w:p>
          <w:p w:rsidR="00DF01EC" w:rsidRPr="00DF01EC" w:rsidRDefault="00DF01EC" w:rsidP="00DF01EC">
            <w:pPr>
              <w:spacing w:after="0" w:line="293" w:lineRule="atLeast"/>
              <w:rPr>
                <w:rFonts w:ascii="Arial" w:eastAsia="Times New Roman" w:hAnsi="Arial" w:cs="Arial"/>
                <w:sz w:val="23"/>
                <w:szCs w:val="23"/>
                <w:lang w:eastAsia="ru-RU"/>
              </w:rPr>
            </w:pPr>
            <w:bookmarkStart w:id="301" w:name="000031"/>
            <w:bookmarkEnd w:id="301"/>
            <w:r w:rsidRPr="00DF01EC">
              <w:rPr>
                <w:rFonts w:ascii="Arial" w:eastAsia="Times New Roman" w:hAnsi="Arial" w:cs="Arial"/>
                <w:sz w:val="23"/>
                <w:szCs w:val="23"/>
                <w:lang w:eastAsia="ru-RU"/>
              </w:rPr>
              <w:t>утвержденные типовые программы переключений ДЦ, ЦУС по выводу из работы (вводу в работу) ЛЭП, устройств РЗА (для оперативного персонала центра управления ВЭС (СЭС), получающего команды на производство переключений по типовым программам переключений от диспетчерского персонала ДЦ или оперативного персонала ЦУС);</w:t>
            </w:r>
          </w:p>
          <w:p w:rsidR="00DF01EC" w:rsidRPr="00DF01EC" w:rsidRDefault="00DF01EC" w:rsidP="00DF01EC">
            <w:pPr>
              <w:spacing w:after="0" w:line="293" w:lineRule="atLeast"/>
              <w:rPr>
                <w:rFonts w:ascii="Arial" w:eastAsia="Times New Roman" w:hAnsi="Arial" w:cs="Arial"/>
                <w:sz w:val="23"/>
                <w:szCs w:val="23"/>
                <w:lang w:eastAsia="ru-RU"/>
              </w:rPr>
            </w:pPr>
            <w:bookmarkStart w:id="302" w:name="000032"/>
            <w:bookmarkEnd w:id="302"/>
            <w:r w:rsidRPr="00DF01EC">
              <w:rPr>
                <w:rFonts w:ascii="Arial" w:eastAsia="Times New Roman" w:hAnsi="Arial" w:cs="Arial"/>
                <w:sz w:val="23"/>
                <w:szCs w:val="23"/>
                <w:lang w:eastAsia="ru-RU"/>
              </w:rPr>
              <w:t>списки диспетчерского персонала ДЦ и оперативного персонала ЦУС, допущенного к ведению оперативных переговоров и производству переключений в электроустановках, если оборудование и устройства ВЭС (СЭС), в отношении которых центр управления ВЭС (СЭС) осуществляет функции оперативно-технологического управления, или отходящие от них ЛЭП находятся в диспетчерском управлении (ведении) ДЦ или технологическом управлении (ведении) ЦУС;</w:t>
            </w:r>
          </w:p>
          <w:p w:rsidR="00DF01EC" w:rsidRPr="00DF01EC" w:rsidRDefault="00DF01EC" w:rsidP="00DF01EC">
            <w:pPr>
              <w:spacing w:after="0" w:line="293" w:lineRule="atLeast"/>
              <w:rPr>
                <w:rFonts w:ascii="Arial" w:eastAsia="Times New Roman" w:hAnsi="Arial" w:cs="Arial"/>
                <w:sz w:val="23"/>
                <w:szCs w:val="23"/>
                <w:lang w:eastAsia="ru-RU"/>
              </w:rPr>
            </w:pPr>
            <w:bookmarkStart w:id="303" w:name="000033"/>
            <w:bookmarkEnd w:id="303"/>
            <w:r w:rsidRPr="00DF01EC">
              <w:rPr>
                <w:rFonts w:ascii="Arial" w:eastAsia="Times New Roman" w:hAnsi="Arial" w:cs="Arial"/>
                <w:sz w:val="23"/>
                <w:szCs w:val="23"/>
                <w:lang w:eastAsia="ru-RU"/>
              </w:rPr>
              <w:t>список работников, допущенных к ведению оперативных переговоров и производству переключений в электроустановках на ВЭС (СЭС);</w:t>
            </w:r>
          </w:p>
          <w:p w:rsidR="00DF01EC" w:rsidRPr="00DF01EC" w:rsidRDefault="00DF01EC" w:rsidP="00DF01EC">
            <w:pPr>
              <w:spacing w:after="0" w:line="293" w:lineRule="atLeast"/>
              <w:rPr>
                <w:rFonts w:ascii="Arial" w:eastAsia="Times New Roman" w:hAnsi="Arial" w:cs="Arial"/>
                <w:sz w:val="23"/>
                <w:szCs w:val="23"/>
                <w:lang w:eastAsia="ru-RU"/>
              </w:rPr>
            </w:pPr>
            <w:bookmarkStart w:id="304" w:name="000034"/>
            <w:bookmarkEnd w:id="304"/>
            <w:r w:rsidRPr="00DF01EC">
              <w:rPr>
                <w:rFonts w:ascii="Arial" w:eastAsia="Times New Roman" w:hAnsi="Arial" w:cs="Arial"/>
                <w:sz w:val="23"/>
                <w:szCs w:val="23"/>
                <w:lang w:eastAsia="ru-RU"/>
              </w:rPr>
              <w:t>список персонала, имеющего право контролировать переключения в электроустановках на оборудовании ВЭС (СЭС);</w:t>
            </w:r>
          </w:p>
          <w:p w:rsidR="00DF01EC" w:rsidRPr="00DF01EC" w:rsidRDefault="00DF01EC" w:rsidP="00DF01EC">
            <w:pPr>
              <w:spacing w:after="0" w:line="293" w:lineRule="atLeast"/>
              <w:rPr>
                <w:rFonts w:ascii="Arial" w:eastAsia="Times New Roman" w:hAnsi="Arial" w:cs="Arial"/>
                <w:sz w:val="23"/>
                <w:szCs w:val="23"/>
                <w:lang w:eastAsia="ru-RU"/>
              </w:rPr>
            </w:pPr>
            <w:bookmarkStart w:id="305" w:name="000035"/>
            <w:bookmarkEnd w:id="305"/>
            <w:r w:rsidRPr="00DF01EC">
              <w:rPr>
                <w:rFonts w:ascii="Arial" w:eastAsia="Times New Roman" w:hAnsi="Arial" w:cs="Arial"/>
                <w:sz w:val="23"/>
                <w:szCs w:val="23"/>
                <w:lang w:eastAsia="ru-RU"/>
              </w:rPr>
              <w:t>список персонала субъекта электроэнергетики, уполномоченного выдавать разрешение на деблокирование при неисправности оперативной блокировки на ВЭС (СЭС);</w:t>
            </w:r>
          </w:p>
          <w:p w:rsidR="00DF01EC" w:rsidRPr="00DF01EC" w:rsidRDefault="00DF01EC" w:rsidP="00DF01EC">
            <w:pPr>
              <w:spacing w:after="0" w:line="293" w:lineRule="atLeast"/>
              <w:rPr>
                <w:rFonts w:ascii="Arial" w:eastAsia="Times New Roman" w:hAnsi="Arial" w:cs="Arial"/>
                <w:sz w:val="23"/>
                <w:szCs w:val="23"/>
                <w:lang w:eastAsia="ru-RU"/>
              </w:rPr>
            </w:pPr>
            <w:bookmarkStart w:id="306" w:name="000036"/>
            <w:bookmarkEnd w:id="306"/>
            <w:r w:rsidRPr="00DF01EC">
              <w:rPr>
                <w:rFonts w:ascii="Arial" w:eastAsia="Times New Roman" w:hAnsi="Arial" w:cs="Arial"/>
                <w:sz w:val="23"/>
                <w:szCs w:val="23"/>
                <w:lang w:eastAsia="ru-RU"/>
              </w:rPr>
              <w:t>перечень электроустановок ВЭС (СЭС), не оборудованных блокировочными устройствами или имеющих неисправные блокировочные устройства (при их наличии).</w:t>
            </w:r>
          </w:p>
          <w:p w:rsidR="00DF01EC" w:rsidRPr="00DF01EC" w:rsidRDefault="00DF01EC" w:rsidP="00DF01EC">
            <w:pPr>
              <w:spacing w:after="0" w:line="293" w:lineRule="atLeast"/>
              <w:rPr>
                <w:rFonts w:ascii="Arial" w:eastAsia="Times New Roman" w:hAnsi="Arial" w:cs="Arial"/>
                <w:sz w:val="23"/>
                <w:szCs w:val="23"/>
                <w:lang w:eastAsia="ru-RU"/>
              </w:rPr>
            </w:pPr>
            <w:bookmarkStart w:id="307" w:name="100269"/>
            <w:bookmarkStart w:id="308" w:name="000037"/>
            <w:bookmarkEnd w:id="307"/>
            <w:bookmarkEnd w:id="308"/>
            <w:r w:rsidRPr="00DF01EC">
              <w:rPr>
                <w:rFonts w:ascii="Arial" w:eastAsia="Times New Roman" w:hAnsi="Arial" w:cs="Arial"/>
                <w:sz w:val="23"/>
                <w:szCs w:val="23"/>
                <w:lang w:eastAsia="ru-RU"/>
              </w:rPr>
              <w:t>15. На рабочем месте оперативного персонала объекта электроэнергетики и НСО должна находиться следующая документация по производству переключений в электроустановках:</w:t>
            </w:r>
          </w:p>
          <w:p w:rsidR="00DF01EC" w:rsidRPr="00DF01EC" w:rsidRDefault="00DF01EC" w:rsidP="00DF01EC">
            <w:pPr>
              <w:spacing w:after="0" w:line="293" w:lineRule="atLeast"/>
              <w:rPr>
                <w:rFonts w:ascii="Arial" w:eastAsia="Times New Roman" w:hAnsi="Arial" w:cs="Arial"/>
                <w:sz w:val="23"/>
                <w:szCs w:val="23"/>
                <w:lang w:eastAsia="ru-RU"/>
              </w:rPr>
            </w:pPr>
            <w:bookmarkStart w:id="309" w:name="100270"/>
            <w:bookmarkEnd w:id="309"/>
            <w:r w:rsidRPr="00DF01EC">
              <w:rPr>
                <w:rFonts w:ascii="Arial" w:eastAsia="Times New Roman" w:hAnsi="Arial" w:cs="Arial"/>
                <w:sz w:val="23"/>
                <w:szCs w:val="23"/>
                <w:lang w:eastAsia="ru-RU"/>
              </w:rPr>
              <w:t>местная инструкция по производству переключений в электроустановках (для объекта, группы объектов);</w:t>
            </w:r>
          </w:p>
          <w:p w:rsidR="00DF01EC" w:rsidRPr="00DF01EC" w:rsidRDefault="00DF01EC" w:rsidP="00DF01EC">
            <w:pPr>
              <w:spacing w:after="0" w:line="293" w:lineRule="atLeast"/>
              <w:rPr>
                <w:rFonts w:ascii="Arial" w:eastAsia="Times New Roman" w:hAnsi="Arial" w:cs="Arial"/>
                <w:sz w:val="23"/>
                <w:szCs w:val="23"/>
                <w:lang w:eastAsia="ru-RU"/>
              </w:rPr>
            </w:pPr>
            <w:bookmarkStart w:id="310" w:name="100271"/>
            <w:bookmarkEnd w:id="310"/>
            <w:r w:rsidRPr="00DF01EC">
              <w:rPr>
                <w:rFonts w:ascii="Arial" w:eastAsia="Times New Roman" w:hAnsi="Arial" w:cs="Arial"/>
                <w:sz w:val="23"/>
                <w:szCs w:val="23"/>
                <w:lang w:eastAsia="ru-RU"/>
              </w:rPr>
              <w:t>перечень сложных переключений;</w:t>
            </w:r>
          </w:p>
          <w:p w:rsidR="00DF01EC" w:rsidRPr="00DF01EC" w:rsidRDefault="00DF01EC" w:rsidP="00DF01EC">
            <w:pPr>
              <w:spacing w:after="0" w:line="293" w:lineRule="atLeast"/>
              <w:rPr>
                <w:rFonts w:ascii="Arial" w:eastAsia="Times New Roman" w:hAnsi="Arial" w:cs="Arial"/>
                <w:sz w:val="23"/>
                <w:szCs w:val="23"/>
                <w:lang w:eastAsia="ru-RU"/>
              </w:rPr>
            </w:pPr>
            <w:bookmarkStart w:id="311" w:name="100272"/>
            <w:bookmarkEnd w:id="311"/>
            <w:r w:rsidRPr="00DF01EC">
              <w:rPr>
                <w:rFonts w:ascii="Arial" w:eastAsia="Times New Roman" w:hAnsi="Arial" w:cs="Arial"/>
                <w:sz w:val="23"/>
                <w:szCs w:val="23"/>
                <w:lang w:eastAsia="ru-RU"/>
              </w:rPr>
              <w:t>нормальная (временная нормальная) схема электрических соединений объекта электроэнергетики;</w:t>
            </w:r>
          </w:p>
          <w:p w:rsidR="00DF01EC" w:rsidRPr="00DF01EC" w:rsidRDefault="00DF01EC" w:rsidP="00DF01EC">
            <w:pPr>
              <w:spacing w:after="0" w:line="293" w:lineRule="atLeast"/>
              <w:rPr>
                <w:rFonts w:ascii="Arial" w:eastAsia="Times New Roman" w:hAnsi="Arial" w:cs="Arial"/>
                <w:sz w:val="23"/>
                <w:szCs w:val="23"/>
                <w:lang w:eastAsia="ru-RU"/>
              </w:rPr>
            </w:pPr>
            <w:bookmarkStart w:id="312" w:name="100273"/>
            <w:bookmarkEnd w:id="312"/>
            <w:r w:rsidRPr="00DF01EC">
              <w:rPr>
                <w:rFonts w:ascii="Arial" w:eastAsia="Times New Roman" w:hAnsi="Arial" w:cs="Arial"/>
                <w:sz w:val="23"/>
                <w:szCs w:val="23"/>
                <w:lang w:eastAsia="ru-RU"/>
              </w:rPr>
              <w:t>оперативная схема электрических соединений объекта электроэнергетики;</w:t>
            </w:r>
          </w:p>
          <w:p w:rsidR="00DF01EC" w:rsidRPr="00DF01EC" w:rsidRDefault="00DF01EC" w:rsidP="00DF01EC">
            <w:pPr>
              <w:spacing w:after="0" w:line="293" w:lineRule="atLeast"/>
              <w:rPr>
                <w:rFonts w:ascii="Arial" w:eastAsia="Times New Roman" w:hAnsi="Arial" w:cs="Arial"/>
                <w:sz w:val="23"/>
                <w:szCs w:val="23"/>
                <w:lang w:eastAsia="ru-RU"/>
              </w:rPr>
            </w:pPr>
            <w:bookmarkStart w:id="313" w:name="100274"/>
            <w:bookmarkEnd w:id="313"/>
            <w:r w:rsidRPr="00DF01EC">
              <w:rPr>
                <w:rFonts w:ascii="Arial" w:eastAsia="Times New Roman" w:hAnsi="Arial" w:cs="Arial"/>
                <w:sz w:val="23"/>
                <w:szCs w:val="23"/>
                <w:lang w:eastAsia="ru-RU"/>
              </w:rPr>
              <w:t>типовые бланки переключений;</w:t>
            </w:r>
          </w:p>
          <w:p w:rsidR="00DF01EC" w:rsidRPr="00DF01EC" w:rsidRDefault="00DF01EC" w:rsidP="00DF01EC">
            <w:pPr>
              <w:spacing w:after="0" w:line="293" w:lineRule="atLeast"/>
              <w:rPr>
                <w:rFonts w:ascii="Arial" w:eastAsia="Times New Roman" w:hAnsi="Arial" w:cs="Arial"/>
                <w:sz w:val="23"/>
                <w:szCs w:val="23"/>
                <w:lang w:eastAsia="ru-RU"/>
              </w:rPr>
            </w:pPr>
            <w:bookmarkStart w:id="314" w:name="100275"/>
            <w:bookmarkEnd w:id="314"/>
            <w:r w:rsidRPr="00DF01EC">
              <w:rPr>
                <w:rFonts w:ascii="Arial" w:eastAsia="Times New Roman" w:hAnsi="Arial" w:cs="Arial"/>
                <w:sz w:val="23"/>
                <w:szCs w:val="23"/>
                <w:lang w:eastAsia="ru-RU"/>
              </w:rPr>
              <w:t>незаполненные, пронумерованные экземпляры бланков переключений;</w:t>
            </w:r>
          </w:p>
          <w:p w:rsidR="00DF01EC" w:rsidRPr="00DF01EC" w:rsidRDefault="00DF01EC" w:rsidP="00DF01EC">
            <w:pPr>
              <w:spacing w:after="0" w:line="293" w:lineRule="atLeast"/>
              <w:rPr>
                <w:rFonts w:ascii="Arial" w:eastAsia="Times New Roman" w:hAnsi="Arial" w:cs="Arial"/>
                <w:sz w:val="23"/>
                <w:szCs w:val="23"/>
                <w:lang w:eastAsia="ru-RU"/>
              </w:rPr>
            </w:pPr>
            <w:bookmarkStart w:id="315" w:name="100276"/>
            <w:bookmarkEnd w:id="315"/>
            <w:r w:rsidRPr="00DF01EC">
              <w:rPr>
                <w:rFonts w:ascii="Arial" w:eastAsia="Times New Roman" w:hAnsi="Arial" w:cs="Arial"/>
                <w:sz w:val="23"/>
                <w:szCs w:val="23"/>
                <w:lang w:eastAsia="ru-RU"/>
              </w:rPr>
              <w:t>типовые программы переключений по выводу из работы (вводу в работу) ЛЭП, оборудования и устройств РЗА, находящихся в технологическом управлении НСО (при их наличии);</w:t>
            </w:r>
          </w:p>
          <w:p w:rsidR="00DF01EC" w:rsidRPr="00DF01EC" w:rsidRDefault="00DF01EC" w:rsidP="00DF01EC">
            <w:pPr>
              <w:spacing w:after="0" w:line="293" w:lineRule="atLeast"/>
              <w:rPr>
                <w:rFonts w:ascii="Arial" w:eastAsia="Times New Roman" w:hAnsi="Arial" w:cs="Arial"/>
                <w:sz w:val="23"/>
                <w:szCs w:val="23"/>
                <w:lang w:eastAsia="ru-RU"/>
              </w:rPr>
            </w:pPr>
            <w:bookmarkStart w:id="316" w:name="100277"/>
            <w:bookmarkEnd w:id="316"/>
            <w:r w:rsidRPr="00DF01EC">
              <w:rPr>
                <w:rFonts w:ascii="Arial" w:eastAsia="Times New Roman" w:hAnsi="Arial" w:cs="Arial"/>
                <w:sz w:val="23"/>
                <w:szCs w:val="23"/>
                <w:lang w:eastAsia="ru-RU"/>
              </w:rPr>
              <w:t xml:space="preserve">утвержденные типовые программы переключений ДЦ, ЦУС по выводу из работы (вводу в работу) ЛЭП, устройств РЗА (для оперативного персонала, НСО, получающего команды на производство переключений по типовым программам переключений от диспетчерского персонала ДЦ, оперативного персонала ЦУС или персонала, осуществляющего организацию подготовки рабочего места и допуск к </w:t>
            </w:r>
            <w:r w:rsidRPr="00DF01EC">
              <w:rPr>
                <w:rFonts w:ascii="Arial" w:eastAsia="Times New Roman" w:hAnsi="Arial" w:cs="Arial"/>
                <w:sz w:val="23"/>
                <w:szCs w:val="23"/>
                <w:lang w:eastAsia="ru-RU"/>
              </w:rPr>
              <w:lastRenderedPageBreak/>
              <w:t>производству работ);</w:t>
            </w:r>
          </w:p>
          <w:p w:rsidR="00DF01EC" w:rsidRPr="00DF01EC" w:rsidRDefault="00DF01EC" w:rsidP="00DF01EC">
            <w:pPr>
              <w:spacing w:after="0" w:line="293" w:lineRule="atLeast"/>
              <w:rPr>
                <w:rFonts w:ascii="Arial" w:eastAsia="Times New Roman" w:hAnsi="Arial" w:cs="Arial"/>
                <w:sz w:val="23"/>
                <w:szCs w:val="23"/>
                <w:lang w:eastAsia="ru-RU"/>
              </w:rPr>
            </w:pPr>
            <w:bookmarkStart w:id="317" w:name="100278"/>
            <w:bookmarkEnd w:id="317"/>
            <w:r w:rsidRPr="00DF01EC">
              <w:rPr>
                <w:rFonts w:ascii="Arial" w:eastAsia="Times New Roman" w:hAnsi="Arial" w:cs="Arial"/>
                <w:sz w:val="23"/>
                <w:szCs w:val="23"/>
                <w:lang w:eastAsia="ru-RU"/>
              </w:rPr>
              <w:t>список работников, допущенных к ведению оперативных переговоров и производству переключений в электроустановках на данном объекте электроэнергетики;</w:t>
            </w:r>
          </w:p>
          <w:p w:rsidR="00DF01EC" w:rsidRPr="00DF01EC" w:rsidRDefault="00DF01EC" w:rsidP="00DF01EC">
            <w:pPr>
              <w:spacing w:after="0" w:line="293" w:lineRule="atLeast"/>
              <w:rPr>
                <w:rFonts w:ascii="Arial" w:eastAsia="Times New Roman" w:hAnsi="Arial" w:cs="Arial"/>
                <w:sz w:val="23"/>
                <w:szCs w:val="23"/>
                <w:lang w:eastAsia="ru-RU"/>
              </w:rPr>
            </w:pPr>
            <w:bookmarkStart w:id="318" w:name="100279"/>
            <w:bookmarkEnd w:id="318"/>
            <w:r w:rsidRPr="00DF01EC">
              <w:rPr>
                <w:rFonts w:ascii="Arial" w:eastAsia="Times New Roman" w:hAnsi="Arial" w:cs="Arial"/>
                <w:sz w:val="23"/>
                <w:szCs w:val="23"/>
                <w:lang w:eastAsia="ru-RU"/>
              </w:rPr>
              <w:t>списки диспетчерского персонала ДЦ и оперативного персонала ЦУС, допущенного к ведению оперативных переговоров и производству переключений в электроустановках, если данный объект является объектом, на который команды (разрешения) на производство переключений, подтверждения возможности изменения технологического режима работы или эксплуатационного состояния непосредственно отдаются диспетчерским персоналом ДЦ и оперативным персоналом ЦУС;</w:t>
            </w:r>
          </w:p>
          <w:p w:rsidR="00DF01EC" w:rsidRPr="00DF01EC" w:rsidRDefault="00DF01EC" w:rsidP="00DF01EC">
            <w:pPr>
              <w:spacing w:after="0" w:line="293" w:lineRule="atLeast"/>
              <w:rPr>
                <w:rFonts w:ascii="Arial" w:eastAsia="Times New Roman" w:hAnsi="Arial" w:cs="Arial"/>
                <w:sz w:val="23"/>
                <w:szCs w:val="23"/>
                <w:lang w:eastAsia="ru-RU"/>
              </w:rPr>
            </w:pPr>
            <w:bookmarkStart w:id="319" w:name="100280"/>
            <w:bookmarkEnd w:id="319"/>
            <w:r w:rsidRPr="00DF01EC">
              <w:rPr>
                <w:rFonts w:ascii="Arial" w:eastAsia="Times New Roman" w:hAnsi="Arial" w:cs="Arial"/>
                <w:sz w:val="23"/>
                <w:szCs w:val="23"/>
                <w:lang w:eastAsia="ru-RU"/>
              </w:rPr>
              <w:t>список персонала, имеющего право контролировать переключения в электроустановках на оборудовании объекта электроэнергетики;</w:t>
            </w:r>
          </w:p>
          <w:p w:rsidR="00DF01EC" w:rsidRPr="00DF01EC" w:rsidRDefault="00DF01EC" w:rsidP="00DF01EC">
            <w:pPr>
              <w:spacing w:after="0" w:line="293" w:lineRule="atLeast"/>
              <w:rPr>
                <w:rFonts w:ascii="Arial" w:eastAsia="Times New Roman" w:hAnsi="Arial" w:cs="Arial"/>
                <w:sz w:val="23"/>
                <w:szCs w:val="23"/>
                <w:lang w:eastAsia="ru-RU"/>
              </w:rPr>
            </w:pPr>
            <w:bookmarkStart w:id="320" w:name="100281"/>
            <w:bookmarkEnd w:id="320"/>
            <w:r w:rsidRPr="00DF01EC">
              <w:rPr>
                <w:rFonts w:ascii="Arial" w:eastAsia="Times New Roman" w:hAnsi="Arial" w:cs="Arial"/>
                <w:sz w:val="23"/>
                <w:szCs w:val="23"/>
                <w:lang w:eastAsia="ru-RU"/>
              </w:rPr>
              <w:t>список персонала субъекта электроэнергетики, уполномоченного выдавать разрешение на деблокирование при неисправности оперативной блокировки;</w:t>
            </w:r>
          </w:p>
          <w:p w:rsidR="00DF01EC" w:rsidRPr="00DF01EC" w:rsidRDefault="00DF01EC" w:rsidP="00DF01EC">
            <w:pPr>
              <w:spacing w:after="0" w:line="293" w:lineRule="atLeast"/>
              <w:rPr>
                <w:rFonts w:ascii="Arial" w:eastAsia="Times New Roman" w:hAnsi="Arial" w:cs="Arial"/>
                <w:sz w:val="23"/>
                <w:szCs w:val="23"/>
                <w:lang w:eastAsia="ru-RU"/>
              </w:rPr>
            </w:pPr>
            <w:bookmarkStart w:id="321" w:name="100282"/>
            <w:bookmarkEnd w:id="321"/>
            <w:r w:rsidRPr="00DF01EC">
              <w:rPr>
                <w:rFonts w:ascii="Arial" w:eastAsia="Times New Roman" w:hAnsi="Arial" w:cs="Arial"/>
                <w:sz w:val="23"/>
                <w:szCs w:val="23"/>
                <w:lang w:eastAsia="ru-RU"/>
              </w:rPr>
              <w:t>перечень электроустановок, не оборудованных блокировочными устройствами или имеющих неисправные блокировочные устройства (при их наличии);</w:t>
            </w:r>
          </w:p>
          <w:p w:rsidR="00DF01EC" w:rsidRPr="00DF01EC" w:rsidRDefault="00DF01EC" w:rsidP="00DF01EC">
            <w:pPr>
              <w:spacing w:after="0" w:line="293" w:lineRule="atLeast"/>
              <w:rPr>
                <w:rFonts w:ascii="Arial" w:eastAsia="Times New Roman" w:hAnsi="Arial" w:cs="Arial"/>
                <w:sz w:val="23"/>
                <w:szCs w:val="23"/>
                <w:lang w:eastAsia="ru-RU"/>
              </w:rPr>
            </w:pPr>
            <w:bookmarkStart w:id="322" w:name="000038"/>
            <w:bookmarkEnd w:id="322"/>
            <w:r w:rsidRPr="00DF01EC">
              <w:rPr>
                <w:rFonts w:ascii="Arial" w:eastAsia="Times New Roman" w:hAnsi="Arial" w:cs="Arial"/>
                <w:sz w:val="23"/>
                <w:szCs w:val="23"/>
                <w:lang w:eastAsia="ru-RU"/>
              </w:rPr>
              <w:t>список оперативного персонала центра управления ВЭС (СЭС), допущенного к ведению оперативных переговоров и производству переключений в электроустановках, - для ВЭС (СЭС), в отношении которой функции оперативно-технологического управления осуществляются центром управления ВЭС (СЭС).</w:t>
            </w:r>
          </w:p>
          <w:p w:rsidR="00DF01EC" w:rsidRPr="00DF01EC" w:rsidRDefault="00DF01EC" w:rsidP="00DF01EC">
            <w:pPr>
              <w:spacing w:after="0" w:line="293" w:lineRule="atLeast"/>
              <w:rPr>
                <w:rFonts w:ascii="Arial" w:eastAsia="Times New Roman" w:hAnsi="Arial" w:cs="Arial"/>
                <w:sz w:val="23"/>
                <w:szCs w:val="23"/>
                <w:lang w:eastAsia="ru-RU"/>
              </w:rPr>
            </w:pPr>
            <w:bookmarkStart w:id="323" w:name="100293"/>
            <w:bookmarkStart w:id="324" w:name="100292"/>
            <w:bookmarkStart w:id="325" w:name="100291"/>
            <w:bookmarkStart w:id="326" w:name="100290"/>
            <w:bookmarkStart w:id="327" w:name="100289"/>
            <w:bookmarkStart w:id="328" w:name="100288"/>
            <w:bookmarkStart w:id="329" w:name="100287"/>
            <w:bookmarkStart w:id="330" w:name="100286"/>
            <w:bookmarkStart w:id="331" w:name="100285"/>
            <w:bookmarkStart w:id="332" w:name="100284"/>
            <w:bookmarkStart w:id="333" w:name="100283"/>
            <w:bookmarkStart w:id="334" w:name="000039"/>
            <w:bookmarkEnd w:id="323"/>
            <w:bookmarkEnd w:id="324"/>
            <w:bookmarkEnd w:id="325"/>
            <w:bookmarkEnd w:id="326"/>
            <w:bookmarkEnd w:id="327"/>
            <w:bookmarkEnd w:id="328"/>
            <w:bookmarkEnd w:id="329"/>
            <w:bookmarkEnd w:id="330"/>
            <w:bookmarkEnd w:id="331"/>
            <w:bookmarkEnd w:id="332"/>
            <w:bookmarkEnd w:id="333"/>
            <w:bookmarkEnd w:id="334"/>
            <w:r w:rsidRPr="00DF01EC">
              <w:rPr>
                <w:rFonts w:ascii="Arial" w:eastAsia="Times New Roman" w:hAnsi="Arial" w:cs="Arial"/>
                <w:sz w:val="23"/>
                <w:szCs w:val="23"/>
                <w:lang w:eastAsia="ru-RU"/>
              </w:rPr>
              <w:t>16. Ведение, обеспечение наличия на рабочих местах диспетчерского, оперативного персонала и использования им (далее - хранение) документации, указанной в </w:t>
            </w:r>
            <w:hyperlink r:id="rId17" w:anchor="8ABozSpSP1YJ" w:history="1">
              <w:r w:rsidRPr="00DF01EC">
                <w:rPr>
                  <w:rFonts w:ascii="Arial" w:eastAsia="Times New Roman" w:hAnsi="Arial" w:cs="Arial"/>
                  <w:color w:val="3C5F87"/>
                  <w:sz w:val="23"/>
                  <w:szCs w:val="23"/>
                  <w:u w:val="single"/>
                  <w:bdr w:val="none" w:sz="0" w:space="0" w:color="auto" w:frame="1"/>
                  <w:lang w:eastAsia="ru-RU"/>
                </w:rPr>
                <w:t>пунктах 13</w:t>
              </w:r>
            </w:hyperlink>
            <w:r w:rsidRPr="00DF01EC">
              <w:rPr>
                <w:rFonts w:ascii="Arial" w:eastAsia="Times New Roman" w:hAnsi="Arial" w:cs="Arial"/>
                <w:sz w:val="23"/>
                <w:szCs w:val="23"/>
                <w:lang w:eastAsia="ru-RU"/>
              </w:rPr>
              <w:t> - 15 Правил, должно осуществляться в бумажном и (или) электронном виде, в том числе с использованием программно-технических средств.</w:t>
            </w:r>
          </w:p>
          <w:p w:rsidR="00DF01EC" w:rsidRPr="00DF01EC" w:rsidRDefault="00DF01EC" w:rsidP="00DF01EC">
            <w:pPr>
              <w:spacing w:after="0" w:line="293" w:lineRule="atLeast"/>
              <w:rPr>
                <w:rFonts w:ascii="Arial" w:eastAsia="Times New Roman" w:hAnsi="Arial" w:cs="Arial"/>
                <w:sz w:val="23"/>
                <w:szCs w:val="23"/>
                <w:lang w:eastAsia="ru-RU"/>
              </w:rPr>
            </w:pPr>
            <w:bookmarkStart w:id="335" w:name="000040"/>
            <w:bookmarkEnd w:id="335"/>
            <w:r w:rsidRPr="00DF01EC">
              <w:rPr>
                <w:rFonts w:ascii="Arial" w:eastAsia="Times New Roman" w:hAnsi="Arial" w:cs="Arial"/>
                <w:sz w:val="23"/>
                <w:szCs w:val="23"/>
                <w:lang w:eastAsia="ru-RU"/>
              </w:rPr>
              <w:t>Ведение и хранение документации, необходимой для осуществления оперативно-диспетчерского управления в электроэнергетике и оперативно-технологического управления в бумажном и (или) электронном виде должны осуществляться в соответствии с требованиями к ведению и хранению документации, необходимой для осуществления оперативно-диспетчерского управления в электроэнергетике и оперативно-технологического управления, утверждаемыми Минэнерго России в соответствии с </w:t>
            </w:r>
            <w:hyperlink r:id="rId18" w:history="1">
              <w:r w:rsidRPr="00DF01EC">
                <w:rPr>
                  <w:rFonts w:ascii="Arial" w:eastAsia="Times New Roman" w:hAnsi="Arial" w:cs="Arial"/>
                  <w:color w:val="3C5F87"/>
                  <w:sz w:val="23"/>
                  <w:szCs w:val="23"/>
                  <w:u w:val="single"/>
                  <w:bdr w:val="none" w:sz="0" w:space="0" w:color="auto" w:frame="1"/>
                  <w:lang w:eastAsia="ru-RU"/>
                </w:rPr>
                <w:t>постановлением</w:t>
              </w:r>
            </w:hyperlink>
            <w:r w:rsidRPr="00DF01EC">
              <w:rPr>
                <w:rFonts w:ascii="Arial" w:eastAsia="Times New Roman" w:hAnsi="Arial" w:cs="Arial"/>
                <w:sz w:val="23"/>
                <w:szCs w:val="23"/>
                <w:lang w:eastAsia="ru-RU"/>
              </w:rPr>
              <w:t>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(Собрание законодательства Российской Федерации, 2018, N 34, ст. 5483; 2021, N 6, ст. 985).</w:t>
            </w:r>
          </w:p>
          <w:p w:rsidR="00DF01EC" w:rsidRPr="00DF01EC" w:rsidRDefault="00DF01EC" w:rsidP="00DF01EC">
            <w:pPr>
              <w:spacing w:after="0" w:line="293" w:lineRule="atLeast"/>
              <w:rPr>
                <w:rFonts w:ascii="Arial" w:eastAsia="Times New Roman" w:hAnsi="Arial" w:cs="Arial"/>
                <w:sz w:val="23"/>
                <w:szCs w:val="23"/>
                <w:lang w:eastAsia="ru-RU"/>
              </w:rPr>
            </w:pPr>
            <w:bookmarkStart w:id="336" w:name="100294"/>
            <w:bookmarkStart w:id="337" w:name="000041"/>
            <w:bookmarkEnd w:id="336"/>
            <w:bookmarkEnd w:id="337"/>
            <w:r w:rsidRPr="00DF01EC">
              <w:rPr>
                <w:rFonts w:ascii="Arial" w:eastAsia="Times New Roman" w:hAnsi="Arial" w:cs="Arial"/>
                <w:sz w:val="23"/>
                <w:szCs w:val="23"/>
                <w:lang w:eastAsia="ru-RU"/>
              </w:rPr>
              <w:t>17. Изменения, выполненные в процессе производства переключений в электроустановках, должны отображаться автоматически или диспетчерским персоналом ДЦ, оперативным персоналом ЦУС, центра управления ВЭС (СЭС), НСО, оперативным персоналом объекта электроэнергетики на оперативных схемах в части изменения эксплуатационного состояния ЛЭП, оборудования, находящихся в их управлении и ведении.</w:t>
            </w:r>
          </w:p>
          <w:p w:rsidR="00DF01EC" w:rsidRPr="00DF01EC" w:rsidRDefault="00DF01EC" w:rsidP="00DF01EC">
            <w:pPr>
              <w:spacing w:after="0" w:line="293" w:lineRule="atLeast"/>
              <w:rPr>
                <w:rFonts w:ascii="Arial" w:eastAsia="Times New Roman" w:hAnsi="Arial" w:cs="Arial"/>
                <w:sz w:val="23"/>
                <w:szCs w:val="23"/>
                <w:lang w:eastAsia="ru-RU"/>
              </w:rPr>
            </w:pPr>
            <w:bookmarkStart w:id="338" w:name="100295"/>
            <w:bookmarkEnd w:id="338"/>
            <w:r w:rsidRPr="00DF01EC">
              <w:rPr>
                <w:rFonts w:ascii="Arial" w:eastAsia="Times New Roman" w:hAnsi="Arial" w:cs="Arial"/>
                <w:sz w:val="23"/>
                <w:szCs w:val="23"/>
                <w:lang w:eastAsia="ru-RU"/>
              </w:rPr>
              <w:t>Изменения, выполненные в процессе производства переключений в части изменения эксплуатационного состояния устройства РЗА, должны отображаться на оперативных схемах в соответствии с местными инструкциями.</w:t>
            </w:r>
          </w:p>
          <w:p w:rsidR="00DF01EC" w:rsidRPr="00DF01EC" w:rsidRDefault="00DF01EC" w:rsidP="00DF01EC">
            <w:pPr>
              <w:spacing w:after="0" w:line="293" w:lineRule="atLeast"/>
              <w:rPr>
                <w:rFonts w:ascii="Arial" w:eastAsia="Times New Roman" w:hAnsi="Arial" w:cs="Arial"/>
                <w:sz w:val="23"/>
                <w:szCs w:val="23"/>
                <w:lang w:eastAsia="ru-RU"/>
              </w:rPr>
            </w:pPr>
            <w:bookmarkStart w:id="339" w:name="100296"/>
            <w:bookmarkEnd w:id="339"/>
            <w:r w:rsidRPr="00DF01EC">
              <w:rPr>
                <w:rFonts w:ascii="Arial" w:eastAsia="Times New Roman" w:hAnsi="Arial" w:cs="Arial"/>
                <w:sz w:val="23"/>
                <w:szCs w:val="23"/>
                <w:lang w:eastAsia="ru-RU"/>
              </w:rPr>
              <w:t>Порядок отображения изменений на оперативных схемах должен быть определен в местных инструкциях.</w:t>
            </w:r>
          </w:p>
          <w:p w:rsidR="00DF01EC" w:rsidRPr="00DF01EC" w:rsidRDefault="00DF01EC" w:rsidP="00DF01EC">
            <w:pPr>
              <w:spacing w:after="0" w:line="293" w:lineRule="atLeast"/>
              <w:rPr>
                <w:rFonts w:ascii="Arial" w:eastAsia="Times New Roman" w:hAnsi="Arial" w:cs="Arial"/>
                <w:sz w:val="23"/>
                <w:szCs w:val="23"/>
                <w:lang w:eastAsia="ru-RU"/>
              </w:rPr>
            </w:pPr>
            <w:bookmarkStart w:id="340" w:name="100297"/>
            <w:bookmarkEnd w:id="340"/>
            <w:r w:rsidRPr="00DF01EC">
              <w:rPr>
                <w:rFonts w:ascii="Arial" w:eastAsia="Times New Roman" w:hAnsi="Arial" w:cs="Arial"/>
                <w:sz w:val="23"/>
                <w:szCs w:val="23"/>
                <w:lang w:eastAsia="ru-RU"/>
              </w:rPr>
              <w:lastRenderedPageBreak/>
              <w:t>18. Не допускается производить в ОРУ переключения в электроустановках, не связанные с предотвращением развития и ликвидацией нарушения нормального режима, при грозе и (или) скорости ветра выше 20 м/с.</w:t>
            </w:r>
          </w:p>
          <w:p w:rsidR="00DF01EC" w:rsidRPr="00DF01EC" w:rsidRDefault="00DF01EC" w:rsidP="00DF01EC">
            <w:pPr>
              <w:spacing w:after="0" w:line="293" w:lineRule="atLeast"/>
              <w:rPr>
                <w:rFonts w:ascii="Arial" w:eastAsia="Times New Roman" w:hAnsi="Arial" w:cs="Arial"/>
                <w:sz w:val="23"/>
                <w:szCs w:val="23"/>
                <w:lang w:eastAsia="ru-RU"/>
              </w:rPr>
            </w:pPr>
            <w:bookmarkStart w:id="341" w:name="100298"/>
            <w:bookmarkEnd w:id="341"/>
            <w:r w:rsidRPr="00DF01EC">
              <w:rPr>
                <w:rFonts w:ascii="Arial" w:eastAsia="Times New Roman" w:hAnsi="Arial" w:cs="Arial"/>
                <w:sz w:val="23"/>
                <w:szCs w:val="23"/>
                <w:lang w:eastAsia="ru-RU"/>
              </w:rPr>
              <w:t>Допустимость производства переключений в электроустановках, не связанных с предотвращением развития и ликвидацией нарушения нормального режима, при резких (в течение суток) колебаниях температуры окружающего воздуха (более 15 °C) с переходом через 0 °C, а также минимальная отрицательная температура окружающего воздуха, при которой возможно выполнение плановых переключений в электроустановках, расположенных в соответствующей климатической зоне, должны быть определены в местных инструкциях по производству переключений в электроустановках соответствующих объектов электроэнергетики.</w:t>
            </w:r>
          </w:p>
          <w:p w:rsidR="00DF01EC" w:rsidRPr="00DF01EC" w:rsidRDefault="00DF01EC" w:rsidP="00DF01EC">
            <w:pPr>
              <w:spacing w:after="0" w:line="293" w:lineRule="atLeast"/>
              <w:rPr>
                <w:rFonts w:ascii="Arial" w:eastAsia="Times New Roman" w:hAnsi="Arial" w:cs="Arial"/>
                <w:sz w:val="23"/>
                <w:szCs w:val="23"/>
                <w:lang w:eastAsia="ru-RU"/>
              </w:rPr>
            </w:pPr>
            <w:bookmarkStart w:id="342" w:name="100299"/>
            <w:bookmarkEnd w:id="342"/>
            <w:r w:rsidRPr="00DF01EC">
              <w:rPr>
                <w:rFonts w:ascii="Arial" w:eastAsia="Times New Roman" w:hAnsi="Arial" w:cs="Arial"/>
                <w:sz w:val="23"/>
                <w:szCs w:val="23"/>
                <w:lang w:eastAsia="ru-RU"/>
              </w:rPr>
              <w:t>При наличии особенностей производства переключений в электроустановках при других неблагоприятных погодных условиях в зависимости от конкретного типа оборудования и РУ такие особенности должны быть определены владельцем объекта электроэнергетики в местной инструкции по производству переключений в электроустановках объектов электроэнергетики и доведены до сведения соответствующего ДЦ, ЦУС.</w:t>
            </w:r>
          </w:p>
          <w:p w:rsidR="00DF01EC" w:rsidRPr="00DF01EC" w:rsidRDefault="00DF01EC" w:rsidP="00DF01EC">
            <w:pPr>
              <w:spacing w:after="0" w:line="293" w:lineRule="atLeast"/>
              <w:rPr>
                <w:rFonts w:ascii="Arial" w:eastAsia="Times New Roman" w:hAnsi="Arial" w:cs="Arial"/>
                <w:sz w:val="23"/>
                <w:szCs w:val="23"/>
                <w:lang w:eastAsia="ru-RU"/>
              </w:rPr>
            </w:pPr>
            <w:bookmarkStart w:id="343" w:name="100300"/>
            <w:bookmarkEnd w:id="343"/>
            <w:r w:rsidRPr="00DF01EC">
              <w:rPr>
                <w:rFonts w:ascii="Arial" w:eastAsia="Times New Roman" w:hAnsi="Arial" w:cs="Arial"/>
                <w:sz w:val="23"/>
                <w:szCs w:val="23"/>
                <w:lang w:eastAsia="ru-RU"/>
              </w:rPr>
              <w:t>В целях безошибочного определения положения коммутационных аппаратов, прочтения надписей на оборудовании и переключающих устройствах владельцем объекта электроэнергетики должна быть обеспечена освещенность РУ для возможности производства переключений в электроустановках в темное время суток.</w:t>
            </w:r>
          </w:p>
          <w:p w:rsidR="00DF01EC" w:rsidRPr="00DF01EC" w:rsidRDefault="00DF01EC" w:rsidP="00DF01EC">
            <w:pPr>
              <w:spacing w:after="0" w:line="293" w:lineRule="atLeast"/>
              <w:rPr>
                <w:rFonts w:ascii="Arial" w:eastAsia="Times New Roman" w:hAnsi="Arial" w:cs="Arial"/>
                <w:sz w:val="23"/>
                <w:szCs w:val="23"/>
                <w:lang w:eastAsia="ru-RU"/>
              </w:rPr>
            </w:pPr>
            <w:r w:rsidRPr="00DF01EC">
              <w:rPr>
                <w:rFonts w:ascii="Arial" w:eastAsia="Times New Roman" w:hAnsi="Arial" w:cs="Arial"/>
                <w:sz w:val="23"/>
                <w:szCs w:val="23"/>
                <w:lang w:eastAsia="ru-RU"/>
              </w:rPr>
              <w:br/>
            </w:r>
            <w:r w:rsidRPr="00DF01EC">
              <w:rPr>
                <w:rFonts w:ascii="Arial" w:eastAsia="Times New Roman" w:hAnsi="Arial" w:cs="Arial"/>
                <w:sz w:val="23"/>
                <w:szCs w:val="23"/>
                <w:lang w:eastAsia="ru-RU"/>
              </w:rPr>
              <w:br/>
            </w:r>
            <w:bookmarkStart w:id="344" w:name="A38TUGc0OWmQ"/>
            <w:bookmarkEnd w:id="344"/>
          </w:p>
          <w:p w:rsidR="00DF01EC" w:rsidRPr="00DF01EC" w:rsidRDefault="00DF01EC" w:rsidP="00DF01EC">
            <w:pPr>
              <w:spacing w:after="0" w:line="293" w:lineRule="atLeast"/>
              <w:jc w:val="center"/>
              <w:rPr>
                <w:rFonts w:ascii="Arial" w:eastAsia="Times New Roman" w:hAnsi="Arial" w:cs="Arial"/>
                <w:b/>
                <w:bCs/>
                <w:color w:val="333333"/>
                <w:sz w:val="23"/>
                <w:szCs w:val="23"/>
                <w:lang w:eastAsia="ru-RU"/>
              </w:rPr>
            </w:pPr>
            <w:bookmarkStart w:id="345" w:name="100301"/>
            <w:bookmarkEnd w:id="345"/>
            <w:r w:rsidRPr="00DF01EC">
              <w:rPr>
                <w:rFonts w:ascii="Arial" w:eastAsia="Times New Roman" w:hAnsi="Arial" w:cs="Arial"/>
                <w:b/>
                <w:bCs/>
                <w:color w:val="333333"/>
                <w:sz w:val="23"/>
                <w:szCs w:val="23"/>
                <w:lang w:eastAsia="ru-RU"/>
              </w:rPr>
              <w:t>II. Персонал, осуществляющий переключения</w:t>
            </w:r>
          </w:p>
          <w:p w:rsidR="00DF01EC" w:rsidRPr="00DF01EC" w:rsidRDefault="00DF01EC" w:rsidP="00DF01EC">
            <w:pPr>
              <w:spacing w:after="300" w:line="293" w:lineRule="atLeast"/>
              <w:jc w:val="center"/>
              <w:rPr>
                <w:rFonts w:ascii="Arial" w:eastAsia="Times New Roman" w:hAnsi="Arial" w:cs="Arial"/>
                <w:b/>
                <w:bCs/>
                <w:color w:val="333333"/>
                <w:sz w:val="23"/>
                <w:szCs w:val="23"/>
                <w:lang w:eastAsia="ru-RU"/>
              </w:rPr>
            </w:pPr>
            <w:r w:rsidRPr="00DF01EC">
              <w:rPr>
                <w:rFonts w:ascii="Arial" w:eastAsia="Times New Roman" w:hAnsi="Arial" w:cs="Arial"/>
                <w:b/>
                <w:bCs/>
                <w:color w:val="333333"/>
                <w:sz w:val="23"/>
                <w:szCs w:val="23"/>
                <w:lang w:eastAsia="ru-RU"/>
              </w:rPr>
              <w:t>в электроустановках</w:t>
            </w:r>
          </w:p>
          <w:p w:rsidR="00DF01EC" w:rsidRPr="00DF01EC" w:rsidRDefault="00DF01EC" w:rsidP="00DF01EC">
            <w:pPr>
              <w:spacing w:after="0" w:line="293" w:lineRule="atLeast"/>
              <w:rPr>
                <w:rFonts w:ascii="Arial" w:eastAsia="Times New Roman" w:hAnsi="Arial" w:cs="Arial"/>
                <w:sz w:val="23"/>
                <w:szCs w:val="23"/>
                <w:lang w:eastAsia="ru-RU"/>
              </w:rPr>
            </w:pPr>
            <w:bookmarkStart w:id="346" w:name="100302"/>
            <w:bookmarkEnd w:id="346"/>
            <w:r w:rsidRPr="00DF01EC">
              <w:rPr>
                <w:rFonts w:ascii="Arial" w:eastAsia="Times New Roman" w:hAnsi="Arial" w:cs="Arial"/>
                <w:sz w:val="23"/>
                <w:szCs w:val="23"/>
                <w:lang w:eastAsia="ru-RU"/>
              </w:rPr>
              <w:t>19. В производстве переключений в электроустановках должен принимать участие (с учетом положений </w:t>
            </w:r>
            <w:hyperlink r:id="rId19" w:anchor="A38TUGc0OWmQ" w:history="1">
              <w:r w:rsidRPr="00DF01EC">
                <w:rPr>
                  <w:rFonts w:ascii="Arial" w:eastAsia="Times New Roman" w:hAnsi="Arial" w:cs="Arial"/>
                  <w:color w:val="3C5F87"/>
                  <w:sz w:val="23"/>
                  <w:szCs w:val="23"/>
                  <w:u w:val="single"/>
                  <w:bdr w:val="none" w:sz="0" w:space="0" w:color="auto" w:frame="1"/>
                  <w:lang w:eastAsia="ru-RU"/>
                </w:rPr>
                <w:t>пунктов 29</w:t>
              </w:r>
            </w:hyperlink>
            <w:r w:rsidRPr="00DF01EC">
              <w:rPr>
                <w:rFonts w:ascii="Arial" w:eastAsia="Times New Roman" w:hAnsi="Arial" w:cs="Arial"/>
                <w:sz w:val="23"/>
                <w:szCs w:val="23"/>
                <w:lang w:eastAsia="ru-RU"/>
              </w:rPr>
              <w:t> - </w:t>
            </w:r>
            <w:hyperlink r:id="rId20" w:anchor="A38TUGc0OWmQ" w:history="1">
              <w:r w:rsidRPr="00DF01EC">
                <w:rPr>
                  <w:rFonts w:ascii="Arial" w:eastAsia="Times New Roman" w:hAnsi="Arial" w:cs="Arial"/>
                  <w:color w:val="3C5F87"/>
                  <w:sz w:val="23"/>
                  <w:szCs w:val="23"/>
                  <w:u w:val="single"/>
                  <w:bdr w:val="none" w:sz="0" w:space="0" w:color="auto" w:frame="1"/>
                  <w:lang w:eastAsia="ru-RU"/>
                </w:rPr>
                <w:t>31</w:t>
              </w:r>
            </w:hyperlink>
            <w:r w:rsidRPr="00DF01EC">
              <w:rPr>
                <w:rFonts w:ascii="Arial" w:eastAsia="Times New Roman" w:hAnsi="Arial" w:cs="Arial"/>
                <w:sz w:val="23"/>
                <w:szCs w:val="23"/>
                <w:lang w:eastAsia="ru-RU"/>
              </w:rPr>
              <w:t> Правил) персонал, отдающий команды (разрешения, подтверждения) на производство переключений, выполняющий переключения и контролирующий переключения.</w:t>
            </w:r>
          </w:p>
          <w:p w:rsidR="00DF01EC" w:rsidRPr="00DF01EC" w:rsidRDefault="00DF01EC" w:rsidP="00DF01EC">
            <w:pPr>
              <w:spacing w:after="0" w:line="293" w:lineRule="atLeast"/>
              <w:rPr>
                <w:rFonts w:ascii="Arial" w:eastAsia="Times New Roman" w:hAnsi="Arial" w:cs="Arial"/>
                <w:sz w:val="23"/>
                <w:szCs w:val="23"/>
                <w:lang w:eastAsia="ru-RU"/>
              </w:rPr>
            </w:pPr>
            <w:bookmarkStart w:id="347" w:name="100312"/>
            <w:bookmarkStart w:id="348" w:name="100311"/>
            <w:bookmarkStart w:id="349" w:name="100310"/>
            <w:bookmarkStart w:id="350" w:name="100309"/>
            <w:bookmarkStart w:id="351" w:name="100308"/>
            <w:bookmarkStart w:id="352" w:name="100307"/>
            <w:bookmarkStart w:id="353" w:name="100306"/>
            <w:bookmarkStart w:id="354" w:name="100305"/>
            <w:bookmarkStart w:id="355" w:name="100304"/>
            <w:bookmarkStart w:id="356" w:name="100303"/>
            <w:bookmarkStart w:id="357" w:name="000042"/>
            <w:bookmarkEnd w:id="347"/>
            <w:bookmarkEnd w:id="348"/>
            <w:bookmarkEnd w:id="349"/>
            <w:bookmarkEnd w:id="350"/>
            <w:bookmarkEnd w:id="351"/>
            <w:bookmarkEnd w:id="352"/>
            <w:bookmarkEnd w:id="353"/>
            <w:bookmarkEnd w:id="354"/>
            <w:bookmarkEnd w:id="355"/>
            <w:bookmarkEnd w:id="356"/>
            <w:bookmarkEnd w:id="357"/>
            <w:r w:rsidRPr="00DF01EC">
              <w:rPr>
                <w:rFonts w:ascii="Arial" w:eastAsia="Times New Roman" w:hAnsi="Arial" w:cs="Arial"/>
                <w:sz w:val="23"/>
                <w:szCs w:val="23"/>
                <w:lang w:eastAsia="ru-RU"/>
              </w:rPr>
              <w:t>20. Производить переключения в электроустановках имеет право следующий персонал, которому такое право предоставлено в порядке, установленном </w:t>
            </w:r>
            <w:hyperlink r:id="rId21" w:anchor="A38TUGc0OWmQ" w:history="1">
              <w:r w:rsidRPr="00DF01EC">
                <w:rPr>
                  <w:rFonts w:ascii="Arial" w:eastAsia="Times New Roman" w:hAnsi="Arial" w:cs="Arial"/>
                  <w:color w:val="3C5F87"/>
                  <w:sz w:val="23"/>
                  <w:szCs w:val="23"/>
                  <w:u w:val="single"/>
                  <w:bdr w:val="none" w:sz="0" w:space="0" w:color="auto" w:frame="1"/>
                  <w:lang w:eastAsia="ru-RU"/>
                </w:rPr>
                <w:t>пунктом 22</w:t>
              </w:r>
            </w:hyperlink>
            <w:r w:rsidRPr="00DF01EC">
              <w:rPr>
                <w:rFonts w:ascii="Arial" w:eastAsia="Times New Roman" w:hAnsi="Arial" w:cs="Arial"/>
                <w:sz w:val="23"/>
                <w:szCs w:val="23"/>
                <w:lang w:eastAsia="ru-RU"/>
              </w:rPr>
              <w:t> Правил:</w:t>
            </w:r>
          </w:p>
          <w:p w:rsidR="00DF01EC" w:rsidRPr="00DF01EC" w:rsidRDefault="00DF01EC" w:rsidP="00DF01EC">
            <w:pPr>
              <w:spacing w:after="0" w:line="293" w:lineRule="atLeast"/>
              <w:rPr>
                <w:rFonts w:ascii="Arial" w:eastAsia="Times New Roman" w:hAnsi="Arial" w:cs="Arial"/>
                <w:sz w:val="23"/>
                <w:szCs w:val="23"/>
                <w:lang w:eastAsia="ru-RU"/>
              </w:rPr>
            </w:pPr>
            <w:bookmarkStart w:id="358" w:name="000043"/>
            <w:bookmarkEnd w:id="358"/>
            <w:r w:rsidRPr="00DF01EC">
              <w:rPr>
                <w:rFonts w:ascii="Arial" w:eastAsia="Times New Roman" w:hAnsi="Arial" w:cs="Arial"/>
                <w:sz w:val="23"/>
                <w:szCs w:val="23"/>
                <w:lang w:eastAsia="ru-RU"/>
              </w:rPr>
              <w:t>диспетчерский персонал ДЦ;</w:t>
            </w:r>
          </w:p>
          <w:p w:rsidR="00DF01EC" w:rsidRPr="00DF01EC" w:rsidRDefault="00DF01EC" w:rsidP="00DF01EC">
            <w:pPr>
              <w:spacing w:after="0" w:line="293" w:lineRule="atLeast"/>
              <w:rPr>
                <w:rFonts w:ascii="Arial" w:eastAsia="Times New Roman" w:hAnsi="Arial" w:cs="Arial"/>
                <w:sz w:val="23"/>
                <w:szCs w:val="23"/>
                <w:lang w:eastAsia="ru-RU"/>
              </w:rPr>
            </w:pPr>
            <w:bookmarkStart w:id="359" w:name="000044"/>
            <w:bookmarkEnd w:id="359"/>
            <w:r w:rsidRPr="00DF01EC">
              <w:rPr>
                <w:rFonts w:ascii="Arial" w:eastAsia="Times New Roman" w:hAnsi="Arial" w:cs="Arial"/>
                <w:sz w:val="23"/>
                <w:szCs w:val="23"/>
                <w:lang w:eastAsia="ru-RU"/>
              </w:rPr>
              <w:t>оперативный персонал ЦУС, центра управления ВЭС (СЭС), НСО;</w:t>
            </w:r>
          </w:p>
          <w:p w:rsidR="00DF01EC" w:rsidRPr="00DF01EC" w:rsidRDefault="00DF01EC" w:rsidP="00DF01EC">
            <w:pPr>
              <w:spacing w:after="0" w:line="293" w:lineRule="atLeast"/>
              <w:rPr>
                <w:rFonts w:ascii="Arial" w:eastAsia="Times New Roman" w:hAnsi="Arial" w:cs="Arial"/>
                <w:sz w:val="23"/>
                <w:szCs w:val="23"/>
                <w:lang w:eastAsia="ru-RU"/>
              </w:rPr>
            </w:pPr>
            <w:bookmarkStart w:id="360" w:name="000045"/>
            <w:bookmarkEnd w:id="360"/>
            <w:r w:rsidRPr="00DF01EC">
              <w:rPr>
                <w:rFonts w:ascii="Arial" w:eastAsia="Times New Roman" w:hAnsi="Arial" w:cs="Arial"/>
                <w:sz w:val="23"/>
                <w:szCs w:val="23"/>
                <w:lang w:eastAsia="ru-RU"/>
              </w:rPr>
              <w:t>оперативный (оперативно-ремонтный) персонал объектов электроэнергетики;</w:t>
            </w:r>
          </w:p>
          <w:p w:rsidR="00DF01EC" w:rsidRPr="00DF01EC" w:rsidRDefault="00DF01EC" w:rsidP="00DF01EC">
            <w:pPr>
              <w:spacing w:after="0" w:line="293" w:lineRule="atLeast"/>
              <w:rPr>
                <w:rFonts w:ascii="Arial" w:eastAsia="Times New Roman" w:hAnsi="Arial" w:cs="Arial"/>
                <w:sz w:val="23"/>
                <w:szCs w:val="23"/>
                <w:lang w:eastAsia="ru-RU"/>
              </w:rPr>
            </w:pPr>
            <w:bookmarkStart w:id="361" w:name="000046"/>
            <w:bookmarkEnd w:id="361"/>
            <w:r w:rsidRPr="00DF01EC">
              <w:rPr>
                <w:rFonts w:ascii="Arial" w:eastAsia="Times New Roman" w:hAnsi="Arial" w:cs="Arial"/>
                <w:sz w:val="23"/>
                <w:szCs w:val="23"/>
                <w:lang w:eastAsia="ru-RU"/>
              </w:rPr>
              <w:t>персонал, имеющий право самостоятельно выполнять работы по техническому обслуживанию соответствующих устройств РЗА (далее - персонал РЗА), - в части выполнения операций с устройствами РЗА, не имеющими переключающих устройств оперативного вывода и ввода, а также при производстве операций с устройствами РЗА в нескольких релейных залах или в нескольких РУ.</w:t>
            </w:r>
          </w:p>
          <w:p w:rsidR="00DF01EC" w:rsidRPr="00DF01EC" w:rsidRDefault="00DF01EC" w:rsidP="00DF01EC">
            <w:pPr>
              <w:spacing w:after="0" w:line="293" w:lineRule="atLeast"/>
              <w:rPr>
                <w:rFonts w:ascii="Arial" w:eastAsia="Times New Roman" w:hAnsi="Arial" w:cs="Arial"/>
                <w:sz w:val="23"/>
                <w:szCs w:val="23"/>
                <w:lang w:eastAsia="ru-RU"/>
              </w:rPr>
            </w:pPr>
            <w:bookmarkStart w:id="362" w:name="000047"/>
            <w:bookmarkEnd w:id="362"/>
            <w:r w:rsidRPr="00DF01EC">
              <w:rPr>
                <w:rFonts w:ascii="Arial" w:eastAsia="Times New Roman" w:hAnsi="Arial" w:cs="Arial"/>
                <w:sz w:val="23"/>
                <w:szCs w:val="23"/>
                <w:lang w:eastAsia="ru-RU"/>
              </w:rPr>
              <w:t>Производство переключений в электроустановках должно осуществляться:</w:t>
            </w:r>
          </w:p>
          <w:p w:rsidR="00DF01EC" w:rsidRPr="00DF01EC" w:rsidRDefault="00DF01EC" w:rsidP="00DF01EC">
            <w:pPr>
              <w:spacing w:after="0" w:line="293" w:lineRule="atLeast"/>
              <w:rPr>
                <w:rFonts w:ascii="Arial" w:eastAsia="Times New Roman" w:hAnsi="Arial" w:cs="Arial"/>
                <w:sz w:val="23"/>
                <w:szCs w:val="23"/>
                <w:lang w:eastAsia="ru-RU"/>
              </w:rPr>
            </w:pPr>
            <w:bookmarkStart w:id="363" w:name="000048"/>
            <w:bookmarkEnd w:id="363"/>
            <w:r w:rsidRPr="00DF01EC">
              <w:rPr>
                <w:rFonts w:ascii="Arial" w:eastAsia="Times New Roman" w:hAnsi="Arial" w:cs="Arial"/>
                <w:sz w:val="23"/>
                <w:szCs w:val="23"/>
                <w:lang w:eastAsia="ru-RU"/>
              </w:rPr>
              <w:t xml:space="preserve">диспетчерским персоналом ДЦ - путем выдачи диспетчерских команд и разрешений или путем использования средств дистанционного управления из диспетчерского </w:t>
            </w:r>
            <w:r w:rsidRPr="00DF01EC">
              <w:rPr>
                <w:rFonts w:ascii="Arial" w:eastAsia="Times New Roman" w:hAnsi="Arial" w:cs="Arial"/>
                <w:sz w:val="23"/>
                <w:szCs w:val="23"/>
                <w:lang w:eastAsia="ru-RU"/>
              </w:rPr>
              <w:lastRenderedPageBreak/>
              <w:t>центра;</w:t>
            </w:r>
          </w:p>
          <w:p w:rsidR="00DF01EC" w:rsidRPr="00DF01EC" w:rsidRDefault="00DF01EC" w:rsidP="00DF01EC">
            <w:pPr>
              <w:spacing w:after="0" w:line="293" w:lineRule="atLeast"/>
              <w:rPr>
                <w:rFonts w:ascii="Arial" w:eastAsia="Times New Roman" w:hAnsi="Arial" w:cs="Arial"/>
                <w:sz w:val="23"/>
                <w:szCs w:val="23"/>
                <w:lang w:eastAsia="ru-RU"/>
              </w:rPr>
            </w:pPr>
            <w:bookmarkStart w:id="364" w:name="000049"/>
            <w:bookmarkEnd w:id="364"/>
            <w:r w:rsidRPr="00DF01EC">
              <w:rPr>
                <w:rFonts w:ascii="Arial" w:eastAsia="Times New Roman" w:hAnsi="Arial" w:cs="Arial"/>
                <w:sz w:val="23"/>
                <w:szCs w:val="23"/>
                <w:lang w:eastAsia="ru-RU"/>
              </w:rPr>
              <w:t>оперативным персоналом ЦУС - путем выдачи оперативному персоналу другого ЦУС или объектов электроэнергетики (в том числе принадлежащих потребителям электрической энергии) команд на производство переключений и подтверждений возможности изменения технологического режима работы и эксплуатационного состояния или путем использования средств дистанционного управления из ЦУС;</w:t>
            </w:r>
          </w:p>
          <w:p w:rsidR="00DF01EC" w:rsidRPr="00DF01EC" w:rsidRDefault="00DF01EC" w:rsidP="00DF01EC">
            <w:pPr>
              <w:spacing w:after="0" w:line="293" w:lineRule="atLeast"/>
              <w:rPr>
                <w:rFonts w:ascii="Arial" w:eastAsia="Times New Roman" w:hAnsi="Arial" w:cs="Arial"/>
                <w:sz w:val="23"/>
                <w:szCs w:val="23"/>
                <w:lang w:eastAsia="ru-RU"/>
              </w:rPr>
            </w:pPr>
            <w:bookmarkStart w:id="365" w:name="000050"/>
            <w:bookmarkEnd w:id="365"/>
            <w:r w:rsidRPr="00DF01EC">
              <w:rPr>
                <w:rFonts w:ascii="Arial" w:eastAsia="Times New Roman" w:hAnsi="Arial" w:cs="Arial"/>
                <w:sz w:val="23"/>
                <w:szCs w:val="23"/>
                <w:lang w:eastAsia="ru-RU"/>
              </w:rPr>
              <w:t>оперативным персоналом НСО - путем выдачи оперативному персоналу объектов электроэнергетики команд на производство переключений и подтверждений возможности изменения технологического режима работы и эксплуатационного состояния или путем выполнения операций непосредственно на объекте электроэнергетики, в случае, когда он выполняет функции оперативного персонала объекта электроэнергетики, в том числе с использованием средств дистанционного управления;</w:t>
            </w:r>
          </w:p>
          <w:p w:rsidR="00DF01EC" w:rsidRPr="00DF01EC" w:rsidRDefault="00DF01EC" w:rsidP="00DF01EC">
            <w:pPr>
              <w:spacing w:after="0" w:line="293" w:lineRule="atLeast"/>
              <w:rPr>
                <w:rFonts w:ascii="Arial" w:eastAsia="Times New Roman" w:hAnsi="Arial" w:cs="Arial"/>
                <w:sz w:val="23"/>
                <w:szCs w:val="23"/>
                <w:lang w:eastAsia="ru-RU"/>
              </w:rPr>
            </w:pPr>
            <w:bookmarkStart w:id="366" w:name="000051"/>
            <w:bookmarkEnd w:id="366"/>
            <w:r w:rsidRPr="00DF01EC">
              <w:rPr>
                <w:rFonts w:ascii="Arial" w:eastAsia="Times New Roman" w:hAnsi="Arial" w:cs="Arial"/>
                <w:sz w:val="23"/>
                <w:szCs w:val="23"/>
                <w:lang w:eastAsia="ru-RU"/>
              </w:rPr>
              <w:t>оперативным персоналом центра управления ВЭС (СЭС) - путем выдачи оперативному персоналу ВЭС (СЭС) команд на производство переключений и подтверждений возможности изменения технологического режима работы и эксплуатационного состояния или путем использования средств дистанционного управления из центра управления ВЭС (СЭС);</w:t>
            </w:r>
          </w:p>
          <w:p w:rsidR="00DF01EC" w:rsidRPr="00DF01EC" w:rsidRDefault="00DF01EC" w:rsidP="00DF01EC">
            <w:pPr>
              <w:spacing w:after="0" w:line="293" w:lineRule="atLeast"/>
              <w:rPr>
                <w:rFonts w:ascii="Arial" w:eastAsia="Times New Roman" w:hAnsi="Arial" w:cs="Arial"/>
                <w:sz w:val="23"/>
                <w:szCs w:val="23"/>
                <w:lang w:eastAsia="ru-RU"/>
              </w:rPr>
            </w:pPr>
            <w:bookmarkStart w:id="367" w:name="000052"/>
            <w:bookmarkEnd w:id="367"/>
            <w:r w:rsidRPr="00DF01EC">
              <w:rPr>
                <w:rFonts w:ascii="Arial" w:eastAsia="Times New Roman" w:hAnsi="Arial" w:cs="Arial"/>
                <w:sz w:val="23"/>
                <w:szCs w:val="23"/>
                <w:lang w:eastAsia="ru-RU"/>
              </w:rPr>
              <w:t>оперативным (оперативно-ремонтным) персоналом объектов электроэнергетики и персоналом РЗА - путем выполнения операций непосредственно на объекте электроэнергетики.</w:t>
            </w:r>
          </w:p>
          <w:p w:rsidR="00DF01EC" w:rsidRPr="00DF01EC" w:rsidRDefault="00DF01EC" w:rsidP="00DF01EC">
            <w:pPr>
              <w:spacing w:after="0" w:line="293" w:lineRule="atLeast"/>
              <w:rPr>
                <w:rFonts w:ascii="Arial" w:eastAsia="Times New Roman" w:hAnsi="Arial" w:cs="Arial"/>
                <w:sz w:val="23"/>
                <w:szCs w:val="23"/>
                <w:lang w:eastAsia="ru-RU"/>
              </w:rPr>
            </w:pPr>
            <w:bookmarkStart w:id="368" w:name="100313"/>
            <w:bookmarkEnd w:id="368"/>
            <w:r w:rsidRPr="00DF01EC">
              <w:rPr>
                <w:rFonts w:ascii="Arial" w:eastAsia="Times New Roman" w:hAnsi="Arial" w:cs="Arial"/>
                <w:sz w:val="23"/>
                <w:szCs w:val="23"/>
                <w:lang w:eastAsia="ru-RU"/>
              </w:rPr>
              <w:t>21. Контролировать переключения в электроустановках имеет право следующий персонал, которому такое право предоставлено в порядке, установленном </w:t>
            </w:r>
            <w:hyperlink r:id="rId22" w:anchor="A38TUGc0OWmQ" w:history="1">
              <w:r w:rsidRPr="00DF01EC">
                <w:rPr>
                  <w:rFonts w:ascii="Arial" w:eastAsia="Times New Roman" w:hAnsi="Arial" w:cs="Arial"/>
                  <w:color w:val="3C5F87"/>
                  <w:sz w:val="23"/>
                  <w:szCs w:val="23"/>
                  <w:u w:val="single"/>
                  <w:bdr w:val="none" w:sz="0" w:space="0" w:color="auto" w:frame="1"/>
                  <w:lang w:eastAsia="ru-RU"/>
                </w:rPr>
                <w:t>пунктом 22</w:t>
              </w:r>
            </w:hyperlink>
            <w:r w:rsidRPr="00DF01EC">
              <w:rPr>
                <w:rFonts w:ascii="Arial" w:eastAsia="Times New Roman" w:hAnsi="Arial" w:cs="Arial"/>
                <w:sz w:val="23"/>
                <w:szCs w:val="23"/>
                <w:lang w:eastAsia="ru-RU"/>
              </w:rPr>
              <w:t> Правил:</w:t>
            </w:r>
          </w:p>
          <w:p w:rsidR="00DF01EC" w:rsidRPr="00DF01EC" w:rsidRDefault="00DF01EC" w:rsidP="00DF01EC">
            <w:pPr>
              <w:spacing w:after="0" w:line="293" w:lineRule="atLeast"/>
              <w:rPr>
                <w:rFonts w:ascii="Arial" w:eastAsia="Times New Roman" w:hAnsi="Arial" w:cs="Arial"/>
                <w:sz w:val="23"/>
                <w:szCs w:val="23"/>
                <w:lang w:eastAsia="ru-RU"/>
              </w:rPr>
            </w:pPr>
            <w:bookmarkStart w:id="369" w:name="100314"/>
            <w:bookmarkEnd w:id="369"/>
            <w:r w:rsidRPr="00DF01EC">
              <w:rPr>
                <w:rFonts w:ascii="Arial" w:eastAsia="Times New Roman" w:hAnsi="Arial" w:cs="Arial"/>
                <w:sz w:val="23"/>
                <w:szCs w:val="23"/>
                <w:lang w:eastAsia="ru-RU"/>
              </w:rPr>
              <w:t>НСО, оперативный (оперативно-ремонтный) персонал объектов электроэнергетики;</w:t>
            </w:r>
          </w:p>
          <w:p w:rsidR="00DF01EC" w:rsidRPr="00DF01EC" w:rsidRDefault="00DF01EC" w:rsidP="00DF01EC">
            <w:pPr>
              <w:spacing w:after="0" w:line="293" w:lineRule="atLeast"/>
              <w:rPr>
                <w:rFonts w:ascii="Arial" w:eastAsia="Times New Roman" w:hAnsi="Arial" w:cs="Arial"/>
                <w:sz w:val="23"/>
                <w:szCs w:val="23"/>
                <w:lang w:eastAsia="ru-RU"/>
              </w:rPr>
            </w:pPr>
            <w:bookmarkStart w:id="370" w:name="100315"/>
            <w:bookmarkEnd w:id="370"/>
            <w:r w:rsidRPr="00DF01EC">
              <w:rPr>
                <w:rFonts w:ascii="Arial" w:eastAsia="Times New Roman" w:hAnsi="Arial" w:cs="Arial"/>
                <w:sz w:val="23"/>
                <w:szCs w:val="23"/>
                <w:lang w:eastAsia="ru-RU"/>
              </w:rPr>
              <w:t>административно-технический персонал владельцев объектов электроэнергетики;</w:t>
            </w:r>
          </w:p>
          <w:p w:rsidR="00DF01EC" w:rsidRPr="00DF01EC" w:rsidRDefault="00DF01EC" w:rsidP="00DF01EC">
            <w:pPr>
              <w:spacing w:after="0" w:line="293" w:lineRule="atLeast"/>
              <w:rPr>
                <w:rFonts w:ascii="Arial" w:eastAsia="Times New Roman" w:hAnsi="Arial" w:cs="Arial"/>
                <w:sz w:val="23"/>
                <w:szCs w:val="23"/>
                <w:lang w:eastAsia="ru-RU"/>
              </w:rPr>
            </w:pPr>
            <w:bookmarkStart w:id="371" w:name="100316"/>
            <w:bookmarkEnd w:id="371"/>
            <w:r w:rsidRPr="00DF01EC">
              <w:rPr>
                <w:rFonts w:ascii="Arial" w:eastAsia="Times New Roman" w:hAnsi="Arial" w:cs="Arial"/>
                <w:sz w:val="23"/>
                <w:szCs w:val="23"/>
                <w:lang w:eastAsia="ru-RU"/>
              </w:rPr>
              <w:t>персонал РЗА - при переключениях на объекте электроэнергетики по выводу из работы и вводу в работу только устройств РЗА и наличии в смене одного работника из числа оперативного персонала.</w:t>
            </w:r>
          </w:p>
          <w:p w:rsidR="00DF01EC" w:rsidRPr="00DF01EC" w:rsidRDefault="00DF01EC" w:rsidP="00DF01EC">
            <w:pPr>
              <w:spacing w:after="0" w:line="293" w:lineRule="atLeast"/>
              <w:rPr>
                <w:rFonts w:ascii="Arial" w:eastAsia="Times New Roman" w:hAnsi="Arial" w:cs="Arial"/>
                <w:sz w:val="23"/>
                <w:szCs w:val="23"/>
                <w:lang w:eastAsia="ru-RU"/>
              </w:rPr>
            </w:pPr>
            <w:bookmarkStart w:id="372" w:name="100317"/>
            <w:bookmarkEnd w:id="372"/>
            <w:r w:rsidRPr="00DF01EC">
              <w:rPr>
                <w:rFonts w:ascii="Arial" w:eastAsia="Times New Roman" w:hAnsi="Arial" w:cs="Arial"/>
                <w:sz w:val="23"/>
                <w:szCs w:val="23"/>
                <w:lang w:eastAsia="ru-RU"/>
              </w:rPr>
              <w:t>22. Диспетчерскому персоналу ДЦ право ведения оперативных переговоров и производства переключений в электроустановках должно предоставляться распорядительным документом ДЦ, утверждаемым главным диспетчером такого ДЦ.</w:t>
            </w:r>
          </w:p>
          <w:p w:rsidR="00DF01EC" w:rsidRPr="00DF01EC" w:rsidRDefault="00DF01EC" w:rsidP="00DF01EC">
            <w:pPr>
              <w:spacing w:after="0" w:line="293" w:lineRule="atLeast"/>
              <w:rPr>
                <w:rFonts w:ascii="Arial" w:eastAsia="Times New Roman" w:hAnsi="Arial" w:cs="Arial"/>
                <w:sz w:val="23"/>
                <w:szCs w:val="23"/>
                <w:lang w:eastAsia="ru-RU"/>
              </w:rPr>
            </w:pPr>
            <w:bookmarkStart w:id="373" w:name="100318"/>
            <w:bookmarkEnd w:id="373"/>
            <w:r w:rsidRPr="00DF01EC">
              <w:rPr>
                <w:rFonts w:ascii="Arial" w:eastAsia="Times New Roman" w:hAnsi="Arial" w:cs="Arial"/>
                <w:sz w:val="23"/>
                <w:szCs w:val="23"/>
                <w:lang w:eastAsia="ru-RU"/>
              </w:rPr>
              <w:t>Оперативному персоналу ЦУС право ведения оперативных переговоров и производства переключений в электроустановках должно предоставляться распорядительным документом сетевой организации, утверждаемым техническим руководителем такой сетевой организации (ее филиала).</w:t>
            </w:r>
          </w:p>
          <w:p w:rsidR="00DF01EC" w:rsidRPr="00DF01EC" w:rsidRDefault="00DF01EC" w:rsidP="00DF01EC">
            <w:pPr>
              <w:spacing w:after="0" w:line="293" w:lineRule="atLeast"/>
              <w:rPr>
                <w:rFonts w:ascii="Arial" w:eastAsia="Times New Roman" w:hAnsi="Arial" w:cs="Arial"/>
                <w:sz w:val="23"/>
                <w:szCs w:val="23"/>
                <w:lang w:eastAsia="ru-RU"/>
              </w:rPr>
            </w:pPr>
            <w:bookmarkStart w:id="374" w:name="100319"/>
            <w:bookmarkStart w:id="375" w:name="000053"/>
            <w:bookmarkEnd w:id="374"/>
            <w:bookmarkEnd w:id="375"/>
            <w:r w:rsidRPr="00DF01EC">
              <w:rPr>
                <w:rFonts w:ascii="Arial" w:eastAsia="Times New Roman" w:hAnsi="Arial" w:cs="Arial"/>
                <w:sz w:val="23"/>
                <w:szCs w:val="23"/>
                <w:lang w:eastAsia="ru-RU"/>
              </w:rPr>
              <w:t>НСО, оперативному персоналу центра управления ВЭС (СЭС), административно-техническому, оперативному (оперативно-ремонтному) персоналу и персоналу РЗА владельца объекта электроэнергетики право ведения оперативных переговоров, производства и контроля переключений в электроустановках должно предоставляться распорядительным документом данного владельца объекта электроэнергетики (его филиала).</w:t>
            </w:r>
          </w:p>
          <w:p w:rsidR="00DF01EC" w:rsidRPr="00DF01EC" w:rsidRDefault="00DF01EC" w:rsidP="00DF01EC">
            <w:pPr>
              <w:spacing w:after="0" w:line="293" w:lineRule="atLeast"/>
              <w:rPr>
                <w:rFonts w:ascii="Arial" w:eastAsia="Times New Roman" w:hAnsi="Arial" w:cs="Arial"/>
                <w:sz w:val="23"/>
                <w:szCs w:val="23"/>
                <w:lang w:eastAsia="ru-RU"/>
              </w:rPr>
            </w:pPr>
            <w:bookmarkStart w:id="376" w:name="100320"/>
            <w:bookmarkStart w:id="377" w:name="000054"/>
            <w:bookmarkEnd w:id="376"/>
            <w:bookmarkEnd w:id="377"/>
            <w:r w:rsidRPr="00DF01EC">
              <w:rPr>
                <w:rFonts w:ascii="Arial" w:eastAsia="Times New Roman" w:hAnsi="Arial" w:cs="Arial"/>
                <w:sz w:val="23"/>
                <w:szCs w:val="23"/>
                <w:lang w:eastAsia="ru-RU"/>
              </w:rPr>
              <w:t>23. Диспетчерский персонал ДЦ, оперативный персонал ЦУС, центра управления ВЭС (СЭС), НСО, участвующий в производстве переключений в электроустановках, должен:</w:t>
            </w:r>
          </w:p>
          <w:p w:rsidR="00DF01EC" w:rsidRPr="00DF01EC" w:rsidRDefault="00DF01EC" w:rsidP="00DF01EC">
            <w:pPr>
              <w:spacing w:after="0" w:line="293" w:lineRule="atLeast"/>
              <w:rPr>
                <w:rFonts w:ascii="Arial" w:eastAsia="Times New Roman" w:hAnsi="Arial" w:cs="Arial"/>
                <w:sz w:val="23"/>
                <w:szCs w:val="23"/>
                <w:lang w:eastAsia="ru-RU"/>
              </w:rPr>
            </w:pPr>
            <w:bookmarkStart w:id="378" w:name="100321"/>
            <w:bookmarkEnd w:id="378"/>
            <w:r w:rsidRPr="00DF01EC">
              <w:rPr>
                <w:rFonts w:ascii="Arial" w:eastAsia="Times New Roman" w:hAnsi="Arial" w:cs="Arial"/>
                <w:sz w:val="23"/>
                <w:szCs w:val="23"/>
                <w:lang w:eastAsia="ru-RU"/>
              </w:rPr>
              <w:t xml:space="preserve">знать схему электрических соединений соответствующего объекта </w:t>
            </w:r>
            <w:r w:rsidRPr="00DF01EC">
              <w:rPr>
                <w:rFonts w:ascii="Arial" w:eastAsia="Times New Roman" w:hAnsi="Arial" w:cs="Arial"/>
                <w:sz w:val="23"/>
                <w:szCs w:val="23"/>
                <w:lang w:eastAsia="ru-RU"/>
              </w:rPr>
              <w:lastRenderedPageBreak/>
              <w:t>электроэнергетики и прилегающей электрической сети, режим работы оборудования, положение по управлению режимами работы энергосистемы своей операционной зоны (для персонала ДЦ), назначение и принцип действия всех устройств РЗА, находящихся в его диспетчерском (технологическом) управлении или ведении, влияние функционирования устройств РЗА на устойчивость и надежность работы энергосистем и объектов электроэнергетики, инструкции по оперативному обслуживанию (эксплуатации) устройств РЗА согласно перечню инструкций для его рабочего места, правила выполнения операций с коммутационными аппаратами и последовательность переключений в электроустановках;</w:t>
            </w:r>
          </w:p>
          <w:p w:rsidR="00DF01EC" w:rsidRPr="00DF01EC" w:rsidRDefault="00DF01EC" w:rsidP="00DF01EC">
            <w:pPr>
              <w:spacing w:after="0" w:line="293" w:lineRule="atLeast"/>
              <w:rPr>
                <w:rFonts w:ascii="Arial" w:eastAsia="Times New Roman" w:hAnsi="Arial" w:cs="Arial"/>
                <w:sz w:val="23"/>
                <w:szCs w:val="23"/>
                <w:lang w:eastAsia="ru-RU"/>
              </w:rPr>
            </w:pPr>
            <w:bookmarkStart w:id="379" w:name="100322"/>
            <w:bookmarkEnd w:id="379"/>
            <w:r w:rsidRPr="00DF01EC">
              <w:rPr>
                <w:rFonts w:ascii="Arial" w:eastAsia="Times New Roman" w:hAnsi="Arial" w:cs="Arial"/>
                <w:sz w:val="23"/>
                <w:szCs w:val="23"/>
                <w:lang w:eastAsia="ru-RU"/>
              </w:rPr>
              <w:t>пройти подготовку и получить подтверждение о готовности к выполнению профессиональных функций в соответствии с обязательными формами работы с указанным персоналом в порядке, установленном правилами работы с персоналом в организациях электроэнергетики Российской Федерации, утверждаемыми Министерством энергетики Российской Федерации в соответствии с </w:t>
            </w:r>
            <w:hyperlink r:id="rId23" w:history="1">
              <w:r w:rsidRPr="00DF01EC">
                <w:rPr>
                  <w:rFonts w:ascii="Arial" w:eastAsia="Times New Roman" w:hAnsi="Arial" w:cs="Arial"/>
                  <w:color w:val="3C5F87"/>
                  <w:sz w:val="23"/>
                  <w:szCs w:val="23"/>
                  <w:u w:val="single"/>
                  <w:bdr w:val="none" w:sz="0" w:space="0" w:color="auto" w:frame="1"/>
                  <w:lang w:eastAsia="ru-RU"/>
                </w:rPr>
                <w:t>постановлением</w:t>
              </w:r>
            </w:hyperlink>
            <w:r w:rsidRPr="00DF01EC">
              <w:rPr>
                <w:rFonts w:ascii="Arial" w:eastAsia="Times New Roman" w:hAnsi="Arial" w:cs="Arial"/>
                <w:sz w:val="23"/>
                <w:szCs w:val="23"/>
                <w:lang w:eastAsia="ru-RU"/>
              </w:rPr>
              <w:t> Правительства Российской Федерации от 13.08.2018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работы с персоналом), и быть допущен к ведению оперативных переговоров и производству переключений в электроустановках.</w:t>
            </w:r>
          </w:p>
          <w:p w:rsidR="00DF01EC" w:rsidRPr="00DF01EC" w:rsidRDefault="00DF01EC" w:rsidP="00DF01EC">
            <w:pPr>
              <w:spacing w:after="0" w:line="293" w:lineRule="atLeast"/>
              <w:rPr>
                <w:rFonts w:ascii="Arial" w:eastAsia="Times New Roman" w:hAnsi="Arial" w:cs="Arial"/>
                <w:sz w:val="23"/>
                <w:szCs w:val="23"/>
                <w:lang w:eastAsia="ru-RU"/>
              </w:rPr>
            </w:pPr>
            <w:bookmarkStart w:id="380" w:name="100323"/>
            <w:bookmarkEnd w:id="380"/>
            <w:r w:rsidRPr="00DF01EC">
              <w:rPr>
                <w:rFonts w:ascii="Arial" w:eastAsia="Times New Roman" w:hAnsi="Arial" w:cs="Arial"/>
                <w:sz w:val="23"/>
                <w:szCs w:val="23"/>
                <w:lang w:eastAsia="ru-RU"/>
              </w:rPr>
              <w:t>24. Оперативный и оперативно-ремонтный персонал объекта электроэнергетики, участвующий в производстве переключений на объекте электроэнергетики, должен:</w:t>
            </w:r>
          </w:p>
          <w:p w:rsidR="00DF01EC" w:rsidRPr="00DF01EC" w:rsidRDefault="00DF01EC" w:rsidP="00DF01EC">
            <w:pPr>
              <w:spacing w:after="0" w:line="293" w:lineRule="atLeast"/>
              <w:rPr>
                <w:rFonts w:ascii="Arial" w:eastAsia="Times New Roman" w:hAnsi="Arial" w:cs="Arial"/>
                <w:sz w:val="23"/>
                <w:szCs w:val="23"/>
                <w:lang w:eastAsia="ru-RU"/>
              </w:rPr>
            </w:pPr>
            <w:bookmarkStart w:id="381" w:name="100324"/>
            <w:bookmarkEnd w:id="381"/>
            <w:r w:rsidRPr="00DF01EC">
              <w:rPr>
                <w:rFonts w:ascii="Arial" w:eastAsia="Times New Roman" w:hAnsi="Arial" w:cs="Arial"/>
                <w:sz w:val="23"/>
                <w:szCs w:val="23"/>
                <w:lang w:eastAsia="ru-RU"/>
              </w:rPr>
              <w:t>знать схему электрических соединений объекта электроэнергетики, назначение, принцип действия и функциональный состав устройств РЗА, взаимодействие их с другими устройствами, установленными на данном объекте электроэнергетики, или с полукомплектами, установленными на противоположных сторонах ЛЭП, действия устройств сигнализации; схемы подключения устройств РЗА по цепям переменного тока и напряжения к трансформаторам тока и напряжения, конденсаторам связи; источники и схемы питания коммутационных аппаратов и устройств РЗА оперативным постоянным и переменным током; расположение всех шкафов и панелей устройств РЗА; расположение и назначение коммутационных аппаратов в РУ и их органов управления; расположение и назначение всех переключающих устройств и устройств сигнализации РЗА на объекте электроэнергетики; инструкции по оперативному обслуживанию (эксплуатации) устройств РЗА, установленных на данном объекте электроэнергетики, правила выполнения операций с коммутационными аппаратами и последовательность переключений в электроустановках;</w:t>
            </w:r>
          </w:p>
          <w:p w:rsidR="00DF01EC" w:rsidRPr="00DF01EC" w:rsidRDefault="00DF01EC" w:rsidP="00DF01EC">
            <w:pPr>
              <w:spacing w:after="0" w:line="293" w:lineRule="atLeast"/>
              <w:rPr>
                <w:rFonts w:ascii="Arial" w:eastAsia="Times New Roman" w:hAnsi="Arial" w:cs="Arial"/>
                <w:sz w:val="23"/>
                <w:szCs w:val="23"/>
                <w:lang w:eastAsia="ru-RU"/>
              </w:rPr>
            </w:pPr>
            <w:bookmarkStart w:id="382" w:name="100325"/>
            <w:bookmarkEnd w:id="382"/>
            <w:r w:rsidRPr="00DF01EC">
              <w:rPr>
                <w:rFonts w:ascii="Arial" w:eastAsia="Times New Roman" w:hAnsi="Arial" w:cs="Arial"/>
                <w:sz w:val="23"/>
                <w:szCs w:val="23"/>
                <w:lang w:eastAsia="ru-RU"/>
              </w:rPr>
              <w:t>пройти подготовку и получить подтверждение о готовности к выполнению профессиональных функций в соответствии с обязательными формами работы с указанным персоналом в порядке, установленном правилами работы с персоналом, и быть допущен к ведению оперативных переговоров и производству переключений в электроустановках.</w:t>
            </w:r>
          </w:p>
          <w:p w:rsidR="00DF01EC" w:rsidRPr="00DF01EC" w:rsidRDefault="00DF01EC" w:rsidP="00DF01EC">
            <w:pPr>
              <w:spacing w:after="0" w:line="293" w:lineRule="atLeast"/>
              <w:rPr>
                <w:rFonts w:ascii="Arial" w:eastAsia="Times New Roman" w:hAnsi="Arial" w:cs="Arial"/>
                <w:sz w:val="23"/>
                <w:szCs w:val="23"/>
                <w:lang w:eastAsia="ru-RU"/>
              </w:rPr>
            </w:pPr>
            <w:bookmarkStart w:id="383" w:name="100326"/>
            <w:bookmarkEnd w:id="383"/>
            <w:r w:rsidRPr="00DF01EC">
              <w:rPr>
                <w:rFonts w:ascii="Arial" w:eastAsia="Times New Roman" w:hAnsi="Arial" w:cs="Arial"/>
                <w:sz w:val="23"/>
                <w:szCs w:val="23"/>
                <w:lang w:eastAsia="ru-RU"/>
              </w:rPr>
              <w:t>25. Административно-технический или оперативный (оперативно-ремонтный) персонал владельца объекта электроэнергетики, контролирующий переключения на объекте электроэнергетики (далее - контролирующее лицо), должен:</w:t>
            </w:r>
          </w:p>
          <w:p w:rsidR="00DF01EC" w:rsidRPr="00DF01EC" w:rsidRDefault="00DF01EC" w:rsidP="00DF01EC">
            <w:pPr>
              <w:spacing w:after="0" w:line="293" w:lineRule="atLeast"/>
              <w:rPr>
                <w:rFonts w:ascii="Arial" w:eastAsia="Times New Roman" w:hAnsi="Arial" w:cs="Arial"/>
                <w:sz w:val="23"/>
                <w:szCs w:val="23"/>
                <w:lang w:eastAsia="ru-RU"/>
              </w:rPr>
            </w:pPr>
            <w:bookmarkStart w:id="384" w:name="100327"/>
            <w:bookmarkEnd w:id="384"/>
            <w:r w:rsidRPr="00DF01EC">
              <w:rPr>
                <w:rFonts w:ascii="Arial" w:eastAsia="Times New Roman" w:hAnsi="Arial" w:cs="Arial"/>
                <w:sz w:val="23"/>
                <w:szCs w:val="23"/>
                <w:lang w:eastAsia="ru-RU"/>
              </w:rPr>
              <w:t xml:space="preserve">знать схему электрических соединений соответствующего объекта электроэнергетики, расположение его оборудования и устройств РЗА, правила </w:t>
            </w:r>
            <w:r w:rsidRPr="00DF01EC">
              <w:rPr>
                <w:rFonts w:ascii="Arial" w:eastAsia="Times New Roman" w:hAnsi="Arial" w:cs="Arial"/>
                <w:sz w:val="23"/>
                <w:szCs w:val="23"/>
                <w:lang w:eastAsia="ru-RU"/>
              </w:rPr>
              <w:lastRenderedPageBreak/>
              <w:t>выполнения операций с коммутационными аппаратами и последовательность переключений в электроустановках;</w:t>
            </w:r>
          </w:p>
          <w:p w:rsidR="00DF01EC" w:rsidRPr="00DF01EC" w:rsidRDefault="00DF01EC" w:rsidP="00DF01EC">
            <w:pPr>
              <w:spacing w:after="0" w:line="293" w:lineRule="atLeast"/>
              <w:rPr>
                <w:rFonts w:ascii="Arial" w:eastAsia="Times New Roman" w:hAnsi="Arial" w:cs="Arial"/>
                <w:sz w:val="23"/>
                <w:szCs w:val="23"/>
                <w:lang w:eastAsia="ru-RU"/>
              </w:rPr>
            </w:pPr>
            <w:bookmarkStart w:id="385" w:name="100328"/>
            <w:bookmarkEnd w:id="385"/>
            <w:r w:rsidRPr="00DF01EC">
              <w:rPr>
                <w:rFonts w:ascii="Arial" w:eastAsia="Times New Roman" w:hAnsi="Arial" w:cs="Arial"/>
                <w:sz w:val="23"/>
                <w:szCs w:val="23"/>
                <w:lang w:eastAsia="ru-RU"/>
              </w:rPr>
              <w:t>пройти подготовку и получить подтверждение о готовности к выполнению профессиональных функций в соответствии с обязательными формами работы с указанным персоналом в порядке, установленном правилами работы с персоналом, и быть допущен к осуществлению контроля за выполнением переключений в электроустановках в качестве контролирующего лица.</w:t>
            </w:r>
          </w:p>
          <w:p w:rsidR="00DF01EC" w:rsidRPr="00DF01EC" w:rsidRDefault="00DF01EC" w:rsidP="00DF01EC">
            <w:pPr>
              <w:spacing w:after="0" w:line="293" w:lineRule="atLeast"/>
              <w:rPr>
                <w:rFonts w:ascii="Arial" w:eastAsia="Times New Roman" w:hAnsi="Arial" w:cs="Arial"/>
                <w:sz w:val="23"/>
                <w:szCs w:val="23"/>
                <w:lang w:eastAsia="ru-RU"/>
              </w:rPr>
            </w:pPr>
            <w:bookmarkStart w:id="386" w:name="100329"/>
            <w:bookmarkEnd w:id="386"/>
            <w:r w:rsidRPr="00DF01EC">
              <w:rPr>
                <w:rFonts w:ascii="Arial" w:eastAsia="Times New Roman" w:hAnsi="Arial" w:cs="Arial"/>
                <w:sz w:val="23"/>
                <w:szCs w:val="23"/>
                <w:lang w:eastAsia="ru-RU"/>
              </w:rPr>
              <w:t>26. Персонал РЗА, участвующий в производстве переключений в электроустановках в качестве контролирующего лица, должен пройти подготовку и получить подтверждение о готовности к выполнению профессиональных функций в соответствии с обязательными формами работы с указанным персоналом в порядке, установленном правилами работы с персоналом, и быть допущен к самостоятельному выполнению работ по техническому обслуживанию соответствующих устройств РЗА и осуществлению контроля за выполнением переключений в электроустановках в качестве контролирующего лица.</w:t>
            </w:r>
          </w:p>
          <w:p w:rsidR="00DF01EC" w:rsidRPr="00DF01EC" w:rsidRDefault="00DF01EC" w:rsidP="00DF01EC">
            <w:pPr>
              <w:spacing w:after="0" w:line="293" w:lineRule="atLeast"/>
              <w:rPr>
                <w:rFonts w:ascii="Arial" w:eastAsia="Times New Roman" w:hAnsi="Arial" w:cs="Arial"/>
                <w:sz w:val="23"/>
                <w:szCs w:val="23"/>
                <w:lang w:eastAsia="ru-RU"/>
              </w:rPr>
            </w:pPr>
            <w:bookmarkStart w:id="387" w:name="100330"/>
            <w:bookmarkEnd w:id="387"/>
            <w:r w:rsidRPr="00DF01EC">
              <w:rPr>
                <w:rFonts w:ascii="Arial" w:eastAsia="Times New Roman" w:hAnsi="Arial" w:cs="Arial"/>
                <w:sz w:val="23"/>
                <w:szCs w:val="23"/>
                <w:lang w:eastAsia="ru-RU"/>
              </w:rPr>
              <w:t>Персонал РЗА, участвующий в переключениях в электроустановках в соответствии с </w:t>
            </w:r>
            <w:hyperlink r:id="rId24" w:anchor="A38TUGc0OWmQ" w:history="1">
              <w:r w:rsidRPr="00DF01EC">
                <w:rPr>
                  <w:rFonts w:ascii="Arial" w:eastAsia="Times New Roman" w:hAnsi="Arial" w:cs="Arial"/>
                  <w:color w:val="3C5F87"/>
                  <w:sz w:val="23"/>
                  <w:szCs w:val="23"/>
                  <w:u w:val="single"/>
                  <w:bdr w:val="none" w:sz="0" w:space="0" w:color="auto" w:frame="1"/>
                  <w:lang w:eastAsia="ru-RU"/>
                </w:rPr>
                <w:t>пунктами 27</w:t>
              </w:r>
            </w:hyperlink>
            <w:r w:rsidRPr="00DF01EC">
              <w:rPr>
                <w:rFonts w:ascii="Arial" w:eastAsia="Times New Roman" w:hAnsi="Arial" w:cs="Arial"/>
                <w:sz w:val="23"/>
                <w:szCs w:val="23"/>
                <w:lang w:eastAsia="ru-RU"/>
              </w:rPr>
              <w:t>, </w:t>
            </w:r>
            <w:hyperlink r:id="rId25" w:anchor="A38TUGc0OWmQ" w:history="1">
              <w:r w:rsidRPr="00DF01EC">
                <w:rPr>
                  <w:rFonts w:ascii="Arial" w:eastAsia="Times New Roman" w:hAnsi="Arial" w:cs="Arial"/>
                  <w:color w:val="3C5F87"/>
                  <w:sz w:val="23"/>
                  <w:szCs w:val="23"/>
                  <w:u w:val="single"/>
                  <w:bdr w:val="none" w:sz="0" w:space="0" w:color="auto" w:frame="1"/>
                  <w:lang w:eastAsia="ru-RU"/>
                </w:rPr>
                <w:t>28</w:t>
              </w:r>
            </w:hyperlink>
            <w:r w:rsidRPr="00DF01EC">
              <w:rPr>
                <w:rFonts w:ascii="Arial" w:eastAsia="Times New Roman" w:hAnsi="Arial" w:cs="Arial"/>
                <w:sz w:val="23"/>
                <w:szCs w:val="23"/>
                <w:lang w:eastAsia="ru-RU"/>
              </w:rPr>
              <w:t> Правил, должен пройти подготовку и получить подтверждение о готовности к выполнению профессиональных функций в соответствии с обязательными формами работы с указанным персоналом в порядке, установленном правилами работы с персоналом, и быть допущен к самостоятельному выполнению работ по техническому обслуживанию соответствующих устройств РЗА.</w:t>
            </w:r>
          </w:p>
          <w:p w:rsidR="00DF01EC" w:rsidRPr="00DF01EC" w:rsidRDefault="00DF01EC" w:rsidP="00DF01EC">
            <w:pPr>
              <w:spacing w:after="0" w:line="293" w:lineRule="atLeast"/>
              <w:rPr>
                <w:rFonts w:ascii="Arial" w:eastAsia="Times New Roman" w:hAnsi="Arial" w:cs="Arial"/>
                <w:sz w:val="23"/>
                <w:szCs w:val="23"/>
                <w:lang w:eastAsia="ru-RU"/>
              </w:rPr>
            </w:pPr>
            <w:bookmarkStart w:id="388" w:name="100331"/>
            <w:bookmarkStart w:id="389" w:name="000055"/>
            <w:bookmarkEnd w:id="388"/>
            <w:bookmarkEnd w:id="389"/>
            <w:r w:rsidRPr="00DF01EC">
              <w:rPr>
                <w:rFonts w:ascii="Arial" w:eastAsia="Times New Roman" w:hAnsi="Arial" w:cs="Arial"/>
                <w:sz w:val="23"/>
                <w:szCs w:val="23"/>
                <w:lang w:eastAsia="ru-RU"/>
              </w:rPr>
              <w:t>27. При переключениях на объекте электроэнергетики по выводу из работы (вводу в работу) ЛЭП, оборудования и устройств РЗА в случаях, когда необходимо выполнить операции с устройствами РЗА, не имеющими переключающих устройств оперативного вывода и ввода, указанные действия должны выполняться персоналом РЗА в соответствии с требованиями </w:t>
            </w:r>
            <w:hyperlink r:id="rId26" w:history="1">
              <w:r w:rsidRPr="00DF01EC">
                <w:rPr>
                  <w:rFonts w:ascii="Arial" w:eastAsia="Times New Roman" w:hAnsi="Arial" w:cs="Arial"/>
                  <w:color w:val="3C5F87"/>
                  <w:sz w:val="23"/>
                  <w:szCs w:val="23"/>
                  <w:u w:val="single"/>
                  <w:bdr w:val="none" w:sz="0" w:space="0" w:color="auto" w:frame="1"/>
                  <w:lang w:eastAsia="ru-RU"/>
                </w:rPr>
                <w:t>Правил</w:t>
              </w:r>
            </w:hyperlink>
            <w:r w:rsidRPr="00DF01EC">
              <w:rPr>
                <w:rFonts w:ascii="Arial" w:eastAsia="Times New Roman" w:hAnsi="Arial" w:cs="Arial"/>
                <w:sz w:val="23"/>
                <w:szCs w:val="23"/>
                <w:lang w:eastAsia="ru-RU"/>
              </w:rPr>
              <w:t> по охране труда при эксплуатации электроустановок, утвержденных приказом Минтруда России от 15 декабря 2020 г. N 903н (зарегистрирован Минюстом России 30 декабря 2020 г., регистрационный N 61957) (далее - правила по охране труда при эксплуатации электроустановок).</w:t>
            </w:r>
          </w:p>
          <w:p w:rsidR="00DF01EC" w:rsidRPr="00DF01EC" w:rsidRDefault="00DF01EC" w:rsidP="00DF01EC">
            <w:pPr>
              <w:spacing w:after="0" w:line="293" w:lineRule="atLeast"/>
              <w:rPr>
                <w:rFonts w:ascii="Arial" w:eastAsia="Times New Roman" w:hAnsi="Arial" w:cs="Arial"/>
                <w:sz w:val="23"/>
                <w:szCs w:val="23"/>
                <w:lang w:eastAsia="ru-RU"/>
              </w:rPr>
            </w:pPr>
            <w:bookmarkStart w:id="390" w:name="100332"/>
            <w:bookmarkEnd w:id="390"/>
            <w:r w:rsidRPr="00DF01EC">
              <w:rPr>
                <w:rFonts w:ascii="Arial" w:eastAsia="Times New Roman" w:hAnsi="Arial" w:cs="Arial"/>
                <w:sz w:val="23"/>
                <w:szCs w:val="23"/>
                <w:lang w:eastAsia="ru-RU"/>
              </w:rPr>
              <w:t>28. При переключениях на объекте электроэнергетики, когда операции с устройствами РЗА производятся в нескольких релейных залах или в нескольких РУ, в целях сокращения времени допускается выполнение отдельных операций в схемах РЗА персоналом РЗА. В указанном случае в бланке (типовом бланке) переключений должны быть указаны операции, выполняемые персоналом РЗА. Выполняющий переключения персонал РЗА должен проверить правильность и очередность операций, указанных в бланке (типовом бланке) переключений, подписать бланк (типовой бланк) переключений и выполнить очередные операции в цепях РЗА по команде лица, контролирующего переключения в электроустановках. Команды на производство переключений в электроустановках и сообщения об их выполнении допускается передавать с помощью средств связи.</w:t>
            </w:r>
          </w:p>
          <w:p w:rsidR="00DF01EC" w:rsidRPr="00DF01EC" w:rsidRDefault="00DF01EC" w:rsidP="00DF01EC">
            <w:pPr>
              <w:spacing w:after="0" w:line="293" w:lineRule="atLeast"/>
              <w:rPr>
                <w:rFonts w:ascii="Arial" w:eastAsia="Times New Roman" w:hAnsi="Arial" w:cs="Arial"/>
                <w:sz w:val="23"/>
                <w:szCs w:val="23"/>
                <w:lang w:eastAsia="ru-RU"/>
              </w:rPr>
            </w:pPr>
            <w:bookmarkStart w:id="391" w:name="100333"/>
            <w:bookmarkStart w:id="392" w:name="000056"/>
            <w:bookmarkEnd w:id="391"/>
            <w:bookmarkEnd w:id="392"/>
            <w:r w:rsidRPr="00DF01EC">
              <w:rPr>
                <w:rFonts w:ascii="Arial" w:eastAsia="Times New Roman" w:hAnsi="Arial" w:cs="Arial"/>
                <w:sz w:val="23"/>
                <w:szCs w:val="23"/>
                <w:lang w:eastAsia="ru-RU"/>
              </w:rPr>
              <w:t>29. Диспетчерский персонал ДЦ, а также оперативный персонал ЦУС, центра управления ВЭС (СЭС), НСО (за исключением случаев, когда он выполняет функции оперативного персонала объекта электроэнергетики) имеет право единолично производить переключения в электроустановках.</w:t>
            </w:r>
          </w:p>
          <w:p w:rsidR="00DF01EC" w:rsidRPr="00DF01EC" w:rsidRDefault="00DF01EC" w:rsidP="00DF01EC">
            <w:pPr>
              <w:spacing w:after="0" w:line="293" w:lineRule="atLeast"/>
              <w:rPr>
                <w:rFonts w:ascii="Arial" w:eastAsia="Times New Roman" w:hAnsi="Arial" w:cs="Arial"/>
                <w:sz w:val="23"/>
                <w:szCs w:val="23"/>
                <w:lang w:eastAsia="ru-RU"/>
              </w:rPr>
            </w:pPr>
            <w:bookmarkStart w:id="393" w:name="100334"/>
            <w:bookmarkStart w:id="394" w:name="000057"/>
            <w:bookmarkEnd w:id="393"/>
            <w:bookmarkEnd w:id="394"/>
            <w:r w:rsidRPr="00DF01EC">
              <w:rPr>
                <w:rFonts w:ascii="Arial" w:eastAsia="Times New Roman" w:hAnsi="Arial" w:cs="Arial"/>
                <w:sz w:val="23"/>
                <w:szCs w:val="23"/>
                <w:lang w:eastAsia="ru-RU"/>
              </w:rPr>
              <w:t xml:space="preserve">В случае если оперативный персонал ЦУС, центра управления ВЭС (СЭС) или НСО </w:t>
            </w:r>
            <w:r w:rsidRPr="00DF01EC">
              <w:rPr>
                <w:rFonts w:ascii="Arial" w:eastAsia="Times New Roman" w:hAnsi="Arial" w:cs="Arial"/>
                <w:sz w:val="23"/>
                <w:szCs w:val="23"/>
                <w:lang w:eastAsia="ru-RU"/>
              </w:rPr>
              <w:lastRenderedPageBreak/>
              <w:t>выполняет функции оперативного персонала объекта электроэнергетики, при производстве переключений в электроустановках им должны быть соблюдены правила и требования, установленные Правилами для переключений в электроустановках, выполняемых оперативным персоналом объекта электроэнергетики.</w:t>
            </w:r>
          </w:p>
          <w:p w:rsidR="00DF01EC" w:rsidRPr="00DF01EC" w:rsidRDefault="00DF01EC" w:rsidP="00DF01EC">
            <w:pPr>
              <w:spacing w:after="0" w:line="293" w:lineRule="atLeast"/>
              <w:rPr>
                <w:rFonts w:ascii="Arial" w:eastAsia="Times New Roman" w:hAnsi="Arial" w:cs="Arial"/>
                <w:sz w:val="23"/>
                <w:szCs w:val="23"/>
                <w:lang w:eastAsia="ru-RU"/>
              </w:rPr>
            </w:pPr>
            <w:bookmarkStart w:id="395" w:name="100335"/>
            <w:bookmarkStart w:id="396" w:name="000058"/>
            <w:bookmarkEnd w:id="395"/>
            <w:bookmarkEnd w:id="396"/>
            <w:r w:rsidRPr="00DF01EC">
              <w:rPr>
                <w:rFonts w:ascii="Arial" w:eastAsia="Times New Roman" w:hAnsi="Arial" w:cs="Arial"/>
                <w:sz w:val="23"/>
                <w:szCs w:val="23"/>
                <w:lang w:eastAsia="ru-RU"/>
              </w:rPr>
              <w:t>30. Все переключения в электроустановках, выполняемые оперативным персоналом объекта электроэнергетики (в том числе переключения, в которых оперативный персонал ЦУС, центра управления ВЭС (СЭС) или НСО выполняет функции оперативного персонала объекта электроэнергетики), кроме переключений, указанных в </w:t>
            </w:r>
            <w:hyperlink r:id="rId27" w:anchor="A38TUGc0OWmQ" w:history="1">
              <w:r w:rsidRPr="00DF01EC">
                <w:rPr>
                  <w:rFonts w:ascii="Arial" w:eastAsia="Times New Roman" w:hAnsi="Arial" w:cs="Arial"/>
                  <w:color w:val="3C5F87"/>
                  <w:sz w:val="23"/>
                  <w:szCs w:val="23"/>
                  <w:u w:val="single"/>
                  <w:bdr w:val="none" w:sz="0" w:space="0" w:color="auto" w:frame="1"/>
                  <w:lang w:eastAsia="ru-RU"/>
                </w:rPr>
                <w:t>пункте 31</w:t>
              </w:r>
            </w:hyperlink>
            <w:r w:rsidRPr="00DF01EC">
              <w:rPr>
                <w:rFonts w:ascii="Arial" w:eastAsia="Times New Roman" w:hAnsi="Arial" w:cs="Arial"/>
                <w:sz w:val="23"/>
                <w:szCs w:val="23"/>
                <w:lang w:eastAsia="ru-RU"/>
              </w:rPr>
              <w:t> Правил, должны производиться с участием контролирующего лица.</w:t>
            </w:r>
          </w:p>
          <w:p w:rsidR="00DF01EC" w:rsidRPr="00DF01EC" w:rsidRDefault="00DF01EC" w:rsidP="00DF01EC">
            <w:pPr>
              <w:spacing w:after="0" w:line="293" w:lineRule="atLeast"/>
              <w:rPr>
                <w:rFonts w:ascii="Arial" w:eastAsia="Times New Roman" w:hAnsi="Arial" w:cs="Arial"/>
                <w:sz w:val="23"/>
                <w:szCs w:val="23"/>
                <w:lang w:eastAsia="ru-RU"/>
              </w:rPr>
            </w:pPr>
            <w:bookmarkStart w:id="397" w:name="100336"/>
            <w:bookmarkEnd w:id="397"/>
            <w:r w:rsidRPr="00DF01EC">
              <w:rPr>
                <w:rFonts w:ascii="Arial" w:eastAsia="Times New Roman" w:hAnsi="Arial" w:cs="Arial"/>
                <w:sz w:val="23"/>
                <w:szCs w:val="23"/>
                <w:lang w:eastAsia="ru-RU"/>
              </w:rPr>
              <w:t>31. Переключения на объекте электроэнергетики должны производиться единолично (без участия контролирующего лица) в следующих случаях:</w:t>
            </w:r>
          </w:p>
          <w:p w:rsidR="00DF01EC" w:rsidRPr="00DF01EC" w:rsidRDefault="00DF01EC" w:rsidP="00DF01EC">
            <w:pPr>
              <w:spacing w:after="0" w:line="293" w:lineRule="atLeast"/>
              <w:rPr>
                <w:rFonts w:ascii="Arial" w:eastAsia="Times New Roman" w:hAnsi="Arial" w:cs="Arial"/>
                <w:sz w:val="23"/>
                <w:szCs w:val="23"/>
                <w:lang w:eastAsia="ru-RU"/>
              </w:rPr>
            </w:pPr>
            <w:bookmarkStart w:id="398" w:name="100337"/>
            <w:bookmarkStart w:id="399" w:name="000059"/>
            <w:bookmarkEnd w:id="398"/>
            <w:bookmarkEnd w:id="399"/>
            <w:r w:rsidRPr="00DF01EC">
              <w:rPr>
                <w:rFonts w:ascii="Arial" w:eastAsia="Times New Roman" w:hAnsi="Arial" w:cs="Arial"/>
                <w:sz w:val="23"/>
                <w:szCs w:val="23"/>
                <w:lang w:eastAsia="ru-RU"/>
              </w:rPr>
              <w:t>единичные переключения в электроустановках, выполняемые по команде диспетчерского персонала ДЦ, оперативного персонала ЦУС, центра управления ВЭС (СЭС), НСО;</w:t>
            </w:r>
          </w:p>
          <w:p w:rsidR="00DF01EC" w:rsidRPr="00DF01EC" w:rsidRDefault="00DF01EC" w:rsidP="00DF01EC">
            <w:pPr>
              <w:spacing w:after="0" w:line="293" w:lineRule="atLeast"/>
              <w:rPr>
                <w:rFonts w:ascii="Arial" w:eastAsia="Times New Roman" w:hAnsi="Arial" w:cs="Arial"/>
                <w:sz w:val="23"/>
                <w:szCs w:val="23"/>
                <w:lang w:eastAsia="ru-RU"/>
              </w:rPr>
            </w:pPr>
            <w:bookmarkStart w:id="400" w:name="100338"/>
            <w:bookmarkEnd w:id="400"/>
            <w:r w:rsidRPr="00DF01EC">
              <w:rPr>
                <w:rFonts w:ascii="Arial" w:eastAsia="Times New Roman" w:hAnsi="Arial" w:cs="Arial"/>
                <w:sz w:val="23"/>
                <w:szCs w:val="23"/>
                <w:lang w:eastAsia="ru-RU"/>
              </w:rPr>
              <w:t>переключения в электроустановках, не отнесенные к категории сложных, при наличии исправной оперативной блокировки;</w:t>
            </w:r>
          </w:p>
          <w:p w:rsidR="00DF01EC" w:rsidRPr="00DF01EC" w:rsidRDefault="00DF01EC" w:rsidP="00DF01EC">
            <w:pPr>
              <w:spacing w:after="0" w:line="293" w:lineRule="atLeast"/>
              <w:rPr>
                <w:rFonts w:ascii="Arial" w:eastAsia="Times New Roman" w:hAnsi="Arial" w:cs="Arial"/>
                <w:sz w:val="23"/>
                <w:szCs w:val="23"/>
                <w:lang w:eastAsia="ru-RU"/>
              </w:rPr>
            </w:pPr>
            <w:bookmarkStart w:id="401" w:name="100339"/>
            <w:bookmarkEnd w:id="401"/>
            <w:r w:rsidRPr="00DF01EC">
              <w:rPr>
                <w:rFonts w:ascii="Arial" w:eastAsia="Times New Roman" w:hAnsi="Arial" w:cs="Arial"/>
                <w:sz w:val="23"/>
                <w:szCs w:val="23"/>
                <w:lang w:eastAsia="ru-RU"/>
              </w:rPr>
              <w:t>переключения в электроустановках, выполняемые для предотвращения развития и ликвидации нарушений нормального режима в соответствии с </w:t>
            </w:r>
            <w:hyperlink r:id="rId28" w:anchor="3htT3sxIxmdm" w:history="1">
              <w:r w:rsidRPr="00DF01EC">
                <w:rPr>
                  <w:rFonts w:ascii="Arial" w:eastAsia="Times New Roman" w:hAnsi="Arial" w:cs="Arial"/>
                  <w:color w:val="3C5F87"/>
                  <w:sz w:val="23"/>
                  <w:szCs w:val="23"/>
                  <w:u w:val="single"/>
                  <w:bdr w:val="none" w:sz="0" w:space="0" w:color="auto" w:frame="1"/>
                  <w:lang w:eastAsia="ru-RU"/>
                </w:rPr>
                <w:t>главой VII</w:t>
              </w:r>
            </w:hyperlink>
            <w:r w:rsidRPr="00DF01EC">
              <w:rPr>
                <w:rFonts w:ascii="Arial" w:eastAsia="Times New Roman" w:hAnsi="Arial" w:cs="Arial"/>
                <w:sz w:val="23"/>
                <w:szCs w:val="23"/>
                <w:lang w:eastAsia="ru-RU"/>
              </w:rPr>
              <w:t> Правил;</w:t>
            </w:r>
          </w:p>
          <w:p w:rsidR="00DF01EC" w:rsidRPr="00DF01EC" w:rsidRDefault="00DF01EC" w:rsidP="00DF01EC">
            <w:pPr>
              <w:spacing w:after="0" w:line="293" w:lineRule="atLeast"/>
              <w:rPr>
                <w:rFonts w:ascii="Arial" w:eastAsia="Times New Roman" w:hAnsi="Arial" w:cs="Arial"/>
                <w:sz w:val="23"/>
                <w:szCs w:val="23"/>
                <w:lang w:eastAsia="ru-RU"/>
              </w:rPr>
            </w:pPr>
            <w:bookmarkStart w:id="402" w:name="100340"/>
            <w:bookmarkEnd w:id="402"/>
            <w:r w:rsidRPr="00DF01EC">
              <w:rPr>
                <w:rFonts w:ascii="Arial" w:eastAsia="Times New Roman" w:hAnsi="Arial" w:cs="Arial"/>
                <w:sz w:val="23"/>
                <w:szCs w:val="23"/>
                <w:lang w:eastAsia="ru-RU"/>
              </w:rPr>
              <w:t>переключения в электроустановках, выполняемые дистанционно с АРМ оперативного персонала в соответствии с </w:t>
            </w:r>
            <w:hyperlink r:id="rId29" w:anchor="1g1POCWJS0xP" w:history="1">
              <w:r w:rsidRPr="00DF01EC">
                <w:rPr>
                  <w:rFonts w:ascii="Arial" w:eastAsia="Times New Roman" w:hAnsi="Arial" w:cs="Arial"/>
                  <w:color w:val="3C5F87"/>
                  <w:sz w:val="23"/>
                  <w:szCs w:val="23"/>
                  <w:u w:val="single"/>
                  <w:bdr w:val="none" w:sz="0" w:space="0" w:color="auto" w:frame="1"/>
                  <w:lang w:eastAsia="ru-RU"/>
                </w:rPr>
                <w:t>главами XVII</w:t>
              </w:r>
            </w:hyperlink>
            <w:r w:rsidRPr="00DF01EC">
              <w:rPr>
                <w:rFonts w:ascii="Arial" w:eastAsia="Times New Roman" w:hAnsi="Arial" w:cs="Arial"/>
                <w:sz w:val="23"/>
                <w:szCs w:val="23"/>
                <w:lang w:eastAsia="ru-RU"/>
              </w:rPr>
              <w:t> - </w:t>
            </w:r>
            <w:hyperlink r:id="rId30" w:anchor="fAkr4oAsTnUj" w:history="1">
              <w:r w:rsidRPr="00DF01EC">
                <w:rPr>
                  <w:rFonts w:ascii="Arial" w:eastAsia="Times New Roman" w:hAnsi="Arial" w:cs="Arial"/>
                  <w:color w:val="3C5F87"/>
                  <w:sz w:val="23"/>
                  <w:szCs w:val="23"/>
                  <w:u w:val="single"/>
                  <w:bdr w:val="none" w:sz="0" w:space="0" w:color="auto" w:frame="1"/>
                  <w:lang w:eastAsia="ru-RU"/>
                </w:rPr>
                <w:t>XVIII</w:t>
              </w:r>
            </w:hyperlink>
            <w:r w:rsidRPr="00DF01EC">
              <w:rPr>
                <w:rFonts w:ascii="Arial" w:eastAsia="Times New Roman" w:hAnsi="Arial" w:cs="Arial"/>
                <w:sz w:val="23"/>
                <w:szCs w:val="23"/>
                <w:lang w:eastAsia="ru-RU"/>
              </w:rPr>
              <w:t> Правил.</w:t>
            </w:r>
          </w:p>
          <w:p w:rsidR="00DF01EC" w:rsidRPr="00DF01EC" w:rsidRDefault="00DF01EC" w:rsidP="00DF01EC">
            <w:pPr>
              <w:spacing w:after="0" w:line="293" w:lineRule="atLeast"/>
              <w:rPr>
                <w:rFonts w:ascii="Arial" w:eastAsia="Times New Roman" w:hAnsi="Arial" w:cs="Arial"/>
                <w:sz w:val="23"/>
                <w:szCs w:val="23"/>
                <w:lang w:eastAsia="ru-RU"/>
              </w:rPr>
            </w:pPr>
            <w:bookmarkStart w:id="403" w:name="100341"/>
            <w:bookmarkEnd w:id="403"/>
            <w:r w:rsidRPr="00DF01EC">
              <w:rPr>
                <w:rFonts w:ascii="Arial" w:eastAsia="Times New Roman" w:hAnsi="Arial" w:cs="Arial"/>
                <w:sz w:val="23"/>
                <w:szCs w:val="23"/>
                <w:lang w:eastAsia="ru-RU"/>
              </w:rPr>
              <w:t>32. При наличии в смене объекта электроэнергетики двух и более работников из числа оперативного персонала, допущенного к производству переключений в электроустановках, контролирующим лицом должен назначаться один из них (как правило, старший по должности).</w:t>
            </w:r>
          </w:p>
          <w:p w:rsidR="00DF01EC" w:rsidRPr="00DF01EC" w:rsidRDefault="00DF01EC" w:rsidP="00DF01EC">
            <w:pPr>
              <w:spacing w:after="0" w:line="293" w:lineRule="atLeast"/>
              <w:rPr>
                <w:rFonts w:ascii="Arial" w:eastAsia="Times New Roman" w:hAnsi="Arial" w:cs="Arial"/>
                <w:sz w:val="23"/>
                <w:szCs w:val="23"/>
                <w:lang w:eastAsia="ru-RU"/>
              </w:rPr>
            </w:pPr>
            <w:bookmarkStart w:id="404" w:name="100342"/>
            <w:bookmarkEnd w:id="404"/>
            <w:r w:rsidRPr="00DF01EC">
              <w:rPr>
                <w:rFonts w:ascii="Arial" w:eastAsia="Times New Roman" w:hAnsi="Arial" w:cs="Arial"/>
                <w:sz w:val="23"/>
                <w:szCs w:val="23"/>
                <w:lang w:eastAsia="ru-RU"/>
              </w:rPr>
              <w:t>При наличии в смене только одного работника из числа оперативного персонала, допущенного к производству переключений, контролирующее лицо может назначаться из числа оперативного персонала, допущенного к производству переключений и не входящего в состав смены, или административно-технического персонала, а также персонала РЗА в соответствии с требованиями </w:t>
            </w:r>
            <w:hyperlink r:id="rId31" w:anchor="m8QSoV0nZWJp" w:history="1">
              <w:r w:rsidRPr="00DF01EC">
                <w:rPr>
                  <w:rFonts w:ascii="Arial" w:eastAsia="Times New Roman" w:hAnsi="Arial" w:cs="Arial"/>
                  <w:color w:val="3C5F87"/>
                  <w:sz w:val="23"/>
                  <w:szCs w:val="23"/>
                  <w:u w:val="single"/>
                  <w:bdr w:val="none" w:sz="0" w:space="0" w:color="auto" w:frame="1"/>
                  <w:lang w:eastAsia="ru-RU"/>
                </w:rPr>
                <w:t>главы IV</w:t>
              </w:r>
            </w:hyperlink>
            <w:r w:rsidRPr="00DF01EC">
              <w:rPr>
                <w:rFonts w:ascii="Arial" w:eastAsia="Times New Roman" w:hAnsi="Arial" w:cs="Arial"/>
                <w:sz w:val="23"/>
                <w:szCs w:val="23"/>
                <w:lang w:eastAsia="ru-RU"/>
              </w:rPr>
              <w:t> Правил.</w:t>
            </w:r>
          </w:p>
          <w:p w:rsidR="00DF01EC" w:rsidRPr="00DF01EC" w:rsidRDefault="00DF01EC" w:rsidP="00DF01EC">
            <w:pPr>
              <w:spacing w:after="0" w:line="293" w:lineRule="atLeast"/>
              <w:rPr>
                <w:rFonts w:ascii="Arial" w:eastAsia="Times New Roman" w:hAnsi="Arial" w:cs="Arial"/>
                <w:sz w:val="23"/>
                <w:szCs w:val="23"/>
                <w:lang w:eastAsia="ru-RU"/>
              </w:rPr>
            </w:pPr>
            <w:bookmarkStart w:id="405" w:name="100343"/>
            <w:bookmarkEnd w:id="405"/>
            <w:r w:rsidRPr="00DF01EC">
              <w:rPr>
                <w:rFonts w:ascii="Arial" w:eastAsia="Times New Roman" w:hAnsi="Arial" w:cs="Arial"/>
                <w:sz w:val="23"/>
                <w:szCs w:val="23"/>
                <w:lang w:eastAsia="ru-RU"/>
              </w:rPr>
              <w:t>33. Лица, выполняющие и контролирующие переключения в электроустановках, несут ответственность за правильность производства переключений.</w:t>
            </w:r>
          </w:p>
          <w:p w:rsidR="00DF01EC" w:rsidRPr="00DF01EC" w:rsidRDefault="00DF01EC" w:rsidP="00DF01EC">
            <w:pPr>
              <w:spacing w:after="0" w:line="293" w:lineRule="atLeast"/>
              <w:rPr>
                <w:rFonts w:ascii="Arial" w:eastAsia="Times New Roman" w:hAnsi="Arial" w:cs="Arial"/>
                <w:sz w:val="23"/>
                <w:szCs w:val="23"/>
                <w:lang w:eastAsia="ru-RU"/>
              </w:rPr>
            </w:pPr>
            <w:bookmarkStart w:id="406" w:name="100344"/>
            <w:bookmarkEnd w:id="406"/>
            <w:r w:rsidRPr="00DF01EC">
              <w:rPr>
                <w:rFonts w:ascii="Arial" w:eastAsia="Times New Roman" w:hAnsi="Arial" w:cs="Arial"/>
                <w:sz w:val="23"/>
                <w:szCs w:val="23"/>
                <w:lang w:eastAsia="ru-RU"/>
              </w:rPr>
              <w:t>34. Во время переключений в электроустановках не допускается изменение распределения обязанностей между лицами, выполняющими переключения в электроустановках, и контролирующим лицом.</w:t>
            </w:r>
          </w:p>
          <w:p w:rsidR="00DF01EC" w:rsidRPr="00DF01EC" w:rsidRDefault="00DF01EC" w:rsidP="00DF01EC">
            <w:pPr>
              <w:spacing w:after="0" w:line="293" w:lineRule="atLeast"/>
              <w:rPr>
                <w:rFonts w:ascii="Arial" w:eastAsia="Times New Roman" w:hAnsi="Arial" w:cs="Arial"/>
                <w:sz w:val="23"/>
                <w:szCs w:val="23"/>
                <w:lang w:eastAsia="ru-RU"/>
              </w:rPr>
            </w:pPr>
            <w:bookmarkStart w:id="407" w:name="100345"/>
            <w:bookmarkEnd w:id="407"/>
            <w:r w:rsidRPr="00DF01EC">
              <w:rPr>
                <w:rFonts w:ascii="Arial" w:eastAsia="Times New Roman" w:hAnsi="Arial" w:cs="Arial"/>
                <w:sz w:val="23"/>
                <w:szCs w:val="23"/>
                <w:lang w:eastAsia="ru-RU"/>
              </w:rPr>
              <w:t>35. На объекте электроэнергетики во время производства переключений в электроустановках не допускается отвлекать выполняющий переключения в электроустановках персонал, кроме случаев предотвращения развития и ликвидации нарушений нормального режима.</w:t>
            </w:r>
          </w:p>
          <w:p w:rsidR="00DF01EC" w:rsidRPr="00DF01EC" w:rsidRDefault="00DF01EC" w:rsidP="00DF01EC">
            <w:pPr>
              <w:spacing w:after="0" w:line="293" w:lineRule="atLeast"/>
              <w:rPr>
                <w:rFonts w:ascii="Arial" w:eastAsia="Times New Roman" w:hAnsi="Arial" w:cs="Arial"/>
                <w:sz w:val="23"/>
                <w:szCs w:val="23"/>
                <w:lang w:eastAsia="ru-RU"/>
              </w:rPr>
            </w:pPr>
            <w:bookmarkStart w:id="408" w:name="100346"/>
            <w:bookmarkStart w:id="409" w:name="000060"/>
            <w:bookmarkEnd w:id="408"/>
            <w:bookmarkEnd w:id="409"/>
            <w:r w:rsidRPr="00DF01EC">
              <w:rPr>
                <w:rFonts w:ascii="Arial" w:eastAsia="Times New Roman" w:hAnsi="Arial" w:cs="Arial"/>
                <w:sz w:val="23"/>
                <w:szCs w:val="23"/>
                <w:lang w:eastAsia="ru-RU"/>
              </w:rPr>
              <w:t xml:space="preserve">36. Владельцы объектов электроэнергетики (их филиалы), ЦУС, центры управления ВЭС (СЭС), структурные подразделения потребителей электрической энергии, указанные в пункте 4 Правил, и ДЦ, работники которых в процессе переключений в электроустановках осуществляют непосредственное взаимодействие путем выдачи, получения команд (разрешений, подтверждений) на производство переключений, должны обмениваться списками работников, имеющих право на ведение </w:t>
            </w:r>
            <w:r w:rsidRPr="00DF01EC">
              <w:rPr>
                <w:rFonts w:ascii="Arial" w:eastAsia="Times New Roman" w:hAnsi="Arial" w:cs="Arial"/>
                <w:sz w:val="23"/>
                <w:szCs w:val="23"/>
                <w:lang w:eastAsia="ru-RU"/>
              </w:rPr>
              <w:lastRenderedPageBreak/>
              <w:t>оперативных переговоров и производство переключений в электроустановках.</w:t>
            </w:r>
          </w:p>
          <w:p w:rsidR="00DF01EC" w:rsidRPr="00DF01EC" w:rsidRDefault="00DF01EC" w:rsidP="00DF01EC">
            <w:pPr>
              <w:spacing w:after="0" w:line="293" w:lineRule="atLeast"/>
              <w:rPr>
                <w:rFonts w:ascii="Arial" w:eastAsia="Times New Roman" w:hAnsi="Arial" w:cs="Arial"/>
                <w:sz w:val="23"/>
                <w:szCs w:val="23"/>
                <w:lang w:eastAsia="ru-RU"/>
              </w:rPr>
            </w:pPr>
            <w:r w:rsidRPr="00DF01EC">
              <w:rPr>
                <w:rFonts w:ascii="Arial" w:eastAsia="Times New Roman" w:hAnsi="Arial" w:cs="Arial"/>
                <w:sz w:val="23"/>
                <w:szCs w:val="23"/>
                <w:lang w:eastAsia="ru-RU"/>
              </w:rPr>
              <w:br/>
            </w:r>
            <w:bookmarkStart w:id="410" w:name="4lTmfb0IJZxK"/>
            <w:bookmarkEnd w:id="410"/>
            <w:r w:rsidRPr="00DF01EC">
              <w:rPr>
                <w:rFonts w:ascii="Arial" w:eastAsia="Times New Roman" w:hAnsi="Arial" w:cs="Arial"/>
                <w:b/>
                <w:bCs/>
                <w:sz w:val="23"/>
                <w:szCs w:val="23"/>
                <w:bdr w:val="none" w:sz="0" w:space="0" w:color="auto" w:frame="1"/>
                <w:lang w:eastAsia="ru-RU"/>
              </w:rPr>
              <w:t>III. Команды и разрешения на производство переключений</w:t>
            </w:r>
            <w:r w:rsidRPr="00DF01EC">
              <w:rPr>
                <w:rFonts w:ascii="Arial" w:eastAsia="Times New Roman" w:hAnsi="Arial" w:cs="Arial"/>
                <w:sz w:val="23"/>
                <w:szCs w:val="23"/>
                <w:lang w:eastAsia="ru-RU"/>
              </w:rPr>
              <w:br/>
            </w:r>
          </w:p>
          <w:p w:rsidR="00DF01EC" w:rsidRPr="00DF01EC" w:rsidRDefault="00DF01EC" w:rsidP="00DF01EC">
            <w:pPr>
              <w:spacing w:after="0" w:line="293" w:lineRule="atLeast"/>
              <w:rPr>
                <w:rFonts w:ascii="Arial" w:eastAsia="Times New Roman" w:hAnsi="Arial" w:cs="Arial"/>
                <w:sz w:val="23"/>
                <w:szCs w:val="23"/>
                <w:lang w:eastAsia="ru-RU"/>
              </w:rPr>
            </w:pPr>
            <w:bookmarkStart w:id="411" w:name="100348"/>
            <w:bookmarkStart w:id="412" w:name="100347"/>
            <w:bookmarkEnd w:id="411"/>
            <w:bookmarkEnd w:id="412"/>
            <w:r w:rsidRPr="00DF01EC">
              <w:rPr>
                <w:rFonts w:ascii="Arial" w:eastAsia="Times New Roman" w:hAnsi="Arial" w:cs="Arial"/>
                <w:sz w:val="23"/>
                <w:szCs w:val="23"/>
                <w:lang w:eastAsia="ru-RU"/>
              </w:rPr>
              <w:t>37. Переключения в электроустановках, направленные на изменение эксплуатационного состояния или технологического режима работы ЛЭП, оборудования, устройств РЗА, находящихся в диспетчерском управлении диспетчерского персонала ДЦ, должны производиться по диспетчерской команде указанного диспетчерского персонала, а находящихся в диспетчерском ведении указанного диспетчерского персонала - с его разрешения.</w:t>
            </w:r>
          </w:p>
          <w:p w:rsidR="00DF01EC" w:rsidRPr="00DF01EC" w:rsidRDefault="00DF01EC" w:rsidP="00DF01EC">
            <w:pPr>
              <w:spacing w:after="0" w:line="293" w:lineRule="atLeast"/>
              <w:rPr>
                <w:rFonts w:ascii="Arial" w:eastAsia="Times New Roman" w:hAnsi="Arial" w:cs="Arial"/>
                <w:sz w:val="23"/>
                <w:szCs w:val="23"/>
                <w:lang w:eastAsia="ru-RU"/>
              </w:rPr>
            </w:pPr>
            <w:bookmarkStart w:id="413" w:name="100349"/>
            <w:bookmarkStart w:id="414" w:name="000061"/>
            <w:bookmarkEnd w:id="413"/>
            <w:bookmarkEnd w:id="414"/>
            <w:r w:rsidRPr="00DF01EC">
              <w:rPr>
                <w:rFonts w:ascii="Arial" w:eastAsia="Times New Roman" w:hAnsi="Arial" w:cs="Arial"/>
                <w:sz w:val="23"/>
                <w:szCs w:val="23"/>
                <w:lang w:eastAsia="ru-RU"/>
              </w:rPr>
              <w:t>Переключения в электроустановках, направленные на изменение эксплуатационного состояния или технологического режима работы ЛЭП, оборудования, устройств РЗА, находящихся в технологическом управлении оперативного персонала ЦУС, центра управления ВЭС (СЭС), НСО, должны производиться по его команде на производство переключений, а находящихся в его технологическом ведении - при получении от него подтверждения возможности изменения технологического режима работы или эксплуатационного состояния соответствующих ЛЭП, оборудования, устройств РЗА.</w:t>
            </w:r>
          </w:p>
          <w:p w:rsidR="00DF01EC" w:rsidRPr="00DF01EC" w:rsidRDefault="00DF01EC" w:rsidP="00DF01EC">
            <w:pPr>
              <w:spacing w:after="0" w:line="293" w:lineRule="atLeast"/>
              <w:rPr>
                <w:rFonts w:ascii="Arial" w:eastAsia="Times New Roman" w:hAnsi="Arial" w:cs="Arial"/>
                <w:sz w:val="23"/>
                <w:szCs w:val="23"/>
                <w:lang w:eastAsia="ru-RU"/>
              </w:rPr>
            </w:pPr>
            <w:bookmarkStart w:id="415" w:name="100350"/>
            <w:bookmarkEnd w:id="415"/>
            <w:r w:rsidRPr="00DF01EC">
              <w:rPr>
                <w:rFonts w:ascii="Arial" w:eastAsia="Times New Roman" w:hAnsi="Arial" w:cs="Arial"/>
                <w:sz w:val="23"/>
                <w:szCs w:val="23"/>
                <w:lang w:eastAsia="ru-RU"/>
              </w:rPr>
              <w:t>38. Диспетчерский персонал ДЦ перед тем как отдать диспетчерскую команду на производство переключений обязан:</w:t>
            </w:r>
          </w:p>
          <w:p w:rsidR="00DF01EC" w:rsidRPr="00DF01EC" w:rsidRDefault="00DF01EC" w:rsidP="00DF01EC">
            <w:pPr>
              <w:spacing w:after="0" w:line="293" w:lineRule="atLeast"/>
              <w:rPr>
                <w:rFonts w:ascii="Arial" w:eastAsia="Times New Roman" w:hAnsi="Arial" w:cs="Arial"/>
                <w:sz w:val="23"/>
                <w:szCs w:val="23"/>
                <w:lang w:eastAsia="ru-RU"/>
              </w:rPr>
            </w:pPr>
            <w:bookmarkStart w:id="416" w:name="100351"/>
            <w:bookmarkEnd w:id="416"/>
            <w:r w:rsidRPr="00DF01EC">
              <w:rPr>
                <w:rFonts w:ascii="Arial" w:eastAsia="Times New Roman" w:hAnsi="Arial" w:cs="Arial"/>
                <w:sz w:val="23"/>
                <w:szCs w:val="23"/>
                <w:lang w:eastAsia="ru-RU"/>
              </w:rPr>
              <w:t>получить от оперативного персонала (в том числе через нижестоящий или смежный ДЦ) подтверждение о готовности к производству работ по разрешенной диспетчерской заявке;</w:t>
            </w:r>
          </w:p>
          <w:p w:rsidR="00DF01EC" w:rsidRPr="00DF01EC" w:rsidRDefault="00DF01EC" w:rsidP="00DF01EC">
            <w:pPr>
              <w:spacing w:after="0" w:line="293" w:lineRule="atLeast"/>
              <w:rPr>
                <w:rFonts w:ascii="Arial" w:eastAsia="Times New Roman" w:hAnsi="Arial" w:cs="Arial"/>
                <w:sz w:val="23"/>
                <w:szCs w:val="23"/>
                <w:lang w:eastAsia="ru-RU"/>
              </w:rPr>
            </w:pPr>
            <w:bookmarkStart w:id="417" w:name="100352"/>
            <w:bookmarkEnd w:id="417"/>
            <w:r w:rsidRPr="00DF01EC">
              <w:rPr>
                <w:rFonts w:ascii="Arial" w:eastAsia="Times New Roman" w:hAnsi="Arial" w:cs="Arial"/>
                <w:sz w:val="23"/>
                <w:szCs w:val="23"/>
                <w:lang w:eastAsia="ru-RU"/>
              </w:rPr>
              <w:t xml:space="preserve">оценить режим работы прилегающей электрической сети, фактическую величину </w:t>
            </w:r>
            <w:proofErr w:type="spellStart"/>
            <w:r w:rsidRPr="00DF01EC">
              <w:rPr>
                <w:rFonts w:ascii="Arial" w:eastAsia="Times New Roman" w:hAnsi="Arial" w:cs="Arial"/>
                <w:sz w:val="23"/>
                <w:szCs w:val="23"/>
                <w:lang w:eastAsia="ru-RU"/>
              </w:rPr>
              <w:t>перетоков</w:t>
            </w:r>
            <w:proofErr w:type="spellEnd"/>
            <w:r w:rsidRPr="00DF01EC">
              <w:rPr>
                <w:rFonts w:ascii="Arial" w:eastAsia="Times New Roman" w:hAnsi="Arial" w:cs="Arial"/>
                <w:sz w:val="23"/>
                <w:szCs w:val="23"/>
                <w:lang w:eastAsia="ru-RU"/>
              </w:rPr>
              <w:t xml:space="preserve"> активной мощности в контролируемых сечениях, токовую нагрузку ЛЭП и электросетевого оборудования;</w:t>
            </w:r>
          </w:p>
          <w:p w:rsidR="00DF01EC" w:rsidRPr="00DF01EC" w:rsidRDefault="00DF01EC" w:rsidP="00DF01EC">
            <w:pPr>
              <w:spacing w:after="0" w:line="293" w:lineRule="atLeast"/>
              <w:rPr>
                <w:rFonts w:ascii="Arial" w:eastAsia="Times New Roman" w:hAnsi="Arial" w:cs="Arial"/>
                <w:sz w:val="23"/>
                <w:szCs w:val="23"/>
                <w:lang w:eastAsia="ru-RU"/>
              </w:rPr>
            </w:pPr>
            <w:bookmarkStart w:id="418" w:name="100353"/>
            <w:bookmarkEnd w:id="418"/>
            <w:r w:rsidRPr="00DF01EC">
              <w:rPr>
                <w:rFonts w:ascii="Arial" w:eastAsia="Times New Roman" w:hAnsi="Arial" w:cs="Arial"/>
                <w:sz w:val="23"/>
                <w:szCs w:val="23"/>
                <w:lang w:eastAsia="ru-RU"/>
              </w:rPr>
              <w:t>оценить возможность реализации режимных указаний, содержащихся в разрешенной диспетчерской заявке;</w:t>
            </w:r>
          </w:p>
          <w:p w:rsidR="00DF01EC" w:rsidRPr="00DF01EC" w:rsidRDefault="00DF01EC" w:rsidP="00DF01EC">
            <w:pPr>
              <w:spacing w:after="0" w:line="293" w:lineRule="atLeast"/>
              <w:rPr>
                <w:rFonts w:ascii="Arial" w:eastAsia="Times New Roman" w:hAnsi="Arial" w:cs="Arial"/>
                <w:sz w:val="23"/>
                <w:szCs w:val="23"/>
                <w:lang w:eastAsia="ru-RU"/>
              </w:rPr>
            </w:pPr>
            <w:bookmarkStart w:id="419" w:name="100354"/>
            <w:bookmarkEnd w:id="419"/>
            <w:r w:rsidRPr="00DF01EC">
              <w:rPr>
                <w:rFonts w:ascii="Arial" w:eastAsia="Times New Roman" w:hAnsi="Arial" w:cs="Arial"/>
                <w:sz w:val="23"/>
                <w:szCs w:val="23"/>
                <w:lang w:eastAsia="ru-RU"/>
              </w:rPr>
              <w:t>получить при необходимости от оперативного персонала (в том числе через нижестоящий или смежный ДЦ) информацию об актуальном состоянии схем объектов переключений;</w:t>
            </w:r>
          </w:p>
          <w:p w:rsidR="00DF01EC" w:rsidRPr="00DF01EC" w:rsidRDefault="00DF01EC" w:rsidP="00DF01EC">
            <w:pPr>
              <w:spacing w:after="0" w:line="293" w:lineRule="atLeast"/>
              <w:rPr>
                <w:rFonts w:ascii="Arial" w:eastAsia="Times New Roman" w:hAnsi="Arial" w:cs="Arial"/>
                <w:sz w:val="23"/>
                <w:szCs w:val="23"/>
                <w:lang w:eastAsia="ru-RU"/>
              </w:rPr>
            </w:pPr>
            <w:bookmarkStart w:id="420" w:name="100355"/>
            <w:bookmarkEnd w:id="420"/>
            <w:r w:rsidRPr="00DF01EC">
              <w:rPr>
                <w:rFonts w:ascii="Arial" w:eastAsia="Times New Roman" w:hAnsi="Arial" w:cs="Arial"/>
                <w:sz w:val="23"/>
                <w:szCs w:val="23"/>
                <w:lang w:eastAsia="ru-RU"/>
              </w:rPr>
              <w:t>проверить возможность выполнения переключений при сложившейся на данный момент схеме;</w:t>
            </w:r>
          </w:p>
          <w:p w:rsidR="00DF01EC" w:rsidRPr="00DF01EC" w:rsidRDefault="00DF01EC" w:rsidP="00DF01EC">
            <w:pPr>
              <w:spacing w:after="0" w:line="293" w:lineRule="atLeast"/>
              <w:rPr>
                <w:rFonts w:ascii="Arial" w:eastAsia="Times New Roman" w:hAnsi="Arial" w:cs="Arial"/>
                <w:sz w:val="23"/>
                <w:szCs w:val="23"/>
                <w:lang w:eastAsia="ru-RU"/>
              </w:rPr>
            </w:pPr>
            <w:bookmarkStart w:id="421" w:name="100356"/>
            <w:bookmarkEnd w:id="421"/>
            <w:r w:rsidRPr="00DF01EC">
              <w:rPr>
                <w:rFonts w:ascii="Arial" w:eastAsia="Times New Roman" w:hAnsi="Arial" w:cs="Arial"/>
                <w:sz w:val="23"/>
                <w:szCs w:val="23"/>
                <w:lang w:eastAsia="ru-RU"/>
              </w:rPr>
              <w:t>получить подтверждение готовности диспетчерского персонала ДЦ и (или) соответствующего оперативного персонала к производству переключений, в том числе выяснить наличие программы (типовой программы) переключений, наличие бланка (типового бланка) переключений для ЛЭП, оборудования, устройств, находящихся в диспетчерском управлении ДЦ.</w:t>
            </w:r>
          </w:p>
          <w:p w:rsidR="00DF01EC" w:rsidRPr="00DF01EC" w:rsidRDefault="00DF01EC" w:rsidP="00DF01EC">
            <w:pPr>
              <w:spacing w:after="0" w:line="293" w:lineRule="atLeast"/>
              <w:rPr>
                <w:rFonts w:ascii="Arial" w:eastAsia="Times New Roman" w:hAnsi="Arial" w:cs="Arial"/>
                <w:sz w:val="23"/>
                <w:szCs w:val="23"/>
                <w:lang w:eastAsia="ru-RU"/>
              </w:rPr>
            </w:pPr>
            <w:bookmarkStart w:id="422" w:name="100357"/>
            <w:bookmarkEnd w:id="422"/>
            <w:r w:rsidRPr="00DF01EC">
              <w:rPr>
                <w:rFonts w:ascii="Arial" w:eastAsia="Times New Roman" w:hAnsi="Arial" w:cs="Arial"/>
                <w:sz w:val="23"/>
                <w:szCs w:val="23"/>
                <w:lang w:eastAsia="ru-RU"/>
              </w:rPr>
              <w:t>39. Диспетчерский персонал ДЦ перед тем как выдать разрешение на производство переключений обязан:</w:t>
            </w:r>
          </w:p>
          <w:p w:rsidR="00DF01EC" w:rsidRPr="00DF01EC" w:rsidRDefault="00DF01EC" w:rsidP="00DF01EC">
            <w:pPr>
              <w:spacing w:after="0" w:line="293" w:lineRule="atLeast"/>
              <w:rPr>
                <w:rFonts w:ascii="Arial" w:eastAsia="Times New Roman" w:hAnsi="Arial" w:cs="Arial"/>
                <w:sz w:val="23"/>
                <w:szCs w:val="23"/>
                <w:lang w:eastAsia="ru-RU"/>
              </w:rPr>
            </w:pPr>
            <w:bookmarkStart w:id="423" w:name="100358"/>
            <w:bookmarkEnd w:id="423"/>
            <w:r w:rsidRPr="00DF01EC">
              <w:rPr>
                <w:rFonts w:ascii="Arial" w:eastAsia="Times New Roman" w:hAnsi="Arial" w:cs="Arial"/>
                <w:sz w:val="23"/>
                <w:szCs w:val="23"/>
                <w:lang w:eastAsia="ru-RU"/>
              </w:rPr>
              <w:t xml:space="preserve">оценить режим работы прилегающей электрической сети, фактическую величину </w:t>
            </w:r>
            <w:proofErr w:type="spellStart"/>
            <w:r w:rsidRPr="00DF01EC">
              <w:rPr>
                <w:rFonts w:ascii="Arial" w:eastAsia="Times New Roman" w:hAnsi="Arial" w:cs="Arial"/>
                <w:sz w:val="23"/>
                <w:szCs w:val="23"/>
                <w:lang w:eastAsia="ru-RU"/>
              </w:rPr>
              <w:t>перетоков</w:t>
            </w:r>
            <w:proofErr w:type="spellEnd"/>
            <w:r w:rsidRPr="00DF01EC">
              <w:rPr>
                <w:rFonts w:ascii="Arial" w:eastAsia="Times New Roman" w:hAnsi="Arial" w:cs="Arial"/>
                <w:sz w:val="23"/>
                <w:szCs w:val="23"/>
                <w:lang w:eastAsia="ru-RU"/>
              </w:rPr>
              <w:t xml:space="preserve"> активной мощности в контролируемых сечениях, токовую нагрузку ЛЭП и электросетевого оборудования;</w:t>
            </w:r>
          </w:p>
          <w:p w:rsidR="00DF01EC" w:rsidRPr="00DF01EC" w:rsidRDefault="00DF01EC" w:rsidP="00DF01EC">
            <w:pPr>
              <w:spacing w:after="0" w:line="293" w:lineRule="atLeast"/>
              <w:rPr>
                <w:rFonts w:ascii="Arial" w:eastAsia="Times New Roman" w:hAnsi="Arial" w:cs="Arial"/>
                <w:sz w:val="23"/>
                <w:szCs w:val="23"/>
                <w:lang w:eastAsia="ru-RU"/>
              </w:rPr>
            </w:pPr>
            <w:bookmarkStart w:id="424" w:name="100359"/>
            <w:bookmarkEnd w:id="424"/>
            <w:r w:rsidRPr="00DF01EC">
              <w:rPr>
                <w:rFonts w:ascii="Arial" w:eastAsia="Times New Roman" w:hAnsi="Arial" w:cs="Arial"/>
                <w:sz w:val="23"/>
                <w:szCs w:val="23"/>
                <w:lang w:eastAsia="ru-RU"/>
              </w:rPr>
              <w:t>оценить возможность реализации режимных указаний, содержащихся в разрешенной диспетчерской заявке;</w:t>
            </w:r>
          </w:p>
          <w:p w:rsidR="00DF01EC" w:rsidRPr="00DF01EC" w:rsidRDefault="00DF01EC" w:rsidP="00DF01EC">
            <w:pPr>
              <w:spacing w:after="0" w:line="293" w:lineRule="atLeast"/>
              <w:rPr>
                <w:rFonts w:ascii="Arial" w:eastAsia="Times New Roman" w:hAnsi="Arial" w:cs="Arial"/>
                <w:sz w:val="23"/>
                <w:szCs w:val="23"/>
                <w:lang w:eastAsia="ru-RU"/>
              </w:rPr>
            </w:pPr>
            <w:bookmarkStart w:id="425" w:name="100360"/>
            <w:bookmarkEnd w:id="425"/>
            <w:r w:rsidRPr="00DF01EC">
              <w:rPr>
                <w:rFonts w:ascii="Arial" w:eastAsia="Times New Roman" w:hAnsi="Arial" w:cs="Arial"/>
                <w:sz w:val="23"/>
                <w:szCs w:val="23"/>
                <w:lang w:eastAsia="ru-RU"/>
              </w:rPr>
              <w:t xml:space="preserve">получить при необходимости от оперативного персонала (в том числе через </w:t>
            </w:r>
            <w:r w:rsidRPr="00DF01EC">
              <w:rPr>
                <w:rFonts w:ascii="Arial" w:eastAsia="Times New Roman" w:hAnsi="Arial" w:cs="Arial"/>
                <w:sz w:val="23"/>
                <w:szCs w:val="23"/>
                <w:lang w:eastAsia="ru-RU"/>
              </w:rPr>
              <w:lastRenderedPageBreak/>
              <w:t>нижестоящий или смежный ДЦ) информацию об актуальном состоянии схем объектов переключений;</w:t>
            </w:r>
          </w:p>
          <w:p w:rsidR="00DF01EC" w:rsidRPr="00DF01EC" w:rsidRDefault="00DF01EC" w:rsidP="00DF01EC">
            <w:pPr>
              <w:spacing w:after="0" w:line="293" w:lineRule="atLeast"/>
              <w:rPr>
                <w:rFonts w:ascii="Arial" w:eastAsia="Times New Roman" w:hAnsi="Arial" w:cs="Arial"/>
                <w:sz w:val="23"/>
                <w:szCs w:val="23"/>
                <w:lang w:eastAsia="ru-RU"/>
              </w:rPr>
            </w:pPr>
            <w:bookmarkStart w:id="426" w:name="100361"/>
            <w:bookmarkEnd w:id="426"/>
            <w:r w:rsidRPr="00DF01EC">
              <w:rPr>
                <w:rFonts w:ascii="Arial" w:eastAsia="Times New Roman" w:hAnsi="Arial" w:cs="Arial"/>
                <w:sz w:val="23"/>
                <w:szCs w:val="23"/>
                <w:lang w:eastAsia="ru-RU"/>
              </w:rPr>
              <w:t>проверить возможность выполнения переключений при сложившейся на данный момент схеме.</w:t>
            </w:r>
          </w:p>
          <w:p w:rsidR="00DF01EC" w:rsidRPr="00DF01EC" w:rsidRDefault="00DF01EC" w:rsidP="00DF01EC">
            <w:pPr>
              <w:spacing w:after="0" w:line="293" w:lineRule="atLeast"/>
              <w:rPr>
                <w:rFonts w:ascii="Arial" w:eastAsia="Times New Roman" w:hAnsi="Arial" w:cs="Arial"/>
                <w:sz w:val="23"/>
                <w:szCs w:val="23"/>
                <w:lang w:eastAsia="ru-RU"/>
              </w:rPr>
            </w:pPr>
            <w:bookmarkStart w:id="427" w:name="100362"/>
            <w:bookmarkStart w:id="428" w:name="000062"/>
            <w:bookmarkEnd w:id="427"/>
            <w:bookmarkEnd w:id="428"/>
            <w:r w:rsidRPr="00DF01EC">
              <w:rPr>
                <w:rFonts w:ascii="Arial" w:eastAsia="Times New Roman" w:hAnsi="Arial" w:cs="Arial"/>
                <w:sz w:val="23"/>
                <w:szCs w:val="23"/>
                <w:lang w:eastAsia="ru-RU"/>
              </w:rPr>
              <w:t>40. Оперативный персонал ЦУС, центра управления ВЭС (СЭС), НСО перед тем как отдать команду на производство переключений обязан:</w:t>
            </w:r>
          </w:p>
          <w:p w:rsidR="00DF01EC" w:rsidRPr="00DF01EC" w:rsidRDefault="00DF01EC" w:rsidP="00DF01EC">
            <w:pPr>
              <w:spacing w:after="0" w:line="293" w:lineRule="atLeast"/>
              <w:rPr>
                <w:rFonts w:ascii="Arial" w:eastAsia="Times New Roman" w:hAnsi="Arial" w:cs="Arial"/>
                <w:sz w:val="23"/>
                <w:szCs w:val="23"/>
                <w:lang w:eastAsia="ru-RU"/>
              </w:rPr>
            </w:pPr>
            <w:bookmarkStart w:id="429" w:name="100363"/>
            <w:bookmarkEnd w:id="429"/>
            <w:r w:rsidRPr="00DF01EC">
              <w:rPr>
                <w:rFonts w:ascii="Arial" w:eastAsia="Times New Roman" w:hAnsi="Arial" w:cs="Arial"/>
                <w:sz w:val="23"/>
                <w:szCs w:val="23"/>
                <w:lang w:eastAsia="ru-RU"/>
              </w:rPr>
              <w:t>получить подтверждение о готовности соответствующего оперативного, оперативно-ремонтного и (или) ремонтного персонала к производству работ по разрешенной диспетчерской или оперативной заявке;</w:t>
            </w:r>
          </w:p>
          <w:p w:rsidR="00DF01EC" w:rsidRPr="00DF01EC" w:rsidRDefault="00DF01EC" w:rsidP="00DF01EC">
            <w:pPr>
              <w:spacing w:after="0" w:line="293" w:lineRule="atLeast"/>
              <w:rPr>
                <w:rFonts w:ascii="Arial" w:eastAsia="Times New Roman" w:hAnsi="Arial" w:cs="Arial"/>
                <w:sz w:val="23"/>
                <w:szCs w:val="23"/>
                <w:lang w:eastAsia="ru-RU"/>
              </w:rPr>
            </w:pPr>
            <w:bookmarkStart w:id="430" w:name="100364"/>
            <w:bookmarkEnd w:id="430"/>
            <w:r w:rsidRPr="00DF01EC">
              <w:rPr>
                <w:rFonts w:ascii="Arial" w:eastAsia="Times New Roman" w:hAnsi="Arial" w:cs="Arial"/>
                <w:sz w:val="23"/>
                <w:szCs w:val="23"/>
                <w:lang w:eastAsia="ru-RU"/>
              </w:rPr>
              <w:t>оценить режим работы прилегающей электрической сети, токовую нагрузку ЛЭП и электросетевого оборудования;</w:t>
            </w:r>
          </w:p>
          <w:p w:rsidR="00DF01EC" w:rsidRPr="00DF01EC" w:rsidRDefault="00DF01EC" w:rsidP="00DF01EC">
            <w:pPr>
              <w:spacing w:after="0" w:line="293" w:lineRule="atLeast"/>
              <w:rPr>
                <w:rFonts w:ascii="Arial" w:eastAsia="Times New Roman" w:hAnsi="Arial" w:cs="Arial"/>
                <w:sz w:val="23"/>
                <w:szCs w:val="23"/>
                <w:lang w:eastAsia="ru-RU"/>
              </w:rPr>
            </w:pPr>
            <w:bookmarkStart w:id="431" w:name="100365"/>
            <w:bookmarkEnd w:id="431"/>
            <w:r w:rsidRPr="00DF01EC">
              <w:rPr>
                <w:rFonts w:ascii="Arial" w:eastAsia="Times New Roman" w:hAnsi="Arial" w:cs="Arial"/>
                <w:sz w:val="23"/>
                <w:szCs w:val="23"/>
                <w:lang w:eastAsia="ru-RU"/>
              </w:rPr>
              <w:t>оценить возможность реализации указаний, содержащихся в разрешенной диспетчерской или оперативной заявке;</w:t>
            </w:r>
          </w:p>
          <w:p w:rsidR="00DF01EC" w:rsidRPr="00DF01EC" w:rsidRDefault="00DF01EC" w:rsidP="00DF01EC">
            <w:pPr>
              <w:spacing w:after="0" w:line="293" w:lineRule="atLeast"/>
              <w:rPr>
                <w:rFonts w:ascii="Arial" w:eastAsia="Times New Roman" w:hAnsi="Arial" w:cs="Arial"/>
                <w:sz w:val="23"/>
                <w:szCs w:val="23"/>
                <w:lang w:eastAsia="ru-RU"/>
              </w:rPr>
            </w:pPr>
            <w:bookmarkStart w:id="432" w:name="100366"/>
            <w:bookmarkEnd w:id="432"/>
            <w:r w:rsidRPr="00DF01EC">
              <w:rPr>
                <w:rFonts w:ascii="Arial" w:eastAsia="Times New Roman" w:hAnsi="Arial" w:cs="Arial"/>
                <w:sz w:val="23"/>
                <w:szCs w:val="23"/>
                <w:lang w:eastAsia="ru-RU"/>
              </w:rPr>
              <w:t>проверить состояние схемы электроустановки;</w:t>
            </w:r>
          </w:p>
          <w:p w:rsidR="00DF01EC" w:rsidRPr="00DF01EC" w:rsidRDefault="00DF01EC" w:rsidP="00DF01EC">
            <w:pPr>
              <w:spacing w:after="0" w:line="293" w:lineRule="atLeast"/>
              <w:rPr>
                <w:rFonts w:ascii="Arial" w:eastAsia="Times New Roman" w:hAnsi="Arial" w:cs="Arial"/>
                <w:sz w:val="23"/>
                <w:szCs w:val="23"/>
                <w:lang w:eastAsia="ru-RU"/>
              </w:rPr>
            </w:pPr>
            <w:bookmarkStart w:id="433" w:name="100367"/>
            <w:bookmarkEnd w:id="433"/>
            <w:r w:rsidRPr="00DF01EC">
              <w:rPr>
                <w:rFonts w:ascii="Arial" w:eastAsia="Times New Roman" w:hAnsi="Arial" w:cs="Arial"/>
                <w:sz w:val="23"/>
                <w:szCs w:val="23"/>
                <w:lang w:eastAsia="ru-RU"/>
              </w:rPr>
              <w:t>получить подтверждение готовности оперативного персонала объекта электроэнергетики к переключениям в электроустановках, в том числе уточнить наличие бланка (типового бланка) переключений, присутствие контролирующего лица, погодные условия на объекте электроэнергетики;</w:t>
            </w:r>
          </w:p>
          <w:p w:rsidR="00DF01EC" w:rsidRPr="00DF01EC" w:rsidRDefault="00DF01EC" w:rsidP="00DF01EC">
            <w:pPr>
              <w:spacing w:after="0" w:line="293" w:lineRule="atLeast"/>
              <w:rPr>
                <w:rFonts w:ascii="Arial" w:eastAsia="Times New Roman" w:hAnsi="Arial" w:cs="Arial"/>
                <w:sz w:val="23"/>
                <w:szCs w:val="23"/>
                <w:lang w:eastAsia="ru-RU"/>
              </w:rPr>
            </w:pPr>
            <w:bookmarkStart w:id="434" w:name="100368"/>
            <w:bookmarkStart w:id="435" w:name="000063"/>
            <w:bookmarkEnd w:id="434"/>
            <w:bookmarkEnd w:id="435"/>
            <w:r w:rsidRPr="00DF01EC">
              <w:rPr>
                <w:rFonts w:ascii="Arial" w:eastAsia="Times New Roman" w:hAnsi="Arial" w:cs="Arial"/>
                <w:sz w:val="23"/>
                <w:szCs w:val="23"/>
                <w:lang w:eastAsia="ru-RU"/>
              </w:rPr>
              <w:t>выполнить иные действия, предусмотренные местной инструкцией по производству переключений в электроустановках, утвержденной ЦУС, центром управления ВЭС (СЭС), владельцем объекта электроэнергетики (его филиалом).</w:t>
            </w:r>
          </w:p>
          <w:p w:rsidR="00DF01EC" w:rsidRPr="00DF01EC" w:rsidRDefault="00DF01EC" w:rsidP="00DF01EC">
            <w:pPr>
              <w:spacing w:after="0" w:line="293" w:lineRule="atLeast"/>
              <w:rPr>
                <w:rFonts w:ascii="Arial" w:eastAsia="Times New Roman" w:hAnsi="Arial" w:cs="Arial"/>
                <w:sz w:val="23"/>
                <w:szCs w:val="23"/>
                <w:lang w:eastAsia="ru-RU"/>
              </w:rPr>
            </w:pPr>
            <w:bookmarkStart w:id="436" w:name="100369"/>
            <w:bookmarkStart w:id="437" w:name="000064"/>
            <w:bookmarkEnd w:id="436"/>
            <w:bookmarkEnd w:id="437"/>
            <w:r w:rsidRPr="00DF01EC">
              <w:rPr>
                <w:rFonts w:ascii="Arial" w:eastAsia="Times New Roman" w:hAnsi="Arial" w:cs="Arial"/>
                <w:sz w:val="23"/>
                <w:szCs w:val="23"/>
                <w:lang w:eastAsia="ru-RU"/>
              </w:rPr>
              <w:t>41. Оперативный персонал ЦУС, центра управления ВЭС (СЭС), НСО перед подтверждением возможности изменения технологического режима работы или эксплуатационного состояния обязан:</w:t>
            </w:r>
          </w:p>
          <w:p w:rsidR="00DF01EC" w:rsidRPr="00DF01EC" w:rsidRDefault="00DF01EC" w:rsidP="00DF01EC">
            <w:pPr>
              <w:spacing w:after="0" w:line="293" w:lineRule="atLeast"/>
              <w:rPr>
                <w:rFonts w:ascii="Arial" w:eastAsia="Times New Roman" w:hAnsi="Arial" w:cs="Arial"/>
                <w:sz w:val="23"/>
                <w:szCs w:val="23"/>
                <w:lang w:eastAsia="ru-RU"/>
              </w:rPr>
            </w:pPr>
            <w:bookmarkStart w:id="438" w:name="100370"/>
            <w:bookmarkEnd w:id="438"/>
            <w:r w:rsidRPr="00DF01EC">
              <w:rPr>
                <w:rFonts w:ascii="Arial" w:eastAsia="Times New Roman" w:hAnsi="Arial" w:cs="Arial"/>
                <w:sz w:val="23"/>
                <w:szCs w:val="23"/>
                <w:lang w:eastAsia="ru-RU"/>
              </w:rPr>
              <w:t>оценить режим работы прилегающей электрической сети, токовую нагрузку ЛЭП и электросетевого оборудования;</w:t>
            </w:r>
          </w:p>
          <w:p w:rsidR="00DF01EC" w:rsidRPr="00DF01EC" w:rsidRDefault="00DF01EC" w:rsidP="00DF01EC">
            <w:pPr>
              <w:spacing w:after="0" w:line="293" w:lineRule="atLeast"/>
              <w:rPr>
                <w:rFonts w:ascii="Arial" w:eastAsia="Times New Roman" w:hAnsi="Arial" w:cs="Arial"/>
                <w:sz w:val="23"/>
                <w:szCs w:val="23"/>
                <w:lang w:eastAsia="ru-RU"/>
              </w:rPr>
            </w:pPr>
            <w:bookmarkStart w:id="439" w:name="100371"/>
            <w:bookmarkEnd w:id="439"/>
            <w:r w:rsidRPr="00DF01EC">
              <w:rPr>
                <w:rFonts w:ascii="Arial" w:eastAsia="Times New Roman" w:hAnsi="Arial" w:cs="Arial"/>
                <w:sz w:val="23"/>
                <w:szCs w:val="23"/>
                <w:lang w:eastAsia="ru-RU"/>
              </w:rPr>
              <w:t>оценить возможность реализации указаний, содержащихся в разрешенной диспетчерской или оперативной заявке;</w:t>
            </w:r>
          </w:p>
          <w:p w:rsidR="00DF01EC" w:rsidRPr="00DF01EC" w:rsidRDefault="00DF01EC" w:rsidP="00DF01EC">
            <w:pPr>
              <w:spacing w:after="0" w:line="293" w:lineRule="atLeast"/>
              <w:rPr>
                <w:rFonts w:ascii="Arial" w:eastAsia="Times New Roman" w:hAnsi="Arial" w:cs="Arial"/>
                <w:sz w:val="23"/>
                <w:szCs w:val="23"/>
                <w:lang w:eastAsia="ru-RU"/>
              </w:rPr>
            </w:pPr>
            <w:bookmarkStart w:id="440" w:name="100372"/>
            <w:bookmarkEnd w:id="440"/>
            <w:r w:rsidRPr="00DF01EC">
              <w:rPr>
                <w:rFonts w:ascii="Arial" w:eastAsia="Times New Roman" w:hAnsi="Arial" w:cs="Arial"/>
                <w:sz w:val="23"/>
                <w:szCs w:val="23"/>
                <w:lang w:eastAsia="ru-RU"/>
              </w:rPr>
              <w:t>проверить состояние схемы электроустановки;</w:t>
            </w:r>
          </w:p>
          <w:p w:rsidR="00DF01EC" w:rsidRPr="00DF01EC" w:rsidRDefault="00DF01EC" w:rsidP="00DF01EC">
            <w:pPr>
              <w:spacing w:after="0" w:line="293" w:lineRule="atLeast"/>
              <w:rPr>
                <w:rFonts w:ascii="Arial" w:eastAsia="Times New Roman" w:hAnsi="Arial" w:cs="Arial"/>
                <w:sz w:val="23"/>
                <w:szCs w:val="23"/>
                <w:lang w:eastAsia="ru-RU"/>
              </w:rPr>
            </w:pPr>
            <w:bookmarkStart w:id="441" w:name="100373"/>
            <w:bookmarkStart w:id="442" w:name="000065"/>
            <w:bookmarkEnd w:id="441"/>
            <w:bookmarkEnd w:id="442"/>
            <w:r w:rsidRPr="00DF01EC">
              <w:rPr>
                <w:rFonts w:ascii="Arial" w:eastAsia="Times New Roman" w:hAnsi="Arial" w:cs="Arial"/>
                <w:sz w:val="23"/>
                <w:szCs w:val="23"/>
                <w:lang w:eastAsia="ru-RU"/>
              </w:rPr>
              <w:t>выполнить иные действия, предусмотренные местной инструкцией по производству переключений в электроустановках, утвержденной ЦУС, центром управления ВЭС (СЭС), владельцем объекта электроэнергетики (его филиалом).</w:t>
            </w:r>
          </w:p>
          <w:p w:rsidR="00DF01EC" w:rsidRPr="00DF01EC" w:rsidRDefault="00DF01EC" w:rsidP="00DF01EC">
            <w:pPr>
              <w:spacing w:after="0" w:line="293" w:lineRule="atLeast"/>
              <w:rPr>
                <w:rFonts w:ascii="Arial" w:eastAsia="Times New Roman" w:hAnsi="Arial" w:cs="Arial"/>
                <w:sz w:val="23"/>
                <w:szCs w:val="23"/>
                <w:lang w:eastAsia="ru-RU"/>
              </w:rPr>
            </w:pPr>
            <w:bookmarkStart w:id="443" w:name="100374"/>
            <w:bookmarkStart w:id="444" w:name="000066"/>
            <w:bookmarkEnd w:id="443"/>
            <w:bookmarkEnd w:id="444"/>
            <w:r w:rsidRPr="00DF01EC">
              <w:rPr>
                <w:rFonts w:ascii="Arial" w:eastAsia="Times New Roman" w:hAnsi="Arial" w:cs="Arial"/>
                <w:sz w:val="23"/>
                <w:szCs w:val="23"/>
                <w:lang w:eastAsia="ru-RU"/>
              </w:rPr>
              <w:t>42. Команды (разрешения) на производство переключений должны выдаваться диспетчерским персоналом ДЦ непосредственно диспетчерскому персоналу другого ДЦ или оперативному персоналу ЦУС, центра управления ВЭС (СЭС), оперативному персоналу подстанции, начальнику смены электростанции либо НСО. Допускается передача диспетчерских команд (разрешений) на производство переключений через другой диспетчерский или оперативный персонал в соответствии со схемой прохождения команд (разрешений), определенной ДЦ в соответствии с пунктом 10 Правил оперативно-диспетчерского управления в электроэнергетике, утвержденных постановлением Правительства Российской Федерации от 27.12.2004 N 854 (Собрание законодательства Российской Федерации, 2004, N 52 (часть 2), ст. 5518; 2006, N 19, ст. 2094; 2008, N 8, ст. 743; N 46, ст. 5343; 2010, N 12, ст. 1333; 2016, N 13, ст. 1825; 2017, N 1 (часть I), ст. 178; 2017, N 11, ст. 1562; 2018, N 34, ст. 5483).</w:t>
            </w:r>
          </w:p>
          <w:p w:rsidR="00DF01EC" w:rsidRPr="00DF01EC" w:rsidRDefault="00DF01EC" w:rsidP="00DF01EC">
            <w:pPr>
              <w:spacing w:after="0" w:line="293" w:lineRule="atLeast"/>
              <w:rPr>
                <w:rFonts w:ascii="Arial" w:eastAsia="Times New Roman" w:hAnsi="Arial" w:cs="Arial"/>
                <w:sz w:val="23"/>
                <w:szCs w:val="23"/>
                <w:lang w:eastAsia="ru-RU"/>
              </w:rPr>
            </w:pPr>
            <w:bookmarkStart w:id="445" w:name="100375"/>
            <w:bookmarkStart w:id="446" w:name="000067"/>
            <w:bookmarkEnd w:id="445"/>
            <w:bookmarkEnd w:id="446"/>
            <w:r w:rsidRPr="00DF01EC">
              <w:rPr>
                <w:rFonts w:ascii="Arial" w:eastAsia="Times New Roman" w:hAnsi="Arial" w:cs="Arial"/>
                <w:sz w:val="23"/>
                <w:szCs w:val="23"/>
                <w:lang w:eastAsia="ru-RU"/>
              </w:rPr>
              <w:t xml:space="preserve">Оперативный персонал ЦУС должен выдавать команду на производство переключений (подтверждение) непосредственно оперативному персоналу другого </w:t>
            </w:r>
            <w:r w:rsidRPr="00DF01EC">
              <w:rPr>
                <w:rFonts w:ascii="Arial" w:eastAsia="Times New Roman" w:hAnsi="Arial" w:cs="Arial"/>
                <w:sz w:val="23"/>
                <w:szCs w:val="23"/>
                <w:lang w:eastAsia="ru-RU"/>
              </w:rPr>
              <w:lastRenderedPageBreak/>
              <w:t>ЦУС, центра управления ВЭС (СЭС), НСО или оперативному персоналу соответствующего объекта электроэнергетики.</w:t>
            </w:r>
          </w:p>
          <w:p w:rsidR="00DF01EC" w:rsidRPr="00DF01EC" w:rsidRDefault="00DF01EC" w:rsidP="00DF01EC">
            <w:pPr>
              <w:spacing w:after="0" w:line="293" w:lineRule="atLeast"/>
              <w:rPr>
                <w:rFonts w:ascii="Arial" w:eastAsia="Times New Roman" w:hAnsi="Arial" w:cs="Arial"/>
                <w:sz w:val="23"/>
                <w:szCs w:val="23"/>
                <w:lang w:eastAsia="ru-RU"/>
              </w:rPr>
            </w:pPr>
            <w:bookmarkStart w:id="447" w:name="100376"/>
            <w:bookmarkStart w:id="448" w:name="000068"/>
            <w:bookmarkEnd w:id="447"/>
            <w:bookmarkEnd w:id="448"/>
            <w:r w:rsidRPr="00DF01EC">
              <w:rPr>
                <w:rFonts w:ascii="Arial" w:eastAsia="Times New Roman" w:hAnsi="Arial" w:cs="Arial"/>
                <w:sz w:val="23"/>
                <w:szCs w:val="23"/>
                <w:lang w:eastAsia="ru-RU"/>
              </w:rPr>
              <w:t>Оперативный персонал центра управления ВЭС (СЭС), НСО должен выдавать команду на производство переключений (подтверждение) непосредственно оперативному персоналу соответствующего объекта электроэнергетики.</w:t>
            </w:r>
          </w:p>
          <w:p w:rsidR="00DF01EC" w:rsidRPr="00DF01EC" w:rsidRDefault="00DF01EC" w:rsidP="00DF01EC">
            <w:pPr>
              <w:spacing w:after="0" w:line="293" w:lineRule="atLeast"/>
              <w:rPr>
                <w:rFonts w:ascii="Arial" w:eastAsia="Times New Roman" w:hAnsi="Arial" w:cs="Arial"/>
                <w:sz w:val="23"/>
                <w:szCs w:val="23"/>
                <w:lang w:eastAsia="ru-RU"/>
              </w:rPr>
            </w:pPr>
            <w:bookmarkStart w:id="449" w:name="100377"/>
            <w:bookmarkEnd w:id="449"/>
            <w:r w:rsidRPr="00DF01EC">
              <w:rPr>
                <w:rFonts w:ascii="Arial" w:eastAsia="Times New Roman" w:hAnsi="Arial" w:cs="Arial"/>
                <w:sz w:val="23"/>
                <w:szCs w:val="23"/>
                <w:lang w:eastAsia="ru-RU"/>
              </w:rPr>
              <w:t>43. Допускается выдача команд (разрешений, подтверждений) на производство переключений диспетчерскому или оперативному персоналу, прямая связь с которым нарушилась, через другой диспетчерский или оперативный персонал, который должен зафиксировать команду (разрешение, подтверждение) в своем оперативном журнале, а затем передать команду (разрешение, подтверждение) на производство переключений по назначению.</w:t>
            </w:r>
          </w:p>
          <w:p w:rsidR="00DF01EC" w:rsidRPr="00DF01EC" w:rsidRDefault="00DF01EC" w:rsidP="00DF01EC">
            <w:pPr>
              <w:spacing w:after="0" w:line="293" w:lineRule="atLeast"/>
              <w:rPr>
                <w:rFonts w:ascii="Arial" w:eastAsia="Times New Roman" w:hAnsi="Arial" w:cs="Arial"/>
                <w:sz w:val="23"/>
                <w:szCs w:val="23"/>
                <w:lang w:eastAsia="ru-RU"/>
              </w:rPr>
            </w:pPr>
            <w:bookmarkStart w:id="450" w:name="100378"/>
            <w:bookmarkEnd w:id="450"/>
            <w:r w:rsidRPr="00DF01EC">
              <w:rPr>
                <w:rFonts w:ascii="Arial" w:eastAsia="Times New Roman" w:hAnsi="Arial" w:cs="Arial"/>
                <w:sz w:val="23"/>
                <w:szCs w:val="23"/>
                <w:lang w:eastAsia="ru-RU"/>
              </w:rPr>
              <w:t xml:space="preserve">44. В случае необходимости, при отсутствии на щите управления начальника смены электростанции диспетчерский (оперативный) персонал может выдать команду (разрешение, подтверждение) на выполнение единичных переключений на оборудовании и (или) с устройствами РЗА, находящимися в его диспетчерском (технологическом) управлении или ведении, непосредственно начальнику смены </w:t>
            </w:r>
            <w:proofErr w:type="spellStart"/>
            <w:r w:rsidRPr="00DF01EC">
              <w:rPr>
                <w:rFonts w:ascii="Arial" w:eastAsia="Times New Roman" w:hAnsi="Arial" w:cs="Arial"/>
                <w:sz w:val="23"/>
                <w:szCs w:val="23"/>
                <w:lang w:eastAsia="ru-RU"/>
              </w:rPr>
              <w:t>электроцеха</w:t>
            </w:r>
            <w:proofErr w:type="spellEnd"/>
            <w:r w:rsidRPr="00DF01EC">
              <w:rPr>
                <w:rFonts w:ascii="Arial" w:eastAsia="Times New Roman" w:hAnsi="Arial" w:cs="Arial"/>
                <w:sz w:val="23"/>
                <w:szCs w:val="23"/>
                <w:lang w:eastAsia="ru-RU"/>
              </w:rPr>
              <w:t xml:space="preserve"> или дежурному инженеру (электромонтеру) главного (центрального) щита управления электростанции. Указанный оперативный персонал электростанции обязан выполнить полученную команду (разрешение, подтверждение) на производство переключений и сообщить об этом лицу, отдавшему команду, и начальнику смены электростанции.</w:t>
            </w:r>
          </w:p>
          <w:p w:rsidR="00DF01EC" w:rsidRPr="00DF01EC" w:rsidRDefault="00DF01EC" w:rsidP="00DF01EC">
            <w:pPr>
              <w:spacing w:after="0" w:line="293" w:lineRule="atLeast"/>
              <w:rPr>
                <w:rFonts w:ascii="Arial" w:eastAsia="Times New Roman" w:hAnsi="Arial" w:cs="Arial"/>
                <w:sz w:val="23"/>
                <w:szCs w:val="23"/>
                <w:lang w:eastAsia="ru-RU"/>
              </w:rPr>
            </w:pPr>
            <w:bookmarkStart w:id="451" w:name="100379"/>
            <w:bookmarkEnd w:id="451"/>
            <w:r w:rsidRPr="00DF01EC">
              <w:rPr>
                <w:rFonts w:ascii="Arial" w:eastAsia="Times New Roman" w:hAnsi="Arial" w:cs="Arial"/>
                <w:sz w:val="23"/>
                <w:szCs w:val="23"/>
                <w:lang w:eastAsia="ru-RU"/>
              </w:rPr>
              <w:t>45. Содержание команды на производство переключений должно определяться выдающим ее диспетчерским (оперативным) персоналом с учетом сложности задания, необходимой координации действий соответствующего диспетчерского, оперативного персонала и согласованности изменений в схемах электроустановок, устройствах РЗА.</w:t>
            </w:r>
          </w:p>
          <w:p w:rsidR="00DF01EC" w:rsidRPr="00DF01EC" w:rsidRDefault="00DF01EC" w:rsidP="00DF01EC">
            <w:pPr>
              <w:spacing w:after="0" w:line="293" w:lineRule="atLeast"/>
              <w:rPr>
                <w:rFonts w:ascii="Arial" w:eastAsia="Times New Roman" w:hAnsi="Arial" w:cs="Arial"/>
                <w:sz w:val="23"/>
                <w:szCs w:val="23"/>
                <w:lang w:eastAsia="ru-RU"/>
              </w:rPr>
            </w:pPr>
            <w:bookmarkStart w:id="452" w:name="100380"/>
            <w:bookmarkEnd w:id="452"/>
            <w:r w:rsidRPr="00DF01EC">
              <w:rPr>
                <w:rFonts w:ascii="Arial" w:eastAsia="Times New Roman" w:hAnsi="Arial" w:cs="Arial"/>
                <w:sz w:val="23"/>
                <w:szCs w:val="23"/>
                <w:lang w:eastAsia="ru-RU"/>
              </w:rPr>
              <w:t>В команде на производство переключений должна указываться последовательность выполнения операций в схеме электроустановок и устройствах РЗА (с использованием диспетчерских наименований ЛЭП, оборудования, устройств РЗА) с необходимой степенью детализации.</w:t>
            </w:r>
          </w:p>
          <w:p w:rsidR="00DF01EC" w:rsidRPr="00DF01EC" w:rsidRDefault="00DF01EC" w:rsidP="00DF01EC">
            <w:pPr>
              <w:spacing w:after="0" w:line="293" w:lineRule="atLeast"/>
              <w:rPr>
                <w:rFonts w:ascii="Arial" w:eastAsia="Times New Roman" w:hAnsi="Arial" w:cs="Arial"/>
                <w:sz w:val="23"/>
                <w:szCs w:val="23"/>
                <w:lang w:eastAsia="ru-RU"/>
              </w:rPr>
            </w:pPr>
            <w:bookmarkStart w:id="453" w:name="100381"/>
            <w:bookmarkEnd w:id="453"/>
            <w:r w:rsidRPr="00DF01EC">
              <w:rPr>
                <w:rFonts w:ascii="Arial" w:eastAsia="Times New Roman" w:hAnsi="Arial" w:cs="Arial"/>
                <w:sz w:val="23"/>
                <w:szCs w:val="23"/>
                <w:lang w:eastAsia="ru-RU"/>
              </w:rPr>
              <w:t>46. Оперативному персоналу объекта электроэнергетики одновременно должно быть выдано не более одной команды (разрешения, подтверждения) на производство переключений, содержащей операции одного целевого назначения, за исключением случаев, указанных в </w:t>
            </w:r>
            <w:hyperlink r:id="rId32" w:anchor="4lTmfb0IJZxK" w:history="1">
              <w:r w:rsidRPr="00DF01EC">
                <w:rPr>
                  <w:rFonts w:ascii="Arial" w:eastAsia="Times New Roman" w:hAnsi="Arial" w:cs="Arial"/>
                  <w:color w:val="3C5F87"/>
                  <w:sz w:val="23"/>
                  <w:szCs w:val="23"/>
                  <w:u w:val="single"/>
                  <w:bdr w:val="none" w:sz="0" w:space="0" w:color="auto" w:frame="1"/>
                  <w:lang w:eastAsia="ru-RU"/>
                </w:rPr>
                <w:t>абзаце втором</w:t>
              </w:r>
            </w:hyperlink>
            <w:r w:rsidRPr="00DF01EC">
              <w:rPr>
                <w:rFonts w:ascii="Arial" w:eastAsia="Times New Roman" w:hAnsi="Arial" w:cs="Arial"/>
                <w:sz w:val="23"/>
                <w:szCs w:val="23"/>
                <w:lang w:eastAsia="ru-RU"/>
              </w:rPr>
              <w:t> настоящего пункта.</w:t>
            </w:r>
          </w:p>
          <w:p w:rsidR="00DF01EC" w:rsidRPr="00DF01EC" w:rsidRDefault="00DF01EC" w:rsidP="00DF01EC">
            <w:pPr>
              <w:spacing w:after="0" w:line="293" w:lineRule="atLeast"/>
              <w:rPr>
                <w:rFonts w:ascii="Arial" w:eastAsia="Times New Roman" w:hAnsi="Arial" w:cs="Arial"/>
                <w:sz w:val="23"/>
                <w:szCs w:val="23"/>
                <w:lang w:eastAsia="ru-RU"/>
              </w:rPr>
            </w:pPr>
            <w:bookmarkStart w:id="454" w:name="100382"/>
            <w:bookmarkEnd w:id="454"/>
            <w:r w:rsidRPr="00DF01EC">
              <w:rPr>
                <w:rFonts w:ascii="Arial" w:eastAsia="Times New Roman" w:hAnsi="Arial" w:cs="Arial"/>
                <w:sz w:val="23"/>
                <w:szCs w:val="23"/>
                <w:lang w:eastAsia="ru-RU"/>
              </w:rPr>
              <w:t>Персоналу ОВБ до начала переключений при отсутствии всех видов связи допускается выдавать одновременно несколько команд (разрешений, подтверждений) на производство переключений с указанием очередности их выполнения. Число команд (разрешений, подтверждений) на производство переключений, выданных одной бригаде, определяется персоналом, отдающим соответствующие команды (разрешения, подтверждения).</w:t>
            </w:r>
          </w:p>
          <w:p w:rsidR="00DF01EC" w:rsidRPr="00DF01EC" w:rsidRDefault="00DF01EC" w:rsidP="00DF01EC">
            <w:pPr>
              <w:spacing w:after="0" w:line="293" w:lineRule="atLeast"/>
              <w:rPr>
                <w:rFonts w:ascii="Arial" w:eastAsia="Times New Roman" w:hAnsi="Arial" w:cs="Arial"/>
                <w:sz w:val="23"/>
                <w:szCs w:val="23"/>
                <w:lang w:eastAsia="ru-RU"/>
              </w:rPr>
            </w:pPr>
            <w:bookmarkStart w:id="455" w:name="100383"/>
            <w:bookmarkEnd w:id="455"/>
            <w:r w:rsidRPr="00DF01EC">
              <w:rPr>
                <w:rFonts w:ascii="Arial" w:eastAsia="Times New Roman" w:hAnsi="Arial" w:cs="Arial"/>
                <w:sz w:val="23"/>
                <w:szCs w:val="23"/>
                <w:lang w:eastAsia="ru-RU"/>
              </w:rPr>
              <w:t>47. Команда на производство переключений должна быть ясной по содержанию и по возможности краткой. Персонал, получивший команду, должен четко представлять конечную цель переключений, последовательность выполнения намеченных операций и допустимость их выполнения по условиям безопасности, состоянию схемы, режиму работы оборудования и сети.</w:t>
            </w:r>
          </w:p>
          <w:p w:rsidR="00DF01EC" w:rsidRPr="00DF01EC" w:rsidRDefault="00DF01EC" w:rsidP="00DF01EC">
            <w:pPr>
              <w:spacing w:after="0" w:line="293" w:lineRule="atLeast"/>
              <w:rPr>
                <w:rFonts w:ascii="Arial" w:eastAsia="Times New Roman" w:hAnsi="Arial" w:cs="Arial"/>
                <w:sz w:val="23"/>
                <w:szCs w:val="23"/>
                <w:lang w:eastAsia="ru-RU"/>
              </w:rPr>
            </w:pPr>
            <w:bookmarkStart w:id="456" w:name="100384"/>
            <w:bookmarkEnd w:id="456"/>
            <w:r w:rsidRPr="00DF01EC">
              <w:rPr>
                <w:rFonts w:ascii="Arial" w:eastAsia="Times New Roman" w:hAnsi="Arial" w:cs="Arial"/>
                <w:sz w:val="23"/>
                <w:szCs w:val="23"/>
                <w:lang w:eastAsia="ru-RU"/>
              </w:rPr>
              <w:t xml:space="preserve">Не допускается выполнение диспетчерским и оперативным персоналом непонятной </w:t>
            </w:r>
            <w:r w:rsidRPr="00DF01EC">
              <w:rPr>
                <w:rFonts w:ascii="Arial" w:eastAsia="Times New Roman" w:hAnsi="Arial" w:cs="Arial"/>
                <w:sz w:val="23"/>
                <w:szCs w:val="23"/>
                <w:lang w:eastAsia="ru-RU"/>
              </w:rPr>
              <w:lastRenderedPageBreak/>
              <w:t>для него команды на производство переключений. В этом случае персонал, отдавший команду на производство переключений, обязан по запросу разъяснить цель и содержание производимых операций.</w:t>
            </w:r>
          </w:p>
          <w:p w:rsidR="00DF01EC" w:rsidRPr="00DF01EC" w:rsidRDefault="00DF01EC" w:rsidP="00DF01EC">
            <w:pPr>
              <w:spacing w:after="0" w:line="293" w:lineRule="atLeast"/>
              <w:rPr>
                <w:rFonts w:ascii="Arial" w:eastAsia="Times New Roman" w:hAnsi="Arial" w:cs="Arial"/>
                <w:sz w:val="23"/>
                <w:szCs w:val="23"/>
                <w:lang w:eastAsia="ru-RU"/>
              </w:rPr>
            </w:pPr>
            <w:bookmarkStart w:id="457" w:name="100385"/>
            <w:bookmarkEnd w:id="457"/>
            <w:r w:rsidRPr="00DF01EC">
              <w:rPr>
                <w:rFonts w:ascii="Arial" w:eastAsia="Times New Roman" w:hAnsi="Arial" w:cs="Arial"/>
                <w:sz w:val="23"/>
                <w:szCs w:val="23"/>
                <w:lang w:eastAsia="ru-RU"/>
              </w:rPr>
              <w:t>48. Диспетчерский и оперативный персонал, получив команду на производство переключений, обязан дословно повторить ее и получить подтверждение лица, отдавшего команду, о том, что команда на производство переключений понята правильно.</w:t>
            </w:r>
          </w:p>
          <w:p w:rsidR="00DF01EC" w:rsidRPr="00DF01EC" w:rsidRDefault="00DF01EC" w:rsidP="00DF01EC">
            <w:pPr>
              <w:spacing w:after="0" w:line="293" w:lineRule="atLeast"/>
              <w:rPr>
                <w:rFonts w:ascii="Arial" w:eastAsia="Times New Roman" w:hAnsi="Arial" w:cs="Arial"/>
                <w:sz w:val="23"/>
                <w:szCs w:val="23"/>
                <w:lang w:eastAsia="ru-RU"/>
              </w:rPr>
            </w:pPr>
            <w:bookmarkStart w:id="458" w:name="100386"/>
            <w:bookmarkEnd w:id="458"/>
            <w:r w:rsidRPr="00DF01EC">
              <w:rPr>
                <w:rFonts w:ascii="Arial" w:eastAsia="Times New Roman" w:hAnsi="Arial" w:cs="Arial"/>
                <w:sz w:val="23"/>
                <w:szCs w:val="23"/>
                <w:lang w:eastAsia="ru-RU"/>
              </w:rPr>
              <w:t>49. Команды на производство переключений обязательны к исполнению получившим их диспетчерским и оперативным персоналом.</w:t>
            </w:r>
          </w:p>
          <w:p w:rsidR="00DF01EC" w:rsidRPr="00DF01EC" w:rsidRDefault="00DF01EC" w:rsidP="00DF01EC">
            <w:pPr>
              <w:spacing w:after="0" w:line="293" w:lineRule="atLeast"/>
              <w:rPr>
                <w:rFonts w:ascii="Arial" w:eastAsia="Times New Roman" w:hAnsi="Arial" w:cs="Arial"/>
                <w:sz w:val="23"/>
                <w:szCs w:val="23"/>
                <w:lang w:eastAsia="ru-RU"/>
              </w:rPr>
            </w:pPr>
            <w:bookmarkStart w:id="459" w:name="100387"/>
            <w:bookmarkEnd w:id="459"/>
            <w:r w:rsidRPr="00DF01EC">
              <w:rPr>
                <w:rFonts w:ascii="Arial" w:eastAsia="Times New Roman" w:hAnsi="Arial" w:cs="Arial"/>
                <w:sz w:val="23"/>
                <w:szCs w:val="23"/>
                <w:lang w:eastAsia="ru-RU"/>
              </w:rPr>
              <w:t>В случае если персоналу, получившему команду на производство переключений, команда представляется ошибочной, он обязан немедленно доложить об этом лицу, выдавшему команду. При подтверждении команды на производство переключений персонал, получивший указанную команду, обязан ее выполнить.</w:t>
            </w:r>
          </w:p>
          <w:p w:rsidR="00DF01EC" w:rsidRPr="00DF01EC" w:rsidRDefault="00DF01EC" w:rsidP="00DF01EC">
            <w:pPr>
              <w:spacing w:after="0" w:line="293" w:lineRule="atLeast"/>
              <w:rPr>
                <w:rFonts w:ascii="Arial" w:eastAsia="Times New Roman" w:hAnsi="Arial" w:cs="Arial"/>
                <w:sz w:val="23"/>
                <w:szCs w:val="23"/>
                <w:lang w:eastAsia="ru-RU"/>
              </w:rPr>
            </w:pPr>
            <w:bookmarkStart w:id="460" w:name="100388"/>
            <w:bookmarkEnd w:id="460"/>
            <w:r w:rsidRPr="00DF01EC">
              <w:rPr>
                <w:rFonts w:ascii="Arial" w:eastAsia="Times New Roman" w:hAnsi="Arial" w:cs="Arial"/>
                <w:sz w:val="23"/>
                <w:szCs w:val="23"/>
                <w:lang w:eastAsia="ru-RU"/>
              </w:rPr>
              <w:t>Команды диспетчерского и оперативного персонала на производство переключений не подлежат исполнению, если их исполнение создает угрозу жизни людей, угрозу повреждения оборудования или может привести к нарушению условий безопасной эксплуатации АЭС.</w:t>
            </w:r>
          </w:p>
          <w:p w:rsidR="00DF01EC" w:rsidRPr="00DF01EC" w:rsidRDefault="00DF01EC" w:rsidP="00DF01EC">
            <w:pPr>
              <w:spacing w:after="0" w:line="293" w:lineRule="atLeast"/>
              <w:rPr>
                <w:rFonts w:ascii="Arial" w:eastAsia="Times New Roman" w:hAnsi="Arial" w:cs="Arial"/>
                <w:sz w:val="23"/>
                <w:szCs w:val="23"/>
                <w:lang w:eastAsia="ru-RU"/>
              </w:rPr>
            </w:pPr>
            <w:bookmarkStart w:id="461" w:name="100389"/>
            <w:bookmarkEnd w:id="461"/>
            <w:r w:rsidRPr="00DF01EC">
              <w:rPr>
                <w:rFonts w:ascii="Arial" w:eastAsia="Times New Roman" w:hAnsi="Arial" w:cs="Arial"/>
                <w:sz w:val="23"/>
                <w:szCs w:val="23"/>
                <w:lang w:eastAsia="ru-RU"/>
              </w:rPr>
              <w:t>О своем отказе выполнить команду на производство переключений персонал, получивший команду, должен доложить персоналу, отдавшему команду, и своему техническому руководителю, а также зафиксировать отказ в оперативном журнале с указанием причины.</w:t>
            </w:r>
          </w:p>
          <w:p w:rsidR="00DF01EC" w:rsidRPr="00DF01EC" w:rsidRDefault="00DF01EC" w:rsidP="00DF01EC">
            <w:pPr>
              <w:spacing w:after="0" w:line="293" w:lineRule="atLeast"/>
              <w:rPr>
                <w:rFonts w:ascii="Arial" w:eastAsia="Times New Roman" w:hAnsi="Arial" w:cs="Arial"/>
                <w:sz w:val="23"/>
                <w:szCs w:val="23"/>
                <w:lang w:eastAsia="ru-RU"/>
              </w:rPr>
            </w:pPr>
            <w:bookmarkStart w:id="462" w:name="100390"/>
            <w:bookmarkStart w:id="463" w:name="000069"/>
            <w:bookmarkEnd w:id="462"/>
            <w:bookmarkEnd w:id="463"/>
            <w:r w:rsidRPr="00DF01EC">
              <w:rPr>
                <w:rFonts w:ascii="Arial" w:eastAsia="Times New Roman" w:hAnsi="Arial" w:cs="Arial"/>
                <w:sz w:val="23"/>
                <w:szCs w:val="23"/>
                <w:lang w:eastAsia="ru-RU"/>
              </w:rPr>
              <w:t>50. В случаях выполнения переключений в электроустановках оперативным персоналом объекта электроэнергетики или НСО по командам, отдаваемым диспетчерским персоналом ДЦ и оперативным персоналом ЦУС, центра управления ВЭС (СЭС), приоритет выполнения команд должен определять диспетчерский персонал ДЦ.</w:t>
            </w:r>
          </w:p>
          <w:p w:rsidR="00DF01EC" w:rsidRPr="00DF01EC" w:rsidRDefault="00DF01EC" w:rsidP="00DF01EC">
            <w:pPr>
              <w:spacing w:after="0" w:line="293" w:lineRule="atLeast"/>
              <w:rPr>
                <w:rFonts w:ascii="Arial" w:eastAsia="Times New Roman" w:hAnsi="Arial" w:cs="Arial"/>
                <w:sz w:val="23"/>
                <w:szCs w:val="23"/>
                <w:lang w:eastAsia="ru-RU"/>
              </w:rPr>
            </w:pPr>
            <w:bookmarkStart w:id="464" w:name="100391"/>
            <w:bookmarkEnd w:id="464"/>
            <w:r w:rsidRPr="00DF01EC">
              <w:rPr>
                <w:rFonts w:ascii="Arial" w:eastAsia="Times New Roman" w:hAnsi="Arial" w:cs="Arial"/>
                <w:sz w:val="23"/>
                <w:szCs w:val="23"/>
                <w:lang w:eastAsia="ru-RU"/>
              </w:rPr>
              <w:t>51. Разрешение (подтверждение) на производство переключений должно выдаваться в общем виде (без перечисления отдельных операций) после выполнения требований </w:t>
            </w:r>
            <w:hyperlink r:id="rId33" w:anchor="4lTmfb0IJZxK" w:history="1">
              <w:r w:rsidRPr="00DF01EC">
                <w:rPr>
                  <w:rFonts w:ascii="Arial" w:eastAsia="Times New Roman" w:hAnsi="Arial" w:cs="Arial"/>
                  <w:color w:val="3C5F87"/>
                  <w:sz w:val="23"/>
                  <w:szCs w:val="23"/>
                  <w:u w:val="single"/>
                  <w:bdr w:val="none" w:sz="0" w:space="0" w:color="auto" w:frame="1"/>
                  <w:lang w:eastAsia="ru-RU"/>
                </w:rPr>
                <w:t>пункта 39</w:t>
              </w:r>
            </w:hyperlink>
            <w:r w:rsidRPr="00DF01EC">
              <w:rPr>
                <w:rFonts w:ascii="Arial" w:eastAsia="Times New Roman" w:hAnsi="Arial" w:cs="Arial"/>
                <w:sz w:val="23"/>
                <w:szCs w:val="23"/>
                <w:lang w:eastAsia="ru-RU"/>
              </w:rPr>
              <w:t> или </w:t>
            </w:r>
            <w:hyperlink r:id="rId34" w:anchor="4lTmfb0IJZxK" w:history="1">
              <w:r w:rsidRPr="00DF01EC">
                <w:rPr>
                  <w:rFonts w:ascii="Arial" w:eastAsia="Times New Roman" w:hAnsi="Arial" w:cs="Arial"/>
                  <w:color w:val="3C5F87"/>
                  <w:sz w:val="23"/>
                  <w:szCs w:val="23"/>
                  <w:u w:val="single"/>
                  <w:bdr w:val="none" w:sz="0" w:space="0" w:color="auto" w:frame="1"/>
                  <w:lang w:eastAsia="ru-RU"/>
                </w:rPr>
                <w:t>пункта 41</w:t>
              </w:r>
            </w:hyperlink>
            <w:r w:rsidRPr="00DF01EC">
              <w:rPr>
                <w:rFonts w:ascii="Arial" w:eastAsia="Times New Roman" w:hAnsi="Arial" w:cs="Arial"/>
                <w:sz w:val="23"/>
                <w:szCs w:val="23"/>
                <w:lang w:eastAsia="ru-RU"/>
              </w:rPr>
              <w:t> настоящих Правил соответственно.</w:t>
            </w:r>
          </w:p>
          <w:p w:rsidR="00DF01EC" w:rsidRPr="00DF01EC" w:rsidRDefault="00DF01EC" w:rsidP="00DF01EC">
            <w:pPr>
              <w:spacing w:after="0" w:line="293" w:lineRule="atLeast"/>
              <w:rPr>
                <w:rFonts w:ascii="Arial" w:eastAsia="Times New Roman" w:hAnsi="Arial" w:cs="Arial"/>
                <w:sz w:val="23"/>
                <w:szCs w:val="23"/>
                <w:lang w:eastAsia="ru-RU"/>
              </w:rPr>
            </w:pPr>
            <w:bookmarkStart w:id="465" w:name="100392"/>
            <w:bookmarkEnd w:id="465"/>
            <w:r w:rsidRPr="00DF01EC">
              <w:rPr>
                <w:rFonts w:ascii="Arial" w:eastAsia="Times New Roman" w:hAnsi="Arial" w:cs="Arial"/>
                <w:sz w:val="23"/>
                <w:szCs w:val="23"/>
                <w:lang w:eastAsia="ru-RU"/>
              </w:rPr>
              <w:t>52. Команда на производство переключений должна признаваться выполненной, если об этом сообщено персоналом, получившим команду, персоналу, выдавшему команду.</w:t>
            </w:r>
          </w:p>
          <w:p w:rsidR="00DF01EC" w:rsidRPr="00DF01EC" w:rsidRDefault="00DF01EC" w:rsidP="00DF01EC">
            <w:pPr>
              <w:spacing w:after="0" w:line="293" w:lineRule="atLeast"/>
              <w:rPr>
                <w:rFonts w:ascii="Arial" w:eastAsia="Times New Roman" w:hAnsi="Arial" w:cs="Arial"/>
                <w:sz w:val="23"/>
                <w:szCs w:val="23"/>
                <w:lang w:eastAsia="ru-RU"/>
              </w:rPr>
            </w:pPr>
            <w:bookmarkStart w:id="466" w:name="100393"/>
            <w:bookmarkEnd w:id="466"/>
            <w:r w:rsidRPr="00DF01EC">
              <w:rPr>
                <w:rFonts w:ascii="Arial" w:eastAsia="Times New Roman" w:hAnsi="Arial" w:cs="Arial"/>
                <w:sz w:val="23"/>
                <w:szCs w:val="23"/>
                <w:lang w:eastAsia="ru-RU"/>
              </w:rPr>
              <w:t>Персонал, получивший разрешение (подтверждение) на операции по производству переключений, обязан сообщить об их выполнении лицу, выдавшему разрешение (подтверждение).</w:t>
            </w:r>
          </w:p>
          <w:p w:rsidR="00DF01EC" w:rsidRPr="00DF01EC" w:rsidRDefault="00DF01EC" w:rsidP="00DF01EC">
            <w:pPr>
              <w:spacing w:after="0" w:line="293" w:lineRule="atLeast"/>
              <w:rPr>
                <w:rFonts w:ascii="Arial" w:eastAsia="Times New Roman" w:hAnsi="Arial" w:cs="Arial"/>
                <w:sz w:val="23"/>
                <w:szCs w:val="23"/>
                <w:lang w:eastAsia="ru-RU"/>
              </w:rPr>
            </w:pPr>
            <w:bookmarkStart w:id="467" w:name="100394"/>
            <w:bookmarkEnd w:id="467"/>
            <w:r w:rsidRPr="00DF01EC">
              <w:rPr>
                <w:rFonts w:ascii="Arial" w:eastAsia="Times New Roman" w:hAnsi="Arial" w:cs="Arial"/>
                <w:sz w:val="23"/>
                <w:szCs w:val="23"/>
                <w:lang w:eastAsia="ru-RU"/>
              </w:rPr>
              <w:t>53. Команда (разрешение, подтверждение) на производство переключений должна фиксироваться в оперативном журнале с указанием времени получения и времени выполнения. При фиксации оперативных переговоров техническими средствами звукозаписи объем записей в оперативный журнал должен быть определен местными инструкциями.</w:t>
            </w:r>
          </w:p>
          <w:p w:rsidR="00DF01EC" w:rsidRPr="00DF01EC" w:rsidRDefault="00DF01EC" w:rsidP="00DF01EC">
            <w:pPr>
              <w:spacing w:after="0" w:line="293" w:lineRule="atLeast"/>
              <w:rPr>
                <w:rFonts w:ascii="Arial" w:eastAsia="Times New Roman" w:hAnsi="Arial" w:cs="Arial"/>
                <w:sz w:val="23"/>
                <w:szCs w:val="23"/>
                <w:lang w:eastAsia="ru-RU"/>
              </w:rPr>
            </w:pPr>
            <w:bookmarkStart w:id="468" w:name="100395"/>
            <w:bookmarkEnd w:id="468"/>
            <w:r w:rsidRPr="00DF01EC">
              <w:rPr>
                <w:rFonts w:ascii="Arial" w:eastAsia="Times New Roman" w:hAnsi="Arial" w:cs="Arial"/>
                <w:sz w:val="23"/>
                <w:szCs w:val="23"/>
                <w:lang w:eastAsia="ru-RU"/>
              </w:rPr>
              <w:t>54. При переключениях в электроустановках в оперативном журнале должна фиксироваться следующая информация:</w:t>
            </w:r>
          </w:p>
          <w:p w:rsidR="00DF01EC" w:rsidRPr="00DF01EC" w:rsidRDefault="00DF01EC" w:rsidP="00DF01EC">
            <w:pPr>
              <w:spacing w:after="0" w:line="293" w:lineRule="atLeast"/>
              <w:rPr>
                <w:rFonts w:ascii="Arial" w:eastAsia="Times New Roman" w:hAnsi="Arial" w:cs="Arial"/>
                <w:sz w:val="23"/>
                <w:szCs w:val="23"/>
                <w:lang w:eastAsia="ru-RU"/>
              </w:rPr>
            </w:pPr>
            <w:bookmarkStart w:id="469" w:name="100396"/>
            <w:bookmarkEnd w:id="469"/>
            <w:r w:rsidRPr="00DF01EC">
              <w:rPr>
                <w:rFonts w:ascii="Arial" w:eastAsia="Times New Roman" w:hAnsi="Arial" w:cs="Arial"/>
                <w:sz w:val="23"/>
                <w:szCs w:val="23"/>
                <w:lang w:eastAsia="ru-RU"/>
              </w:rPr>
              <w:t>время начала и окончания производства переключений в электроустановках;</w:t>
            </w:r>
          </w:p>
          <w:p w:rsidR="00DF01EC" w:rsidRPr="00DF01EC" w:rsidRDefault="00DF01EC" w:rsidP="00DF01EC">
            <w:pPr>
              <w:spacing w:after="0" w:line="293" w:lineRule="atLeast"/>
              <w:rPr>
                <w:rFonts w:ascii="Arial" w:eastAsia="Times New Roman" w:hAnsi="Arial" w:cs="Arial"/>
                <w:sz w:val="23"/>
                <w:szCs w:val="23"/>
                <w:lang w:eastAsia="ru-RU"/>
              </w:rPr>
            </w:pPr>
            <w:bookmarkStart w:id="470" w:name="100397"/>
            <w:bookmarkEnd w:id="470"/>
            <w:r w:rsidRPr="00DF01EC">
              <w:rPr>
                <w:rFonts w:ascii="Arial" w:eastAsia="Times New Roman" w:hAnsi="Arial" w:cs="Arial"/>
                <w:sz w:val="23"/>
                <w:szCs w:val="23"/>
                <w:lang w:eastAsia="ru-RU"/>
              </w:rPr>
              <w:t>фамилия и инициалы лица, выдавшего команду (разрешение, подтверждение);</w:t>
            </w:r>
          </w:p>
          <w:p w:rsidR="00DF01EC" w:rsidRPr="00DF01EC" w:rsidRDefault="00DF01EC" w:rsidP="00DF01EC">
            <w:pPr>
              <w:spacing w:after="0" w:line="293" w:lineRule="atLeast"/>
              <w:rPr>
                <w:rFonts w:ascii="Arial" w:eastAsia="Times New Roman" w:hAnsi="Arial" w:cs="Arial"/>
                <w:sz w:val="23"/>
                <w:szCs w:val="23"/>
                <w:lang w:eastAsia="ru-RU"/>
              </w:rPr>
            </w:pPr>
            <w:bookmarkStart w:id="471" w:name="100398"/>
            <w:bookmarkEnd w:id="471"/>
            <w:r w:rsidRPr="00DF01EC">
              <w:rPr>
                <w:rFonts w:ascii="Arial" w:eastAsia="Times New Roman" w:hAnsi="Arial" w:cs="Arial"/>
                <w:sz w:val="23"/>
                <w:szCs w:val="23"/>
                <w:lang w:eastAsia="ru-RU"/>
              </w:rPr>
              <w:t>фамилия и инициалы лица, которому выдана команда (разрешение, подтверждение);</w:t>
            </w:r>
          </w:p>
          <w:p w:rsidR="00DF01EC" w:rsidRPr="00DF01EC" w:rsidRDefault="00DF01EC" w:rsidP="00DF01EC">
            <w:pPr>
              <w:spacing w:after="0" w:line="293" w:lineRule="atLeast"/>
              <w:rPr>
                <w:rFonts w:ascii="Arial" w:eastAsia="Times New Roman" w:hAnsi="Arial" w:cs="Arial"/>
                <w:sz w:val="23"/>
                <w:szCs w:val="23"/>
                <w:lang w:eastAsia="ru-RU"/>
              </w:rPr>
            </w:pPr>
            <w:bookmarkStart w:id="472" w:name="100399"/>
            <w:bookmarkEnd w:id="472"/>
            <w:r w:rsidRPr="00DF01EC">
              <w:rPr>
                <w:rFonts w:ascii="Arial" w:eastAsia="Times New Roman" w:hAnsi="Arial" w:cs="Arial"/>
                <w:sz w:val="23"/>
                <w:szCs w:val="23"/>
                <w:lang w:eastAsia="ru-RU"/>
              </w:rPr>
              <w:lastRenderedPageBreak/>
              <w:t>номер программы (типовой программы) или бланка (типового бланка) переключений, по которому производятся переключения в электроустановках (указывается в оперативном журнале диспетчерского или оперативного персонала соответственно), и содержание их задания;</w:t>
            </w:r>
          </w:p>
          <w:p w:rsidR="00DF01EC" w:rsidRPr="00DF01EC" w:rsidRDefault="00DF01EC" w:rsidP="00DF01EC">
            <w:pPr>
              <w:spacing w:after="0" w:line="293" w:lineRule="atLeast"/>
              <w:rPr>
                <w:rFonts w:ascii="Arial" w:eastAsia="Times New Roman" w:hAnsi="Arial" w:cs="Arial"/>
                <w:sz w:val="23"/>
                <w:szCs w:val="23"/>
                <w:lang w:eastAsia="ru-RU"/>
              </w:rPr>
            </w:pPr>
            <w:bookmarkStart w:id="473" w:name="100400"/>
            <w:bookmarkEnd w:id="473"/>
            <w:r w:rsidRPr="00DF01EC">
              <w:rPr>
                <w:rFonts w:ascii="Arial" w:eastAsia="Times New Roman" w:hAnsi="Arial" w:cs="Arial"/>
                <w:sz w:val="23"/>
                <w:szCs w:val="23"/>
                <w:lang w:eastAsia="ru-RU"/>
              </w:rPr>
              <w:t>операции по включению (отключению) коммутационных аппаратов, заземляющих разъединителей, установке (снятию) переносных заземлений с указанием места установки (снятия).</w:t>
            </w:r>
          </w:p>
          <w:p w:rsidR="00DF01EC" w:rsidRPr="00DF01EC" w:rsidRDefault="00DF01EC" w:rsidP="00DF01EC">
            <w:pPr>
              <w:spacing w:after="0" w:line="293" w:lineRule="atLeast"/>
              <w:rPr>
                <w:rFonts w:ascii="Arial" w:eastAsia="Times New Roman" w:hAnsi="Arial" w:cs="Arial"/>
                <w:sz w:val="23"/>
                <w:szCs w:val="23"/>
                <w:lang w:eastAsia="ru-RU"/>
              </w:rPr>
            </w:pPr>
            <w:bookmarkStart w:id="474" w:name="100401"/>
            <w:bookmarkEnd w:id="474"/>
            <w:r w:rsidRPr="00DF01EC">
              <w:rPr>
                <w:rFonts w:ascii="Arial" w:eastAsia="Times New Roman" w:hAnsi="Arial" w:cs="Arial"/>
                <w:sz w:val="23"/>
                <w:szCs w:val="23"/>
                <w:lang w:eastAsia="ru-RU"/>
              </w:rPr>
              <w:t>В оперативном журнале оперативного персонала объекта электроэнергетики дополнительно должны указываться номера переносных заземлений.</w:t>
            </w:r>
          </w:p>
          <w:p w:rsidR="00DF01EC" w:rsidRPr="00DF01EC" w:rsidRDefault="00DF01EC" w:rsidP="00DF01EC">
            <w:pPr>
              <w:spacing w:after="0" w:line="293" w:lineRule="atLeast"/>
              <w:rPr>
                <w:rFonts w:ascii="Arial" w:eastAsia="Times New Roman" w:hAnsi="Arial" w:cs="Arial"/>
                <w:sz w:val="23"/>
                <w:szCs w:val="23"/>
                <w:lang w:eastAsia="ru-RU"/>
              </w:rPr>
            </w:pPr>
            <w:bookmarkStart w:id="475" w:name="100402"/>
            <w:bookmarkStart w:id="476" w:name="000070"/>
            <w:bookmarkEnd w:id="475"/>
            <w:bookmarkEnd w:id="476"/>
            <w:r w:rsidRPr="00DF01EC">
              <w:rPr>
                <w:rFonts w:ascii="Arial" w:eastAsia="Times New Roman" w:hAnsi="Arial" w:cs="Arial"/>
                <w:sz w:val="23"/>
                <w:szCs w:val="23"/>
                <w:lang w:eastAsia="ru-RU"/>
              </w:rPr>
              <w:t>В ДЦ, ЦУС, центре управления ВЭС (СЭС) вышеуказанная информация должна фиксироваться при операциях с ЛЭП, оборудованием, устройствами РЗА, находящимися в диспетчерском (технологическом) управлении ДЦ, ЦУС, центра управления ВЭС (СЭС) соответственно.</w:t>
            </w:r>
          </w:p>
          <w:p w:rsidR="00DF01EC" w:rsidRPr="00DF01EC" w:rsidRDefault="00DF01EC" w:rsidP="00DF01EC">
            <w:pPr>
              <w:spacing w:after="0" w:line="293" w:lineRule="atLeast"/>
              <w:rPr>
                <w:rFonts w:ascii="Arial" w:eastAsia="Times New Roman" w:hAnsi="Arial" w:cs="Arial"/>
                <w:sz w:val="23"/>
                <w:szCs w:val="23"/>
                <w:lang w:eastAsia="ru-RU"/>
              </w:rPr>
            </w:pPr>
            <w:bookmarkStart w:id="477" w:name="100403"/>
            <w:bookmarkEnd w:id="477"/>
            <w:r w:rsidRPr="00DF01EC">
              <w:rPr>
                <w:rFonts w:ascii="Arial" w:eastAsia="Times New Roman" w:hAnsi="Arial" w:cs="Arial"/>
                <w:sz w:val="23"/>
                <w:szCs w:val="23"/>
                <w:lang w:eastAsia="ru-RU"/>
              </w:rPr>
              <w:t>Фиксация в оперативном журнале других операций с коммутационными аппаратами, заземляющими разъединителями и устройствами РЗА, выполняемых в процессе переключений в электроустановках, в том числе по командам на производство переключений, должна осуществляться в случае, если необходимость такой фиксации определена местной инструкцией.</w:t>
            </w:r>
          </w:p>
          <w:p w:rsidR="00DF01EC" w:rsidRPr="00DF01EC" w:rsidRDefault="00DF01EC" w:rsidP="00DF01EC">
            <w:pPr>
              <w:spacing w:after="0" w:line="293" w:lineRule="atLeast"/>
              <w:rPr>
                <w:rFonts w:ascii="Arial" w:eastAsia="Times New Roman" w:hAnsi="Arial" w:cs="Arial"/>
                <w:sz w:val="23"/>
                <w:szCs w:val="23"/>
                <w:lang w:eastAsia="ru-RU"/>
              </w:rPr>
            </w:pPr>
            <w:bookmarkStart w:id="478" w:name="100404"/>
            <w:bookmarkEnd w:id="478"/>
            <w:r w:rsidRPr="00DF01EC">
              <w:rPr>
                <w:rFonts w:ascii="Arial" w:eastAsia="Times New Roman" w:hAnsi="Arial" w:cs="Arial"/>
                <w:sz w:val="23"/>
                <w:szCs w:val="23"/>
                <w:lang w:eastAsia="ru-RU"/>
              </w:rPr>
              <w:t>Ведение и хранение оперативного журнала должно осуществляться в бумажном виде или в электронном виде с использованием программно-технических средств.</w:t>
            </w:r>
          </w:p>
          <w:p w:rsidR="00DF01EC" w:rsidRPr="00DF01EC" w:rsidRDefault="00DF01EC" w:rsidP="00DF01EC">
            <w:pPr>
              <w:spacing w:after="0" w:line="293" w:lineRule="atLeast"/>
              <w:rPr>
                <w:rFonts w:ascii="Arial" w:eastAsia="Times New Roman" w:hAnsi="Arial" w:cs="Arial"/>
                <w:sz w:val="23"/>
                <w:szCs w:val="23"/>
                <w:lang w:eastAsia="ru-RU"/>
              </w:rPr>
            </w:pPr>
            <w:bookmarkStart w:id="479" w:name="100405"/>
            <w:bookmarkStart w:id="480" w:name="000071"/>
            <w:bookmarkEnd w:id="479"/>
            <w:bookmarkEnd w:id="480"/>
            <w:r w:rsidRPr="00DF01EC">
              <w:rPr>
                <w:rFonts w:ascii="Arial" w:eastAsia="Times New Roman" w:hAnsi="Arial" w:cs="Arial"/>
                <w:sz w:val="23"/>
                <w:szCs w:val="23"/>
                <w:lang w:eastAsia="ru-RU"/>
              </w:rPr>
              <w:t>Ведение и хранение оперативного журнала в бумажном или электронном виде должны осуществляться в соответствии с требованиями к ведению и хранению документации, необходимой для осуществления оперативно-диспетчерского управления в электроэнергетике и оперативно-технологического управления, утверждаемыми Минэнерго России в соответствии с </w:t>
            </w:r>
            <w:hyperlink r:id="rId35" w:history="1">
              <w:r w:rsidRPr="00DF01EC">
                <w:rPr>
                  <w:rFonts w:ascii="Arial" w:eastAsia="Times New Roman" w:hAnsi="Arial" w:cs="Arial"/>
                  <w:color w:val="3C5F87"/>
                  <w:sz w:val="23"/>
                  <w:szCs w:val="23"/>
                  <w:u w:val="single"/>
                  <w:bdr w:val="none" w:sz="0" w:space="0" w:color="auto" w:frame="1"/>
                  <w:lang w:eastAsia="ru-RU"/>
                </w:rPr>
                <w:t>постановлением</w:t>
              </w:r>
            </w:hyperlink>
            <w:r w:rsidRPr="00DF01EC">
              <w:rPr>
                <w:rFonts w:ascii="Arial" w:eastAsia="Times New Roman" w:hAnsi="Arial" w:cs="Arial"/>
                <w:sz w:val="23"/>
                <w:szCs w:val="23"/>
                <w:lang w:eastAsia="ru-RU"/>
              </w:rPr>
              <w:t>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w:t>
            </w:r>
          </w:p>
          <w:p w:rsidR="00DF01EC" w:rsidRPr="00DF01EC" w:rsidRDefault="00DF01EC" w:rsidP="00DF01EC">
            <w:pPr>
              <w:spacing w:after="0" w:line="293" w:lineRule="atLeast"/>
              <w:rPr>
                <w:rFonts w:ascii="Arial" w:eastAsia="Times New Roman" w:hAnsi="Arial" w:cs="Arial"/>
                <w:sz w:val="23"/>
                <w:szCs w:val="23"/>
                <w:lang w:eastAsia="ru-RU"/>
              </w:rPr>
            </w:pPr>
            <w:bookmarkStart w:id="481" w:name="100407"/>
            <w:bookmarkStart w:id="482" w:name="100406"/>
            <w:bookmarkStart w:id="483" w:name="000072"/>
            <w:bookmarkEnd w:id="481"/>
            <w:bookmarkEnd w:id="482"/>
            <w:bookmarkEnd w:id="483"/>
            <w:r w:rsidRPr="00DF01EC">
              <w:rPr>
                <w:rFonts w:ascii="Arial" w:eastAsia="Times New Roman" w:hAnsi="Arial" w:cs="Arial"/>
                <w:sz w:val="23"/>
                <w:szCs w:val="23"/>
                <w:lang w:eastAsia="ru-RU"/>
              </w:rPr>
              <w:t>абзацы двенадцатый - тринадцатый утратили силу. - Приказ Минэнерго России от 04.10.2022 N 1070.</w:t>
            </w:r>
          </w:p>
          <w:p w:rsidR="00DF01EC" w:rsidRPr="00DF01EC" w:rsidRDefault="00DF01EC" w:rsidP="00DF01EC">
            <w:pPr>
              <w:spacing w:after="0" w:line="293" w:lineRule="atLeast"/>
              <w:rPr>
                <w:rFonts w:ascii="Arial" w:eastAsia="Times New Roman" w:hAnsi="Arial" w:cs="Arial"/>
                <w:sz w:val="23"/>
                <w:szCs w:val="23"/>
                <w:lang w:eastAsia="ru-RU"/>
              </w:rPr>
            </w:pPr>
            <w:bookmarkStart w:id="484" w:name="100408"/>
            <w:bookmarkEnd w:id="484"/>
            <w:r w:rsidRPr="00DF01EC">
              <w:rPr>
                <w:rFonts w:ascii="Arial" w:eastAsia="Times New Roman" w:hAnsi="Arial" w:cs="Arial"/>
                <w:sz w:val="23"/>
                <w:szCs w:val="23"/>
                <w:lang w:eastAsia="ru-RU"/>
              </w:rPr>
              <w:t>55. Учет установки и снятия заземлений должны осуществляться с соблюдением следующих требований:</w:t>
            </w:r>
          </w:p>
          <w:p w:rsidR="00DF01EC" w:rsidRPr="00DF01EC" w:rsidRDefault="00DF01EC" w:rsidP="00DF01EC">
            <w:pPr>
              <w:spacing w:after="0" w:line="293" w:lineRule="atLeast"/>
              <w:rPr>
                <w:rFonts w:ascii="Arial" w:eastAsia="Times New Roman" w:hAnsi="Arial" w:cs="Arial"/>
                <w:sz w:val="23"/>
                <w:szCs w:val="23"/>
                <w:lang w:eastAsia="ru-RU"/>
              </w:rPr>
            </w:pPr>
            <w:bookmarkStart w:id="485" w:name="100409"/>
            <w:bookmarkEnd w:id="485"/>
            <w:r w:rsidRPr="00DF01EC">
              <w:rPr>
                <w:rFonts w:ascii="Arial" w:eastAsia="Times New Roman" w:hAnsi="Arial" w:cs="Arial"/>
                <w:sz w:val="23"/>
                <w:szCs w:val="23"/>
                <w:lang w:eastAsia="ru-RU"/>
              </w:rPr>
              <w:t>переносные заземления нумеруются сквозной для всей электроустановки (объекта электроэнергетики) нумерацией и хранятся в определенных, отведенных для этой цели местах; на месте хранения каждого заземления указывается номер, соответствующий номеру, имеющемуся на переносном заземлении;</w:t>
            </w:r>
          </w:p>
          <w:p w:rsidR="00DF01EC" w:rsidRPr="00DF01EC" w:rsidRDefault="00DF01EC" w:rsidP="00DF01EC">
            <w:pPr>
              <w:spacing w:after="0" w:line="293" w:lineRule="atLeast"/>
              <w:rPr>
                <w:rFonts w:ascii="Arial" w:eastAsia="Times New Roman" w:hAnsi="Arial" w:cs="Arial"/>
                <w:sz w:val="23"/>
                <w:szCs w:val="23"/>
                <w:lang w:eastAsia="ru-RU"/>
              </w:rPr>
            </w:pPr>
            <w:bookmarkStart w:id="486" w:name="100410"/>
            <w:bookmarkEnd w:id="486"/>
            <w:r w:rsidRPr="00DF01EC">
              <w:rPr>
                <w:rFonts w:ascii="Arial" w:eastAsia="Times New Roman" w:hAnsi="Arial" w:cs="Arial"/>
                <w:sz w:val="23"/>
                <w:szCs w:val="23"/>
                <w:lang w:eastAsia="ru-RU"/>
              </w:rPr>
              <w:t>включение заземляющих разъединителей и установка переносных заземлений на оборудовании отражаются на оперативной схеме, а также в оперативном журнале;</w:t>
            </w:r>
          </w:p>
          <w:p w:rsidR="00DF01EC" w:rsidRPr="00DF01EC" w:rsidRDefault="00DF01EC" w:rsidP="00DF01EC">
            <w:pPr>
              <w:spacing w:after="0" w:line="293" w:lineRule="atLeast"/>
              <w:rPr>
                <w:rFonts w:ascii="Arial" w:eastAsia="Times New Roman" w:hAnsi="Arial" w:cs="Arial"/>
                <w:sz w:val="23"/>
                <w:szCs w:val="23"/>
                <w:lang w:eastAsia="ru-RU"/>
              </w:rPr>
            </w:pPr>
            <w:bookmarkStart w:id="487" w:name="100411"/>
            <w:bookmarkEnd w:id="487"/>
            <w:r w:rsidRPr="00DF01EC">
              <w:rPr>
                <w:rFonts w:ascii="Arial" w:eastAsia="Times New Roman" w:hAnsi="Arial" w:cs="Arial"/>
                <w:sz w:val="23"/>
                <w:szCs w:val="23"/>
                <w:lang w:eastAsia="ru-RU"/>
              </w:rPr>
              <w:t>переносные заземления учитываются по номерам с точным указанием мест их нахождения;</w:t>
            </w:r>
          </w:p>
          <w:p w:rsidR="00DF01EC" w:rsidRPr="00DF01EC" w:rsidRDefault="00DF01EC" w:rsidP="00DF01EC">
            <w:pPr>
              <w:spacing w:after="0" w:line="293" w:lineRule="atLeast"/>
              <w:rPr>
                <w:rFonts w:ascii="Arial" w:eastAsia="Times New Roman" w:hAnsi="Arial" w:cs="Arial"/>
                <w:sz w:val="23"/>
                <w:szCs w:val="23"/>
                <w:lang w:eastAsia="ru-RU"/>
              </w:rPr>
            </w:pPr>
            <w:bookmarkStart w:id="488" w:name="100412"/>
            <w:bookmarkEnd w:id="488"/>
            <w:r w:rsidRPr="00DF01EC">
              <w:rPr>
                <w:rFonts w:ascii="Arial" w:eastAsia="Times New Roman" w:hAnsi="Arial" w:cs="Arial"/>
                <w:sz w:val="23"/>
                <w:szCs w:val="23"/>
                <w:lang w:eastAsia="ru-RU"/>
              </w:rPr>
              <w:t>при выводе оборудования в ремонт и его заземлении первыми включаются стационарные заземляющие разъединители, а затем (при необходимости) накладываются переносные заземления;</w:t>
            </w:r>
          </w:p>
          <w:p w:rsidR="00DF01EC" w:rsidRPr="00DF01EC" w:rsidRDefault="00DF01EC" w:rsidP="00DF01EC">
            <w:pPr>
              <w:spacing w:after="0" w:line="293" w:lineRule="atLeast"/>
              <w:rPr>
                <w:rFonts w:ascii="Arial" w:eastAsia="Times New Roman" w:hAnsi="Arial" w:cs="Arial"/>
                <w:sz w:val="23"/>
                <w:szCs w:val="23"/>
                <w:lang w:eastAsia="ru-RU"/>
              </w:rPr>
            </w:pPr>
            <w:bookmarkStart w:id="489" w:name="100413"/>
            <w:bookmarkEnd w:id="489"/>
            <w:r w:rsidRPr="00DF01EC">
              <w:rPr>
                <w:rFonts w:ascii="Arial" w:eastAsia="Times New Roman" w:hAnsi="Arial" w:cs="Arial"/>
                <w:sz w:val="23"/>
                <w:szCs w:val="23"/>
                <w:lang w:eastAsia="ru-RU"/>
              </w:rPr>
              <w:t>при вводе оборудования в работу после ремонта сначала снимаются все переносные заземления и размещаются в местах хранения, а потом отключаются стационарные заземляющие разъединители.</w:t>
            </w:r>
          </w:p>
          <w:p w:rsidR="00DF01EC" w:rsidRPr="00DF01EC" w:rsidRDefault="00DF01EC" w:rsidP="00DF01EC">
            <w:pPr>
              <w:spacing w:after="0" w:line="293" w:lineRule="atLeast"/>
              <w:rPr>
                <w:rFonts w:ascii="Arial" w:eastAsia="Times New Roman" w:hAnsi="Arial" w:cs="Arial"/>
                <w:sz w:val="23"/>
                <w:szCs w:val="23"/>
                <w:lang w:eastAsia="ru-RU"/>
              </w:rPr>
            </w:pPr>
            <w:r w:rsidRPr="00DF01EC">
              <w:rPr>
                <w:rFonts w:ascii="Arial" w:eastAsia="Times New Roman" w:hAnsi="Arial" w:cs="Arial"/>
                <w:sz w:val="23"/>
                <w:szCs w:val="23"/>
                <w:lang w:eastAsia="ru-RU"/>
              </w:rPr>
              <w:lastRenderedPageBreak/>
              <w:br/>
            </w:r>
            <w:bookmarkStart w:id="490" w:name="m8QSoV0nZWJp"/>
            <w:bookmarkEnd w:id="490"/>
            <w:r w:rsidRPr="00DF01EC">
              <w:rPr>
                <w:rFonts w:ascii="Arial" w:eastAsia="Times New Roman" w:hAnsi="Arial" w:cs="Arial"/>
                <w:b/>
                <w:bCs/>
                <w:sz w:val="23"/>
                <w:szCs w:val="23"/>
                <w:bdr w:val="none" w:sz="0" w:space="0" w:color="auto" w:frame="1"/>
                <w:lang w:eastAsia="ru-RU"/>
              </w:rPr>
              <w:t>IV. Программы и бланки переключений</w:t>
            </w:r>
            <w:r w:rsidRPr="00DF01EC">
              <w:rPr>
                <w:rFonts w:ascii="Arial" w:eastAsia="Times New Roman" w:hAnsi="Arial" w:cs="Arial"/>
                <w:sz w:val="23"/>
                <w:szCs w:val="23"/>
                <w:lang w:eastAsia="ru-RU"/>
              </w:rPr>
              <w:br/>
            </w:r>
          </w:p>
          <w:p w:rsidR="00DF01EC" w:rsidRPr="00DF01EC" w:rsidRDefault="00DF01EC" w:rsidP="00DF01EC">
            <w:pPr>
              <w:spacing w:after="0" w:line="293" w:lineRule="atLeast"/>
              <w:rPr>
                <w:rFonts w:ascii="Arial" w:eastAsia="Times New Roman" w:hAnsi="Arial" w:cs="Arial"/>
                <w:sz w:val="23"/>
                <w:szCs w:val="23"/>
                <w:lang w:eastAsia="ru-RU"/>
              </w:rPr>
            </w:pPr>
            <w:bookmarkStart w:id="491" w:name="100415"/>
            <w:bookmarkStart w:id="492" w:name="100414"/>
            <w:bookmarkEnd w:id="491"/>
            <w:bookmarkEnd w:id="492"/>
            <w:r w:rsidRPr="00DF01EC">
              <w:rPr>
                <w:rFonts w:ascii="Arial" w:eastAsia="Times New Roman" w:hAnsi="Arial" w:cs="Arial"/>
                <w:sz w:val="23"/>
                <w:szCs w:val="23"/>
                <w:lang w:eastAsia="ru-RU"/>
              </w:rPr>
              <w:t>56. Диспетчерский персонал ДЦ, оперативный персонал ЦУС должен выполнять сложные переключения по программам или типовым программам переключений.</w:t>
            </w:r>
          </w:p>
          <w:p w:rsidR="00DF01EC" w:rsidRPr="00DF01EC" w:rsidRDefault="00DF01EC" w:rsidP="00DF01EC">
            <w:pPr>
              <w:spacing w:after="0" w:line="293" w:lineRule="atLeast"/>
              <w:rPr>
                <w:rFonts w:ascii="Arial" w:eastAsia="Times New Roman" w:hAnsi="Arial" w:cs="Arial"/>
                <w:sz w:val="23"/>
                <w:szCs w:val="23"/>
                <w:lang w:eastAsia="ru-RU"/>
              </w:rPr>
            </w:pPr>
            <w:bookmarkStart w:id="493" w:name="100416"/>
            <w:bookmarkStart w:id="494" w:name="000073"/>
            <w:bookmarkEnd w:id="493"/>
            <w:bookmarkEnd w:id="494"/>
            <w:r w:rsidRPr="00DF01EC">
              <w:rPr>
                <w:rFonts w:ascii="Arial" w:eastAsia="Times New Roman" w:hAnsi="Arial" w:cs="Arial"/>
                <w:sz w:val="23"/>
                <w:szCs w:val="23"/>
                <w:lang w:eastAsia="ru-RU"/>
              </w:rPr>
              <w:t>Оперативный персонал объектов электроэнергетики, центра управления ВЭС (СЭС) и НСО должен выполнять сложные переключения, а также переключения в распределительных устройствах, не оборудованных блокировочными устройствами или имеющих неисправные блокировочные устройства, по бланкам или типовым бланкам переключений.</w:t>
            </w:r>
          </w:p>
          <w:p w:rsidR="00DF01EC" w:rsidRPr="00DF01EC" w:rsidRDefault="00DF01EC" w:rsidP="00DF01EC">
            <w:pPr>
              <w:spacing w:after="0" w:line="293" w:lineRule="atLeast"/>
              <w:rPr>
                <w:rFonts w:ascii="Arial" w:eastAsia="Times New Roman" w:hAnsi="Arial" w:cs="Arial"/>
                <w:sz w:val="23"/>
                <w:szCs w:val="23"/>
                <w:lang w:eastAsia="ru-RU"/>
              </w:rPr>
            </w:pPr>
            <w:bookmarkStart w:id="495" w:name="100417"/>
            <w:bookmarkEnd w:id="495"/>
            <w:r w:rsidRPr="00DF01EC">
              <w:rPr>
                <w:rFonts w:ascii="Arial" w:eastAsia="Times New Roman" w:hAnsi="Arial" w:cs="Arial"/>
                <w:sz w:val="23"/>
                <w:szCs w:val="23"/>
                <w:lang w:eastAsia="ru-RU"/>
              </w:rPr>
              <w:t>При необходимости координации операций оперативного персонала нескольких объектов переключений НСО должен выполнять переключения в электроустановках с использованием программы (типовой программы) переключений.</w:t>
            </w:r>
          </w:p>
          <w:p w:rsidR="00DF01EC" w:rsidRPr="00DF01EC" w:rsidRDefault="00DF01EC" w:rsidP="00DF01EC">
            <w:pPr>
              <w:spacing w:after="0" w:line="293" w:lineRule="atLeast"/>
              <w:rPr>
                <w:rFonts w:ascii="Arial" w:eastAsia="Times New Roman" w:hAnsi="Arial" w:cs="Arial"/>
                <w:sz w:val="23"/>
                <w:szCs w:val="23"/>
                <w:lang w:eastAsia="ru-RU"/>
              </w:rPr>
            </w:pPr>
            <w:bookmarkStart w:id="496" w:name="100418"/>
            <w:bookmarkEnd w:id="496"/>
            <w:r w:rsidRPr="00DF01EC">
              <w:rPr>
                <w:rFonts w:ascii="Arial" w:eastAsia="Times New Roman" w:hAnsi="Arial" w:cs="Arial"/>
                <w:sz w:val="23"/>
                <w:szCs w:val="23"/>
                <w:lang w:eastAsia="ru-RU"/>
              </w:rPr>
              <w:t>Без программ (типовых программ) переключений и (или) бланков (типовых бланков) переключений допускается производить переключения в электроустановках, не относящиеся к сложным переключениям, и переключения в целях предотвращения развития и ликвидации нарушений нормального режима.</w:t>
            </w:r>
          </w:p>
          <w:p w:rsidR="00DF01EC" w:rsidRPr="00DF01EC" w:rsidRDefault="00DF01EC" w:rsidP="00DF01EC">
            <w:pPr>
              <w:spacing w:after="0" w:line="293" w:lineRule="atLeast"/>
              <w:rPr>
                <w:rFonts w:ascii="Arial" w:eastAsia="Times New Roman" w:hAnsi="Arial" w:cs="Arial"/>
                <w:sz w:val="23"/>
                <w:szCs w:val="23"/>
                <w:lang w:eastAsia="ru-RU"/>
              </w:rPr>
            </w:pPr>
            <w:bookmarkStart w:id="497" w:name="100419"/>
            <w:bookmarkEnd w:id="497"/>
            <w:r w:rsidRPr="00DF01EC">
              <w:rPr>
                <w:rFonts w:ascii="Arial" w:eastAsia="Times New Roman" w:hAnsi="Arial" w:cs="Arial"/>
                <w:sz w:val="23"/>
                <w:szCs w:val="23"/>
                <w:lang w:eastAsia="ru-RU"/>
              </w:rPr>
              <w:t>Допускается выполнять переключения в электроустановках, не относящиеся к сложным переключениям, с использованием программы (типовой программы) переключений и (или) бланков (типовых бланков) переключений.</w:t>
            </w:r>
          </w:p>
          <w:p w:rsidR="00DF01EC" w:rsidRPr="00DF01EC" w:rsidRDefault="00DF01EC" w:rsidP="00DF01EC">
            <w:pPr>
              <w:spacing w:after="0" w:line="293" w:lineRule="atLeast"/>
              <w:rPr>
                <w:rFonts w:ascii="Arial" w:eastAsia="Times New Roman" w:hAnsi="Arial" w:cs="Arial"/>
                <w:sz w:val="23"/>
                <w:szCs w:val="23"/>
                <w:lang w:eastAsia="ru-RU"/>
              </w:rPr>
            </w:pPr>
            <w:bookmarkStart w:id="498" w:name="100420"/>
            <w:bookmarkEnd w:id="498"/>
            <w:r w:rsidRPr="00DF01EC">
              <w:rPr>
                <w:rFonts w:ascii="Arial" w:eastAsia="Times New Roman" w:hAnsi="Arial" w:cs="Arial"/>
                <w:sz w:val="23"/>
                <w:szCs w:val="23"/>
                <w:lang w:eastAsia="ru-RU"/>
              </w:rPr>
              <w:t>57. Главный диспетчер ДЦ, технический руководитель владельца объекта электроэнергетики (его филиала) с учетом местных особенностей должен определить переключения в электроустановках, относящиеся к сложным переключениям, и утвердить перечень сложных переключений.</w:t>
            </w:r>
          </w:p>
          <w:p w:rsidR="00DF01EC" w:rsidRPr="00DF01EC" w:rsidRDefault="00DF01EC" w:rsidP="00DF01EC">
            <w:pPr>
              <w:spacing w:after="0" w:line="293" w:lineRule="atLeast"/>
              <w:rPr>
                <w:rFonts w:ascii="Arial" w:eastAsia="Times New Roman" w:hAnsi="Arial" w:cs="Arial"/>
                <w:sz w:val="23"/>
                <w:szCs w:val="23"/>
                <w:lang w:eastAsia="ru-RU"/>
              </w:rPr>
            </w:pPr>
            <w:bookmarkStart w:id="499" w:name="100421"/>
            <w:bookmarkEnd w:id="499"/>
            <w:r w:rsidRPr="00DF01EC">
              <w:rPr>
                <w:rFonts w:ascii="Arial" w:eastAsia="Times New Roman" w:hAnsi="Arial" w:cs="Arial"/>
                <w:sz w:val="23"/>
                <w:szCs w:val="23"/>
                <w:lang w:eastAsia="ru-RU"/>
              </w:rPr>
              <w:t>В перечень сложных переключений должны быть включены переключения по выводу в ремонт и вводу в работу после ремонта:</w:t>
            </w:r>
          </w:p>
          <w:p w:rsidR="00DF01EC" w:rsidRPr="00DF01EC" w:rsidRDefault="00DF01EC" w:rsidP="00DF01EC">
            <w:pPr>
              <w:spacing w:after="0" w:line="293" w:lineRule="atLeast"/>
              <w:rPr>
                <w:rFonts w:ascii="Arial" w:eastAsia="Times New Roman" w:hAnsi="Arial" w:cs="Arial"/>
                <w:sz w:val="23"/>
                <w:szCs w:val="23"/>
                <w:lang w:eastAsia="ru-RU"/>
              </w:rPr>
            </w:pPr>
            <w:bookmarkStart w:id="500" w:name="100422"/>
            <w:bookmarkEnd w:id="500"/>
            <w:r w:rsidRPr="00DF01EC">
              <w:rPr>
                <w:rFonts w:ascii="Arial" w:eastAsia="Times New Roman" w:hAnsi="Arial" w:cs="Arial"/>
                <w:sz w:val="23"/>
                <w:szCs w:val="23"/>
                <w:lang w:eastAsia="ru-RU"/>
              </w:rPr>
              <w:t>ЛЭП 110 кВ и выше, за исключением случаев, установленных </w:t>
            </w:r>
            <w:hyperlink r:id="rId36" w:anchor="m8QSoV0nZWJp" w:history="1">
              <w:r w:rsidRPr="00DF01EC">
                <w:rPr>
                  <w:rFonts w:ascii="Arial" w:eastAsia="Times New Roman" w:hAnsi="Arial" w:cs="Arial"/>
                  <w:color w:val="3C5F87"/>
                  <w:sz w:val="23"/>
                  <w:szCs w:val="23"/>
                  <w:u w:val="single"/>
                  <w:bdr w:val="none" w:sz="0" w:space="0" w:color="auto" w:frame="1"/>
                  <w:lang w:eastAsia="ru-RU"/>
                </w:rPr>
                <w:t>пунктом 58</w:t>
              </w:r>
            </w:hyperlink>
            <w:r w:rsidRPr="00DF01EC">
              <w:rPr>
                <w:rFonts w:ascii="Arial" w:eastAsia="Times New Roman" w:hAnsi="Arial" w:cs="Arial"/>
                <w:sz w:val="23"/>
                <w:szCs w:val="23"/>
                <w:lang w:eastAsia="ru-RU"/>
              </w:rPr>
              <w:t> Правил, когда допускается не относить к сложным переключения по выводу ЛЭП в ремонт и вводу их в работу после ремонта;</w:t>
            </w:r>
          </w:p>
          <w:p w:rsidR="00DF01EC" w:rsidRPr="00DF01EC" w:rsidRDefault="00DF01EC" w:rsidP="00DF01EC">
            <w:pPr>
              <w:spacing w:after="0" w:line="293" w:lineRule="atLeast"/>
              <w:rPr>
                <w:rFonts w:ascii="Arial" w:eastAsia="Times New Roman" w:hAnsi="Arial" w:cs="Arial"/>
                <w:sz w:val="23"/>
                <w:szCs w:val="23"/>
                <w:lang w:eastAsia="ru-RU"/>
              </w:rPr>
            </w:pPr>
            <w:bookmarkStart w:id="501" w:name="100423"/>
            <w:bookmarkEnd w:id="501"/>
            <w:r w:rsidRPr="00DF01EC">
              <w:rPr>
                <w:rFonts w:ascii="Arial" w:eastAsia="Times New Roman" w:hAnsi="Arial" w:cs="Arial"/>
                <w:sz w:val="23"/>
                <w:szCs w:val="23"/>
                <w:lang w:eastAsia="ru-RU"/>
              </w:rPr>
              <w:t>автотрансформаторов, трансформаторов высшим классом напряжения 110 кВ и выше;</w:t>
            </w:r>
          </w:p>
          <w:p w:rsidR="00DF01EC" w:rsidRPr="00DF01EC" w:rsidRDefault="00DF01EC" w:rsidP="00DF01EC">
            <w:pPr>
              <w:spacing w:after="0" w:line="293" w:lineRule="atLeast"/>
              <w:rPr>
                <w:rFonts w:ascii="Arial" w:eastAsia="Times New Roman" w:hAnsi="Arial" w:cs="Arial"/>
                <w:sz w:val="23"/>
                <w:szCs w:val="23"/>
                <w:lang w:eastAsia="ru-RU"/>
              </w:rPr>
            </w:pPr>
            <w:bookmarkStart w:id="502" w:name="100424"/>
            <w:bookmarkEnd w:id="502"/>
            <w:r w:rsidRPr="00DF01EC">
              <w:rPr>
                <w:rFonts w:ascii="Arial" w:eastAsia="Times New Roman" w:hAnsi="Arial" w:cs="Arial"/>
                <w:sz w:val="23"/>
                <w:szCs w:val="23"/>
                <w:lang w:eastAsia="ru-RU"/>
              </w:rPr>
              <w:t>выключателя с переводом питания присоединения через ОВ (ШОВ);</w:t>
            </w:r>
          </w:p>
          <w:p w:rsidR="00DF01EC" w:rsidRPr="00DF01EC" w:rsidRDefault="00DF01EC" w:rsidP="00DF01EC">
            <w:pPr>
              <w:spacing w:after="0" w:line="293" w:lineRule="atLeast"/>
              <w:rPr>
                <w:rFonts w:ascii="Arial" w:eastAsia="Times New Roman" w:hAnsi="Arial" w:cs="Arial"/>
                <w:sz w:val="23"/>
                <w:szCs w:val="23"/>
                <w:lang w:eastAsia="ru-RU"/>
              </w:rPr>
            </w:pPr>
            <w:bookmarkStart w:id="503" w:name="100425"/>
            <w:bookmarkEnd w:id="503"/>
            <w:r w:rsidRPr="00DF01EC">
              <w:rPr>
                <w:rFonts w:ascii="Arial" w:eastAsia="Times New Roman" w:hAnsi="Arial" w:cs="Arial"/>
                <w:sz w:val="23"/>
                <w:szCs w:val="23"/>
                <w:lang w:eastAsia="ru-RU"/>
              </w:rPr>
              <w:t>выключателя в схемах: полуторной, треугольника, четырехугольника и иных аналогичных схемах;</w:t>
            </w:r>
          </w:p>
          <w:p w:rsidR="00DF01EC" w:rsidRPr="00DF01EC" w:rsidRDefault="00DF01EC" w:rsidP="00DF01EC">
            <w:pPr>
              <w:spacing w:after="0" w:line="293" w:lineRule="atLeast"/>
              <w:rPr>
                <w:rFonts w:ascii="Arial" w:eastAsia="Times New Roman" w:hAnsi="Arial" w:cs="Arial"/>
                <w:sz w:val="23"/>
                <w:szCs w:val="23"/>
                <w:lang w:eastAsia="ru-RU"/>
              </w:rPr>
            </w:pPr>
            <w:bookmarkStart w:id="504" w:name="100426"/>
            <w:bookmarkEnd w:id="504"/>
            <w:r w:rsidRPr="00DF01EC">
              <w:rPr>
                <w:rFonts w:ascii="Arial" w:eastAsia="Times New Roman" w:hAnsi="Arial" w:cs="Arial"/>
                <w:sz w:val="23"/>
                <w:szCs w:val="23"/>
                <w:lang w:eastAsia="ru-RU"/>
              </w:rPr>
              <w:t>системы (секции) шин (с переводом всех присоединений на оставшуюся в работе систему (секцию) шин);</w:t>
            </w:r>
          </w:p>
          <w:p w:rsidR="00DF01EC" w:rsidRPr="00DF01EC" w:rsidRDefault="00DF01EC" w:rsidP="00DF01EC">
            <w:pPr>
              <w:spacing w:after="0" w:line="293" w:lineRule="atLeast"/>
              <w:rPr>
                <w:rFonts w:ascii="Arial" w:eastAsia="Times New Roman" w:hAnsi="Arial" w:cs="Arial"/>
                <w:sz w:val="23"/>
                <w:szCs w:val="23"/>
                <w:lang w:eastAsia="ru-RU"/>
              </w:rPr>
            </w:pPr>
            <w:bookmarkStart w:id="505" w:name="100427"/>
            <w:bookmarkEnd w:id="505"/>
            <w:r w:rsidRPr="00DF01EC">
              <w:rPr>
                <w:rFonts w:ascii="Arial" w:eastAsia="Times New Roman" w:hAnsi="Arial" w:cs="Arial"/>
                <w:sz w:val="23"/>
                <w:szCs w:val="23"/>
                <w:lang w:eastAsia="ru-RU"/>
              </w:rPr>
              <w:t xml:space="preserve">оборудования, при изменении эксплуатационного состояния которого возможно возникновение </w:t>
            </w:r>
            <w:proofErr w:type="spellStart"/>
            <w:r w:rsidRPr="00DF01EC">
              <w:rPr>
                <w:rFonts w:ascii="Arial" w:eastAsia="Times New Roman" w:hAnsi="Arial" w:cs="Arial"/>
                <w:sz w:val="23"/>
                <w:szCs w:val="23"/>
                <w:lang w:eastAsia="ru-RU"/>
              </w:rPr>
              <w:t>феррорезонанса</w:t>
            </w:r>
            <w:proofErr w:type="spellEnd"/>
            <w:r w:rsidRPr="00DF01EC">
              <w:rPr>
                <w:rFonts w:ascii="Arial" w:eastAsia="Times New Roman" w:hAnsi="Arial" w:cs="Arial"/>
                <w:sz w:val="23"/>
                <w:szCs w:val="23"/>
                <w:lang w:eastAsia="ru-RU"/>
              </w:rPr>
              <w:t>;</w:t>
            </w:r>
          </w:p>
          <w:p w:rsidR="00DF01EC" w:rsidRPr="00DF01EC" w:rsidRDefault="00DF01EC" w:rsidP="00DF01EC">
            <w:pPr>
              <w:spacing w:after="0" w:line="293" w:lineRule="atLeast"/>
              <w:rPr>
                <w:rFonts w:ascii="Arial" w:eastAsia="Times New Roman" w:hAnsi="Arial" w:cs="Arial"/>
                <w:sz w:val="23"/>
                <w:szCs w:val="23"/>
                <w:lang w:eastAsia="ru-RU"/>
              </w:rPr>
            </w:pPr>
            <w:bookmarkStart w:id="506" w:name="100428"/>
            <w:bookmarkEnd w:id="506"/>
            <w:r w:rsidRPr="00DF01EC">
              <w:rPr>
                <w:rFonts w:ascii="Arial" w:eastAsia="Times New Roman" w:hAnsi="Arial" w:cs="Arial"/>
                <w:sz w:val="23"/>
                <w:szCs w:val="23"/>
                <w:lang w:eastAsia="ru-RU"/>
              </w:rPr>
              <w:t>устройства РЗА, для которого при выводе для технического обслуживания (вводе в работу после технического обслуживания) требуется координация действий оперативного персонала нескольких объектов электроэнергетики (энергопринимающих установок);</w:t>
            </w:r>
          </w:p>
          <w:p w:rsidR="00DF01EC" w:rsidRPr="00DF01EC" w:rsidRDefault="00DF01EC" w:rsidP="00DF01EC">
            <w:pPr>
              <w:spacing w:after="0" w:line="293" w:lineRule="atLeast"/>
              <w:rPr>
                <w:rFonts w:ascii="Arial" w:eastAsia="Times New Roman" w:hAnsi="Arial" w:cs="Arial"/>
                <w:sz w:val="23"/>
                <w:szCs w:val="23"/>
                <w:lang w:eastAsia="ru-RU"/>
              </w:rPr>
            </w:pPr>
            <w:bookmarkStart w:id="507" w:name="100429"/>
            <w:bookmarkEnd w:id="507"/>
            <w:r w:rsidRPr="00DF01EC">
              <w:rPr>
                <w:rFonts w:ascii="Arial" w:eastAsia="Times New Roman" w:hAnsi="Arial" w:cs="Arial"/>
                <w:sz w:val="23"/>
                <w:szCs w:val="23"/>
                <w:lang w:eastAsia="ru-RU"/>
              </w:rPr>
              <w:t>иные переключения в электроустановках - по решению главного диспетчера ДЦ, технического руководителя владельца объекта электроэнергетики или соответствующего его филиала.</w:t>
            </w:r>
          </w:p>
          <w:p w:rsidR="00DF01EC" w:rsidRPr="00DF01EC" w:rsidRDefault="00DF01EC" w:rsidP="00DF01EC">
            <w:pPr>
              <w:spacing w:after="0" w:line="293" w:lineRule="atLeast"/>
              <w:rPr>
                <w:rFonts w:ascii="Arial" w:eastAsia="Times New Roman" w:hAnsi="Arial" w:cs="Arial"/>
                <w:sz w:val="23"/>
                <w:szCs w:val="23"/>
                <w:lang w:eastAsia="ru-RU"/>
              </w:rPr>
            </w:pPr>
            <w:bookmarkStart w:id="508" w:name="100430"/>
            <w:bookmarkEnd w:id="508"/>
            <w:r w:rsidRPr="00DF01EC">
              <w:rPr>
                <w:rFonts w:ascii="Arial" w:eastAsia="Times New Roman" w:hAnsi="Arial" w:cs="Arial"/>
                <w:sz w:val="23"/>
                <w:szCs w:val="23"/>
                <w:lang w:eastAsia="ru-RU"/>
              </w:rPr>
              <w:t xml:space="preserve">58. При составлении перечня сложных переключений главный диспетчер ДЦ, </w:t>
            </w:r>
            <w:r w:rsidRPr="00DF01EC">
              <w:rPr>
                <w:rFonts w:ascii="Arial" w:eastAsia="Times New Roman" w:hAnsi="Arial" w:cs="Arial"/>
                <w:sz w:val="23"/>
                <w:szCs w:val="23"/>
                <w:lang w:eastAsia="ru-RU"/>
              </w:rPr>
              <w:lastRenderedPageBreak/>
              <w:t>технический руководитель владельца объекта электроэнергетики (его филиала) с учетом местных особенностей должен определить необходимость или отсутствие необходимости отнесения к сложным переключениям переключений по выводу в ремонт и вводу в работу после ремонта ЛЭП классом напряжения 110, 220 кВ, выполняемых оперативным персоналом объектов электроэнергетики и НСО, в распределительных устройствах напряжением 110 - 220 кВ следующих подстанций:</w:t>
            </w:r>
          </w:p>
          <w:p w:rsidR="00DF01EC" w:rsidRPr="00DF01EC" w:rsidRDefault="00DF01EC" w:rsidP="00DF01EC">
            <w:pPr>
              <w:spacing w:after="0" w:line="293" w:lineRule="atLeast"/>
              <w:rPr>
                <w:rFonts w:ascii="Arial" w:eastAsia="Times New Roman" w:hAnsi="Arial" w:cs="Arial"/>
                <w:sz w:val="23"/>
                <w:szCs w:val="23"/>
                <w:lang w:eastAsia="ru-RU"/>
              </w:rPr>
            </w:pPr>
            <w:bookmarkStart w:id="509" w:name="100431"/>
            <w:bookmarkEnd w:id="509"/>
            <w:r w:rsidRPr="00DF01EC">
              <w:rPr>
                <w:rFonts w:ascii="Arial" w:eastAsia="Times New Roman" w:hAnsi="Arial" w:cs="Arial"/>
                <w:sz w:val="23"/>
                <w:szCs w:val="23"/>
                <w:lang w:eastAsia="ru-RU"/>
              </w:rPr>
              <w:t>питаемых по одной или двум радиальным ЛЭП;</w:t>
            </w:r>
          </w:p>
          <w:p w:rsidR="00DF01EC" w:rsidRPr="00DF01EC" w:rsidRDefault="00DF01EC" w:rsidP="00DF01EC">
            <w:pPr>
              <w:spacing w:after="0" w:line="293" w:lineRule="atLeast"/>
              <w:rPr>
                <w:rFonts w:ascii="Arial" w:eastAsia="Times New Roman" w:hAnsi="Arial" w:cs="Arial"/>
                <w:sz w:val="23"/>
                <w:szCs w:val="23"/>
                <w:lang w:eastAsia="ru-RU"/>
              </w:rPr>
            </w:pPr>
            <w:bookmarkStart w:id="510" w:name="100432"/>
            <w:bookmarkEnd w:id="510"/>
            <w:r w:rsidRPr="00DF01EC">
              <w:rPr>
                <w:rFonts w:ascii="Arial" w:eastAsia="Times New Roman" w:hAnsi="Arial" w:cs="Arial"/>
                <w:sz w:val="23"/>
                <w:szCs w:val="23"/>
                <w:lang w:eastAsia="ru-RU"/>
              </w:rPr>
              <w:t>присоединенных к одной или двум проходящим ЛЭП на ответвлениях;</w:t>
            </w:r>
          </w:p>
          <w:p w:rsidR="00DF01EC" w:rsidRPr="00DF01EC" w:rsidRDefault="00DF01EC" w:rsidP="00DF01EC">
            <w:pPr>
              <w:spacing w:after="0" w:line="293" w:lineRule="atLeast"/>
              <w:rPr>
                <w:rFonts w:ascii="Arial" w:eastAsia="Times New Roman" w:hAnsi="Arial" w:cs="Arial"/>
                <w:sz w:val="23"/>
                <w:szCs w:val="23"/>
                <w:lang w:eastAsia="ru-RU"/>
              </w:rPr>
            </w:pPr>
            <w:bookmarkStart w:id="511" w:name="100433"/>
            <w:bookmarkEnd w:id="511"/>
            <w:r w:rsidRPr="00DF01EC">
              <w:rPr>
                <w:rFonts w:ascii="Arial" w:eastAsia="Times New Roman" w:hAnsi="Arial" w:cs="Arial"/>
                <w:sz w:val="23"/>
                <w:szCs w:val="23"/>
                <w:lang w:eastAsia="ru-RU"/>
              </w:rPr>
              <w:t>по схеме мостика;</w:t>
            </w:r>
          </w:p>
          <w:p w:rsidR="00DF01EC" w:rsidRPr="00DF01EC" w:rsidRDefault="00DF01EC" w:rsidP="00DF01EC">
            <w:pPr>
              <w:spacing w:after="0" w:line="293" w:lineRule="atLeast"/>
              <w:rPr>
                <w:rFonts w:ascii="Arial" w:eastAsia="Times New Roman" w:hAnsi="Arial" w:cs="Arial"/>
                <w:sz w:val="23"/>
                <w:szCs w:val="23"/>
                <w:lang w:eastAsia="ru-RU"/>
              </w:rPr>
            </w:pPr>
            <w:bookmarkStart w:id="512" w:name="100434"/>
            <w:bookmarkEnd w:id="512"/>
            <w:r w:rsidRPr="00DF01EC">
              <w:rPr>
                <w:rFonts w:ascii="Arial" w:eastAsia="Times New Roman" w:hAnsi="Arial" w:cs="Arial"/>
                <w:sz w:val="23"/>
                <w:szCs w:val="23"/>
                <w:lang w:eastAsia="ru-RU"/>
              </w:rPr>
              <w:t xml:space="preserve">с одиночной секционированной или </w:t>
            </w:r>
            <w:proofErr w:type="spellStart"/>
            <w:r w:rsidRPr="00DF01EC">
              <w:rPr>
                <w:rFonts w:ascii="Arial" w:eastAsia="Times New Roman" w:hAnsi="Arial" w:cs="Arial"/>
                <w:sz w:val="23"/>
                <w:szCs w:val="23"/>
                <w:lang w:eastAsia="ru-RU"/>
              </w:rPr>
              <w:t>несекционированной</w:t>
            </w:r>
            <w:proofErr w:type="spellEnd"/>
            <w:r w:rsidRPr="00DF01EC">
              <w:rPr>
                <w:rFonts w:ascii="Arial" w:eastAsia="Times New Roman" w:hAnsi="Arial" w:cs="Arial"/>
                <w:sz w:val="23"/>
                <w:szCs w:val="23"/>
                <w:lang w:eastAsia="ru-RU"/>
              </w:rPr>
              <w:t xml:space="preserve"> системой шин, в том числе с обходной системой шин;</w:t>
            </w:r>
          </w:p>
          <w:p w:rsidR="00DF01EC" w:rsidRPr="00DF01EC" w:rsidRDefault="00DF01EC" w:rsidP="00DF01EC">
            <w:pPr>
              <w:spacing w:after="0" w:line="293" w:lineRule="atLeast"/>
              <w:rPr>
                <w:rFonts w:ascii="Arial" w:eastAsia="Times New Roman" w:hAnsi="Arial" w:cs="Arial"/>
                <w:sz w:val="23"/>
                <w:szCs w:val="23"/>
                <w:lang w:eastAsia="ru-RU"/>
              </w:rPr>
            </w:pPr>
            <w:bookmarkStart w:id="513" w:name="100435"/>
            <w:bookmarkEnd w:id="513"/>
            <w:r w:rsidRPr="00DF01EC">
              <w:rPr>
                <w:rFonts w:ascii="Arial" w:eastAsia="Times New Roman" w:hAnsi="Arial" w:cs="Arial"/>
                <w:sz w:val="23"/>
                <w:szCs w:val="23"/>
                <w:lang w:eastAsia="ru-RU"/>
              </w:rPr>
              <w:t xml:space="preserve">с двумя секционированными или </w:t>
            </w:r>
            <w:proofErr w:type="spellStart"/>
            <w:r w:rsidRPr="00DF01EC">
              <w:rPr>
                <w:rFonts w:ascii="Arial" w:eastAsia="Times New Roman" w:hAnsi="Arial" w:cs="Arial"/>
                <w:sz w:val="23"/>
                <w:szCs w:val="23"/>
                <w:lang w:eastAsia="ru-RU"/>
              </w:rPr>
              <w:t>несекционированными</w:t>
            </w:r>
            <w:proofErr w:type="spellEnd"/>
            <w:r w:rsidRPr="00DF01EC">
              <w:rPr>
                <w:rFonts w:ascii="Arial" w:eastAsia="Times New Roman" w:hAnsi="Arial" w:cs="Arial"/>
                <w:sz w:val="23"/>
                <w:szCs w:val="23"/>
                <w:lang w:eastAsia="ru-RU"/>
              </w:rPr>
              <w:t xml:space="preserve"> системами шин и подключением ЛЭП через один выключатель, в том числе с обходной системой шин.</w:t>
            </w:r>
          </w:p>
          <w:p w:rsidR="00DF01EC" w:rsidRPr="00DF01EC" w:rsidRDefault="00DF01EC" w:rsidP="00DF01EC">
            <w:pPr>
              <w:spacing w:after="0" w:line="293" w:lineRule="atLeast"/>
              <w:rPr>
                <w:rFonts w:ascii="Arial" w:eastAsia="Times New Roman" w:hAnsi="Arial" w:cs="Arial"/>
                <w:sz w:val="23"/>
                <w:szCs w:val="23"/>
                <w:lang w:eastAsia="ru-RU"/>
              </w:rPr>
            </w:pPr>
            <w:bookmarkStart w:id="514" w:name="100436"/>
            <w:bookmarkStart w:id="515" w:name="000074"/>
            <w:bookmarkEnd w:id="514"/>
            <w:bookmarkEnd w:id="515"/>
            <w:r w:rsidRPr="00DF01EC">
              <w:rPr>
                <w:rFonts w:ascii="Arial" w:eastAsia="Times New Roman" w:hAnsi="Arial" w:cs="Arial"/>
                <w:sz w:val="23"/>
                <w:szCs w:val="23"/>
                <w:lang w:eastAsia="ru-RU"/>
              </w:rPr>
              <w:t>59. Перечни сложных переключений, выполняемых по бланкам (типовым бланкам) или программам (типовым программам) переключений, должны составляться для каждого объекта (группы объектов) электроэнергетики, ЦУС, центра управления ВЭС (СЭС) и ДЦ.</w:t>
            </w:r>
          </w:p>
          <w:p w:rsidR="00DF01EC" w:rsidRPr="00DF01EC" w:rsidRDefault="00DF01EC" w:rsidP="00DF01EC">
            <w:pPr>
              <w:spacing w:after="0" w:line="293" w:lineRule="atLeast"/>
              <w:rPr>
                <w:rFonts w:ascii="Arial" w:eastAsia="Times New Roman" w:hAnsi="Arial" w:cs="Arial"/>
                <w:sz w:val="23"/>
                <w:szCs w:val="23"/>
                <w:lang w:eastAsia="ru-RU"/>
              </w:rPr>
            </w:pPr>
            <w:bookmarkStart w:id="516" w:name="100437"/>
            <w:bookmarkEnd w:id="516"/>
            <w:r w:rsidRPr="00DF01EC">
              <w:rPr>
                <w:rFonts w:ascii="Arial" w:eastAsia="Times New Roman" w:hAnsi="Arial" w:cs="Arial"/>
                <w:sz w:val="23"/>
                <w:szCs w:val="23"/>
                <w:lang w:eastAsia="ru-RU"/>
              </w:rPr>
              <w:t>Перечни сложных переключений должны актуализироваться при изменении состава ЛЭП, оборудования, устройств РЗА.</w:t>
            </w:r>
          </w:p>
          <w:p w:rsidR="00DF01EC" w:rsidRPr="00DF01EC" w:rsidRDefault="00DF01EC" w:rsidP="00DF01EC">
            <w:pPr>
              <w:spacing w:after="0" w:line="293" w:lineRule="atLeast"/>
              <w:rPr>
                <w:rFonts w:ascii="Arial" w:eastAsia="Times New Roman" w:hAnsi="Arial" w:cs="Arial"/>
                <w:sz w:val="23"/>
                <w:szCs w:val="23"/>
                <w:lang w:eastAsia="ru-RU"/>
              </w:rPr>
            </w:pPr>
            <w:bookmarkStart w:id="517" w:name="100438"/>
            <w:bookmarkEnd w:id="517"/>
            <w:r w:rsidRPr="00DF01EC">
              <w:rPr>
                <w:rFonts w:ascii="Arial" w:eastAsia="Times New Roman" w:hAnsi="Arial" w:cs="Arial"/>
                <w:sz w:val="23"/>
                <w:szCs w:val="23"/>
                <w:lang w:eastAsia="ru-RU"/>
              </w:rPr>
              <w:t>60. Программа (типовая программа) переключений должна содержать:</w:t>
            </w:r>
          </w:p>
          <w:p w:rsidR="00DF01EC" w:rsidRPr="00DF01EC" w:rsidRDefault="00DF01EC" w:rsidP="00DF01EC">
            <w:pPr>
              <w:spacing w:after="0" w:line="293" w:lineRule="atLeast"/>
              <w:rPr>
                <w:rFonts w:ascii="Arial" w:eastAsia="Times New Roman" w:hAnsi="Arial" w:cs="Arial"/>
                <w:sz w:val="23"/>
                <w:szCs w:val="23"/>
                <w:lang w:eastAsia="ru-RU"/>
              </w:rPr>
            </w:pPr>
            <w:bookmarkStart w:id="518" w:name="100439"/>
            <w:bookmarkEnd w:id="518"/>
            <w:r w:rsidRPr="00DF01EC">
              <w:rPr>
                <w:rFonts w:ascii="Arial" w:eastAsia="Times New Roman" w:hAnsi="Arial" w:cs="Arial"/>
                <w:sz w:val="23"/>
                <w:szCs w:val="23"/>
                <w:lang w:eastAsia="ru-RU"/>
              </w:rPr>
              <w:t>номер программы (типовой программы) переключений;</w:t>
            </w:r>
          </w:p>
          <w:p w:rsidR="00DF01EC" w:rsidRPr="00DF01EC" w:rsidRDefault="00DF01EC" w:rsidP="00DF01EC">
            <w:pPr>
              <w:spacing w:after="0" w:line="293" w:lineRule="atLeast"/>
              <w:rPr>
                <w:rFonts w:ascii="Arial" w:eastAsia="Times New Roman" w:hAnsi="Arial" w:cs="Arial"/>
                <w:sz w:val="23"/>
                <w:szCs w:val="23"/>
                <w:lang w:eastAsia="ru-RU"/>
              </w:rPr>
            </w:pPr>
            <w:bookmarkStart w:id="519" w:name="100440"/>
            <w:bookmarkEnd w:id="519"/>
            <w:r w:rsidRPr="00DF01EC">
              <w:rPr>
                <w:rFonts w:ascii="Arial" w:eastAsia="Times New Roman" w:hAnsi="Arial" w:cs="Arial"/>
                <w:sz w:val="23"/>
                <w:szCs w:val="23"/>
                <w:lang w:eastAsia="ru-RU"/>
              </w:rPr>
              <w:t>цель переключений в электроустановках;</w:t>
            </w:r>
          </w:p>
          <w:p w:rsidR="00DF01EC" w:rsidRPr="00DF01EC" w:rsidRDefault="00DF01EC" w:rsidP="00DF01EC">
            <w:pPr>
              <w:spacing w:after="0" w:line="293" w:lineRule="atLeast"/>
              <w:rPr>
                <w:rFonts w:ascii="Arial" w:eastAsia="Times New Roman" w:hAnsi="Arial" w:cs="Arial"/>
                <w:sz w:val="23"/>
                <w:szCs w:val="23"/>
                <w:lang w:eastAsia="ru-RU"/>
              </w:rPr>
            </w:pPr>
            <w:bookmarkStart w:id="520" w:name="100441"/>
            <w:bookmarkEnd w:id="520"/>
            <w:r w:rsidRPr="00DF01EC">
              <w:rPr>
                <w:rFonts w:ascii="Arial" w:eastAsia="Times New Roman" w:hAnsi="Arial" w:cs="Arial"/>
                <w:sz w:val="23"/>
                <w:szCs w:val="23"/>
                <w:lang w:eastAsia="ru-RU"/>
              </w:rPr>
              <w:t>диспетчерские наименования объектов переключений;</w:t>
            </w:r>
          </w:p>
          <w:p w:rsidR="00DF01EC" w:rsidRPr="00DF01EC" w:rsidRDefault="00DF01EC" w:rsidP="00DF01EC">
            <w:pPr>
              <w:spacing w:after="0" w:line="293" w:lineRule="atLeast"/>
              <w:rPr>
                <w:rFonts w:ascii="Arial" w:eastAsia="Times New Roman" w:hAnsi="Arial" w:cs="Arial"/>
                <w:sz w:val="23"/>
                <w:szCs w:val="23"/>
                <w:lang w:eastAsia="ru-RU"/>
              </w:rPr>
            </w:pPr>
            <w:bookmarkStart w:id="521" w:name="100442"/>
            <w:bookmarkEnd w:id="521"/>
            <w:r w:rsidRPr="00DF01EC">
              <w:rPr>
                <w:rFonts w:ascii="Arial" w:eastAsia="Times New Roman" w:hAnsi="Arial" w:cs="Arial"/>
                <w:sz w:val="23"/>
                <w:szCs w:val="23"/>
                <w:lang w:eastAsia="ru-RU"/>
              </w:rPr>
              <w:t>условия применения программы (типовой программы) переключений;</w:t>
            </w:r>
          </w:p>
          <w:p w:rsidR="00DF01EC" w:rsidRPr="00DF01EC" w:rsidRDefault="00DF01EC" w:rsidP="00DF01EC">
            <w:pPr>
              <w:spacing w:after="0" w:line="293" w:lineRule="atLeast"/>
              <w:rPr>
                <w:rFonts w:ascii="Arial" w:eastAsia="Times New Roman" w:hAnsi="Arial" w:cs="Arial"/>
                <w:sz w:val="23"/>
                <w:szCs w:val="23"/>
                <w:lang w:eastAsia="ru-RU"/>
              </w:rPr>
            </w:pPr>
            <w:bookmarkStart w:id="522" w:name="100443"/>
            <w:bookmarkEnd w:id="522"/>
            <w:r w:rsidRPr="00DF01EC">
              <w:rPr>
                <w:rFonts w:ascii="Arial" w:eastAsia="Times New Roman" w:hAnsi="Arial" w:cs="Arial"/>
                <w:sz w:val="23"/>
                <w:szCs w:val="23"/>
                <w:lang w:eastAsia="ru-RU"/>
              </w:rPr>
              <w:t>мероприятия по подготовке к выполнению переключений в электроустановках (организационные и режимные);</w:t>
            </w:r>
          </w:p>
          <w:p w:rsidR="00DF01EC" w:rsidRPr="00DF01EC" w:rsidRDefault="00DF01EC" w:rsidP="00DF01EC">
            <w:pPr>
              <w:spacing w:after="0" w:line="293" w:lineRule="atLeast"/>
              <w:rPr>
                <w:rFonts w:ascii="Arial" w:eastAsia="Times New Roman" w:hAnsi="Arial" w:cs="Arial"/>
                <w:sz w:val="23"/>
                <w:szCs w:val="23"/>
                <w:lang w:eastAsia="ru-RU"/>
              </w:rPr>
            </w:pPr>
            <w:bookmarkStart w:id="523" w:name="100444"/>
            <w:bookmarkEnd w:id="523"/>
            <w:r w:rsidRPr="00DF01EC">
              <w:rPr>
                <w:rFonts w:ascii="Arial" w:eastAsia="Times New Roman" w:hAnsi="Arial" w:cs="Arial"/>
                <w:sz w:val="23"/>
                <w:szCs w:val="23"/>
                <w:lang w:eastAsia="ru-RU"/>
              </w:rPr>
              <w:t>последовательность выполнения операций;</w:t>
            </w:r>
          </w:p>
          <w:p w:rsidR="00DF01EC" w:rsidRPr="00DF01EC" w:rsidRDefault="00DF01EC" w:rsidP="00DF01EC">
            <w:pPr>
              <w:spacing w:after="0" w:line="293" w:lineRule="atLeast"/>
              <w:rPr>
                <w:rFonts w:ascii="Arial" w:eastAsia="Times New Roman" w:hAnsi="Arial" w:cs="Arial"/>
                <w:sz w:val="23"/>
                <w:szCs w:val="23"/>
                <w:lang w:eastAsia="ru-RU"/>
              </w:rPr>
            </w:pPr>
            <w:bookmarkStart w:id="524" w:name="100445"/>
            <w:bookmarkEnd w:id="524"/>
            <w:r w:rsidRPr="00DF01EC">
              <w:rPr>
                <w:rFonts w:ascii="Arial" w:eastAsia="Times New Roman" w:hAnsi="Arial" w:cs="Arial"/>
                <w:sz w:val="23"/>
                <w:szCs w:val="23"/>
                <w:lang w:eastAsia="ru-RU"/>
              </w:rPr>
              <w:t>мероприятия по контролю соответствия фактического электроэнергетического режима в созданной схеме требованиям инструктивно-технических документов ДЦ;</w:t>
            </w:r>
          </w:p>
          <w:p w:rsidR="00DF01EC" w:rsidRPr="00DF01EC" w:rsidRDefault="00DF01EC" w:rsidP="00DF01EC">
            <w:pPr>
              <w:spacing w:after="0" w:line="293" w:lineRule="atLeast"/>
              <w:rPr>
                <w:rFonts w:ascii="Arial" w:eastAsia="Times New Roman" w:hAnsi="Arial" w:cs="Arial"/>
                <w:sz w:val="23"/>
                <w:szCs w:val="23"/>
                <w:lang w:eastAsia="ru-RU"/>
              </w:rPr>
            </w:pPr>
            <w:bookmarkStart w:id="525" w:name="100446"/>
            <w:bookmarkEnd w:id="525"/>
            <w:r w:rsidRPr="00DF01EC">
              <w:rPr>
                <w:rFonts w:ascii="Arial" w:eastAsia="Times New Roman" w:hAnsi="Arial" w:cs="Arial"/>
                <w:sz w:val="23"/>
                <w:szCs w:val="23"/>
                <w:lang w:eastAsia="ru-RU"/>
              </w:rPr>
              <w:t>сообщения диспетчерскому и оперативному персоналу об окончании переключений;</w:t>
            </w:r>
          </w:p>
          <w:p w:rsidR="00DF01EC" w:rsidRPr="00DF01EC" w:rsidRDefault="00DF01EC" w:rsidP="00DF01EC">
            <w:pPr>
              <w:spacing w:after="0" w:line="293" w:lineRule="atLeast"/>
              <w:rPr>
                <w:rFonts w:ascii="Arial" w:eastAsia="Times New Roman" w:hAnsi="Arial" w:cs="Arial"/>
                <w:sz w:val="23"/>
                <w:szCs w:val="23"/>
                <w:lang w:eastAsia="ru-RU"/>
              </w:rPr>
            </w:pPr>
            <w:bookmarkStart w:id="526" w:name="100447"/>
            <w:bookmarkEnd w:id="526"/>
            <w:r w:rsidRPr="00DF01EC">
              <w:rPr>
                <w:rFonts w:ascii="Arial" w:eastAsia="Times New Roman" w:hAnsi="Arial" w:cs="Arial"/>
                <w:sz w:val="23"/>
                <w:szCs w:val="23"/>
                <w:lang w:eastAsia="ru-RU"/>
              </w:rPr>
              <w:t>мероприятия по обеспечению безопасности проведения работ (в том числе операции по вывешиванию на приводах разъединителей, со стороны которых может быть подано напряжение на ЛЭП, запрещающего плаката "Не включать! Работа на линии");</w:t>
            </w:r>
          </w:p>
          <w:p w:rsidR="00DF01EC" w:rsidRPr="00DF01EC" w:rsidRDefault="00DF01EC" w:rsidP="00DF01EC">
            <w:pPr>
              <w:spacing w:after="0" w:line="293" w:lineRule="atLeast"/>
              <w:rPr>
                <w:rFonts w:ascii="Arial" w:eastAsia="Times New Roman" w:hAnsi="Arial" w:cs="Arial"/>
                <w:sz w:val="23"/>
                <w:szCs w:val="23"/>
                <w:lang w:eastAsia="ru-RU"/>
              </w:rPr>
            </w:pPr>
            <w:bookmarkStart w:id="527" w:name="100448"/>
            <w:bookmarkEnd w:id="527"/>
            <w:r w:rsidRPr="00DF01EC">
              <w:rPr>
                <w:rFonts w:ascii="Arial" w:eastAsia="Times New Roman" w:hAnsi="Arial" w:cs="Arial"/>
                <w:sz w:val="23"/>
                <w:szCs w:val="23"/>
                <w:lang w:eastAsia="ru-RU"/>
              </w:rPr>
              <w:t>список персонала, участвующего в переключениях в электроустановках;</w:t>
            </w:r>
          </w:p>
          <w:p w:rsidR="00DF01EC" w:rsidRPr="00DF01EC" w:rsidRDefault="00DF01EC" w:rsidP="00DF01EC">
            <w:pPr>
              <w:spacing w:after="0" w:line="293" w:lineRule="atLeast"/>
              <w:rPr>
                <w:rFonts w:ascii="Arial" w:eastAsia="Times New Roman" w:hAnsi="Arial" w:cs="Arial"/>
                <w:sz w:val="23"/>
                <w:szCs w:val="23"/>
                <w:lang w:eastAsia="ru-RU"/>
              </w:rPr>
            </w:pPr>
            <w:bookmarkStart w:id="528" w:name="100449"/>
            <w:bookmarkEnd w:id="528"/>
            <w:r w:rsidRPr="00DF01EC">
              <w:rPr>
                <w:rFonts w:ascii="Arial" w:eastAsia="Times New Roman" w:hAnsi="Arial" w:cs="Arial"/>
                <w:sz w:val="23"/>
                <w:szCs w:val="23"/>
                <w:lang w:eastAsia="ru-RU"/>
              </w:rPr>
              <w:t>схему организации ремонтных работ (только для программ переключений по выводу в ремонт и вводу в работу ЛЭП).</w:t>
            </w:r>
          </w:p>
          <w:p w:rsidR="00DF01EC" w:rsidRPr="00DF01EC" w:rsidRDefault="00DF01EC" w:rsidP="00DF01EC">
            <w:pPr>
              <w:spacing w:after="0" w:line="293" w:lineRule="atLeast"/>
              <w:rPr>
                <w:rFonts w:ascii="Arial" w:eastAsia="Times New Roman" w:hAnsi="Arial" w:cs="Arial"/>
                <w:sz w:val="23"/>
                <w:szCs w:val="23"/>
                <w:lang w:eastAsia="ru-RU"/>
              </w:rPr>
            </w:pPr>
            <w:bookmarkStart w:id="529" w:name="100450"/>
            <w:bookmarkEnd w:id="529"/>
            <w:r w:rsidRPr="00DF01EC">
              <w:rPr>
                <w:rFonts w:ascii="Arial" w:eastAsia="Times New Roman" w:hAnsi="Arial" w:cs="Arial"/>
                <w:sz w:val="23"/>
                <w:szCs w:val="23"/>
                <w:lang w:eastAsia="ru-RU"/>
              </w:rPr>
              <w:t>61. В разделе "Условия применения программы (типовой программы) переключений" программы (типовой программы) переключений должны быть указаны:</w:t>
            </w:r>
          </w:p>
          <w:p w:rsidR="00DF01EC" w:rsidRPr="00DF01EC" w:rsidRDefault="00DF01EC" w:rsidP="00DF01EC">
            <w:pPr>
              <w:spacing w:after="0" w:line="293" w:lineRule="atLeast"/>
              <w:rPr>
                <w:rFonts w:ascii="Arial" w:eastAsia="Times New Roman" w:hAnsi="Arial" w:cs="Arial"/>
                <w:sz w:val="23"/>
                <w:szCs w:val="23"/>
                <w:lang w:eastAsia="ru-RU"/>
              </w:rPr>
            </w:pPr>
            <w:bookmarkStart w:id="530" w:name="100451"/>
            <w:bookmarkEnd w:id="530"/>
            <w:r w:rsidRPr="00DF01EC">
              <w:rPr>
                <w:rFonts w:ascii="Arial" w:eastAsia="Times New Roman" w:hAnsi="Arial" w:cs="Arial"/>
                <w:sz w:val="23"/>
                <w:szCs w:val="23"/>
                <w:lang w:eastAsia="ru-RU"/>
              </w:rPr>
              <w:t>описание схем электрических соединений объектов переключений с перечислением коммутационных аппаратов, заземляющих разъединителей, влияющих на производство переключений в электроустановках, с указанием их положения на момент начала переключений;</w:t>
            </w:r>
          </w:p>
          <w:p w:rsidR="00DF01EC" w:rsidRPr="00DF01EC" w:rsidRDefault="00DF01EC" w:rsidP="00DF01EC">
            <w:pPr>
              <w:spacing w:after="0" w:line="293" w:lineRule="atLeast"/>
              <w:rPr>
                <w:rFonts w:ascii="Arial" w:eastAsia="Times New Roman" w:hAnsi="Arial" w:cs="Arial"/>
                <w:sz w:val="23"/>
                <w:szCs w:val="23"/>
                <w:lang w:eastAsia="ru-RU"/>
              </w:rPr>
            </w:pPr>
            <w:bookmarkStart w:id="531" w:name="100452"/>
            <w:bookmarkEnd w:id="531"/>
            <w:r w:rsidRPr="00DF01EC">
              <w:rPr>
                <w:rFonts w:ascii="Arial" w:eastAsia="Times New Roman" w:hAnsi="Arial" w:cs="Arial"/>
                <w:sz w:val="23"/>
                <w:szCs w:val="23"/>
                <w:lang w:eastAsia="ru-RU"/>
              </w:rPr>
              <w:t xml:space="preserve">эксплуатационное состояние устройств РЗА, влияющих на производство переключений в электроустановках, или ссылку на местную инструкцию по оперативному обслуживанию (эксплуатации) устройств РЗА, в которой определено </w:t>
            </w:r>
            <w:r w:rsidRPr="00DF01EC">
              <w:rPr>
                <w:rFonts w:ascii="Arial" w:eastAsia="Times New Roman" w:hAnsi="Arial" w:cs="Arial"/>
                <w:sz w:val="23"/>
                <w:szCs w:val="23"/>
                <w:lang w:eastAsia="ru-RU"/>
              </w:rPr>
              <w:lastRenderedPageBreak/>
              <w:t>эксплуатационное состояние устройств РЗА;</w:t>
            </w:r>
          </w:p>
          <w:p w:rsidR="00DF01EC" w:rsidRPr="00DF01EC" w:rsidRDefault="00DF01EC" w:rsidP="00DF01EC">
            <w:pPr>
              <w:spacing w:after="0" w:line="293" w:lineRule="atLeast"/>
              <w:rPr>
                <w:rFonts w:ascii="Arial" w:eastAsia="Times New Roman" w:hAnsi="Arial" w:cs="Arial"/>
                <w:sz w:val="23"/>
                <w:szCs w:val="23"/>
                <w:lang w:eastAsia="ru-RU"/>
              </w:rPr>
            </w:pPr>
            <w:bookmarkStart w:id="532" w:name="100453"/>
            <w:bookmarkEnd w:id="532"/>
            <w:r w:rsidRPr="00DF01EC">
              <w:rPr>
                <w:rFonts w:ascii="Arial" w:eastAsia="Times New Roman" w:hAnsi="Arial" w:cs="Arial"/>
                <w:sz w:val="23"/>
                <w:szCs w:val="23"/>
                <w:lang w:eastAsia="ru-RU"/>
              </w:rPr>
              <w:t>выполнение переключений в электроустановках с использованием АРМ;</w:t>
            </w:r>
          </w:p>
          <w:p w:rsidR="00DF01EC" w:rsidRPr="00DF01EC" w:rsidRDefault="00DF01EC" w:rsidP="00DF01EC">
            <w:pPr>
              <w:spacing w:after="0" w:line="293" w:lineRule="atLeast"/>
              <w:rPr>
                <w:rFonts w:ascii="Arial" w:eastAsia="Times New Roman" w:hAnsi="Arial" w:cs="Arial"/>
                <w:sz w:val="23"/>
                <w:szCs w:val="23"/>
                <w:lang w:eastAsia="ru-RU"/>
              </w:rPr>
            </w:pPr>
            <w:bookmarkStart w:id="533" w:name="100454"/>
            <w:bookmarkEnd w:id="533"/>
            <w:r w:rsidRPr="00DF01EC">
              <w:rPr>
                <w:rFonts w:ascii="Arial" w:eastAsia="Times New Roman" w:hAnsi="Arial" w:cs="Arial"/>
                <w:sz w:val="23"/>
                <w:szCs w:val="23"/>
                <w:lang w:eastAsia="ru-RU"/>
              </w:rPr>
              <w:t>наличие наведенного напряжения (для ЛЭП);</w:t>
            </w:r>
          </w:p>
          <w:p w:rsidR="00DF01EC" w:rsidRPr="00DF01EC" w:rsidRDefault="00DF01EC" w:rsidP="00DF01EC">
            <w:pPr>
              <w:spacing w:after="0" w:line="293" w:lineRule="atLeast"/>
              <w:rPr>
                <w:rFonts w:ascii="Arial" w:eastAsia="Times New Roman" w:hAnsi="Arial" w:cs="Arial"/>
                <w:sz w:val="23"/>
                <w:szCs w:val="23"/>
                <w:lang w:eastAsia="ru-RU"/>
              </w:rPr>
            </w:pPr>
            <w:bookmarkStart w:id="534" w:name="100455"/>
            <w:bookmarkEnd w:id="534"/>
            <w:r w:rsidRPr="00DF01EC">
              <w:rPr>
                <w:rFonts w:ascii="Arial" w:eastAsia="Times New Roman" w:hAnsi="Arial" w:cs="Arial"/>
                <w:sz w:val="23"/>
                <w:szCs w:val="23"/>
                <w:lang w:eastAsia="ru-RU"/>
              </w:rPr>
              <w:t xml:space="preserve">возможность возникновения </w:t>
            </w:r>
            <w:proofErr w:type="spellStart"/>
            <w:r w:rsidRPr="00DF01EC">
              <w:rPr>
                <w:rFonts w:ascii="Arial" w:eastAsia="Times New Roman" w:hAnsi="Arial" w:cs="Arial"/>
                <w:sz w:val="23"/>
                <w:szCs w:val="23"/>
                <w:lang w:eastAsia="ru-RU"/>
              </w:rPr>
              <w:t>феррорезонанса</w:t>
            </w:r>
            <w:proofErr w:type="spellEnd"/>
            <w:r w:rsidRPr="00DF01EC">
              <w:rPr>
                <w:rFonts w:ascii="Arial" w:eastAsia="Times New Roman" w:hAnsi="Arial" w:cs="Arial"/>
                <w:sz w:val="23"/>
                <w:szCs w:val="23"/>
                <w:lang w:eastAsia="ru-RU"/>
              </w:rPr>
              <w:t>.</w:t>
            </w:r>
          </w:p>
          <w:p w:rsidR="00DF01EC" w:rsidRPr="00DF01EC" w:rsidRDefault="00DF01EC" w:rsidP="00DF01EC">
            <w:pPr>
              <w:spacing w:after="0" w:line="293" w:lineRule="atLeast"/>
              <w:rPr>
                <w:rFonts w:ascii="Arial" w:eastAsia="Times New Roman" w:hAnsi="Arial" w:cs="Arial"/>
                <w:sz w:val="23"/>
                <w:szCs w:val="23"/>
                <w:lang w:eastAsia="ru-RU"/>
              </w:rPr>
            </w:pPr>
            <w:bookmarkStart w:id="535" w:name="100456"/>
            <w:bookmarkEnd w:id="535"/>
            <w:r w:rsidRPr="00DF01EC">
              <w:rPr>
                <w:rFonts w:ascii="Arial" w:eastAsia="Times New Roman" w:hAnsi="Arial" w:cs="Arial"/>
                <w:sz w:val="23"/>
                <w:szCs w:val="23"/>
                <w:lang w:eastAsia="ru-RU"/>
              </w:rPr>
              <w:t>В разделе "Последовательность выполнения операций" программы (типовой программы) переключений должны быть указаны в необходимой последовательности основные и проверочные операции.</w:t>
            </w:r>
          </w:p>
          <w:p w:rsidR="00DF01EC" w:rsidRPr="00DF01EC" w:rsidRDefault="00DF01EC" w:rsidP="00DF01EC">
            <w:pPr>
              <w:spacing w:after="0" w:line="293" w:lineRule="atLeast"/>
              <w:rPr>
                <w:rFonts w:ascii="Arial" w:eastAsia="Times New Roman" w:hAnsi="Arial" w:cs="Arial"/>
                <w:sz w:val="23"/>
                <w:szCs w:val="23"/>
                <w:lang w:eastAsia="ru-RU"/>
              </w:rPr>
            </w:pPr>
            <w:bookmarkStart w:id="536" w:name="100457"/>
            <w:bookmarkEnd w:id="536"/>
            <w:r w:rsidRPr="00DF01EC">
              <w:rPr>
                <w:rFonts w:ascii="Arial" w:eastAsia="Times New Roman" w:hAnsi="Arial" w:cs="Arial"/>
                <w:sz w:val="23"/>
                <w:szCs w:val="23"/>
                <w:lang w:eastAsia="ru-RU"/>
              </w:rPr>
              <w:t>К основным операциям, указываемым в программе (типовой программе) переключений, следует относить операции с:</w:t>
            </w:r>
          </w:p>
          <w:p w:rsidR="00DF01EC" w:rsidRPr="00DF01EC" w:rsidRDefault="00DF01EC" w:rsidP="00DF01EC">
            <w:pPr>
              <w:spacing w:after="0" w:line="293" w:lineRule="atLeast"/>
              <w:rPr>
                <w:rFonts w:ascii="Arial" w:eastAsia="Times New Roman" w:hAnsi="Arial" w:cs="Arial"/>
                <w:sz w:val="23"/>
                <w:szCs w:val="23"/>
                <w:lang w:eastAsia="ru-RU"/>
              </w:rPr>
            </w:pPr>
            <w:bookmarkStart w:id="537" w:name="100458"/>
            <w:bookmarkEnd w:id="537"/>
            <w:r w:rsidRPr="00DF01EC">
              <w:rPr>
                <w:rFonts w:ascii="Arial" w:eastAsia="Times New Roman" w:hAnsi="Arial" w:cs="Arial"/>
                <w:sz w:val="23"/>
                <w:szCs w:val="23"/>
                <w:lang w:eastAsia="ru-RU"/>
              </w:rPr>
              <w:t>коммутационными аппаратами, заземляющими разъединителями (при отсутствии заземляющих разъединителей, должны указываться операции по установке и снятию переносных заземлений),</w:t>
            </w:r>
          </w:p>
          <w:p w:rsidR="00DF01EC" w:rsidRPr="00DF01EC" w:rsidRDefault="00DF01EC" w:rsidP="00DF01EC">
            <w:pPr>
              <w:spacing w:after="0" w:line="293" w:lineRule="atLeast"/>
              <w:rPr>
                <w:rFonts w:ascii="Arial" w:eastAsia="Times New Roman" w:hAnsi="Arial" w:cs="Arial"/>
                <w:sz w:val="23"/>
                <w:szCs w:val="23"/>
                <w:lang w:eastAsia="ru-RU"/>
              </w:rPr>
            </w:pPr>
            <w:bookmarkStart w:id="538" w:name="100459"/>
            <w:bookmarkEnd w:id="538"/>
            <w:r w:rsidRPr="00DF01EC">
              <w:rPr>
                <w:rFonts w:ascii="Arial" w:eastAsia="Times New Roman" w:hAnsi="Arial" w:cs="Arial"/>
                <w:sz w:val="23"/>
                <w:szCs w:val="23"/>
                <w:lang w:eastAsia="ru-RU"/>
              </w:rPr>
              <w:t>устройствами РЗА,</w:t>
            </w:r>
          </w:p>
          <w:p w:rsidR="00DF01EC" w:rsidRPr="00DF01EC" w:rsidRDefault="00DF01EC" w:rsidP="00DF01EC">
            <w:pPr>
              <w:spacing w:after="0" w:line="293" w:lineRule="atLeast"/>
              <w:rPr>
                <w:rFonts w:ascii="Arial" w:eastAsia="Times New Roman" w:hAnsi="Arial" w:cs="Arial"/>
                <w:sz w:val="23"/>
                <w:szCs w:val="23"/>
                <w:lang w:eastAsia="ru-RU"/>
              </w:rPr>
            </w:pPr>
            <w:bookmarkStart w:id="539" w:name="100460"/>
            <w:bookmarkEnd w:id="539"/>
            <w:r w:rsidRPr="00DF01EC">
              <w:rPr>
                <w:rFonts w:ascii="Arial" w:eastAsia="Times New Roman" w:hAnsi="Arial" w:cs="Arial"/>
                <w:sz w:val="23"/>
                <w:szCs w:val="23"/>
                <w:lang w:eastAsia="ru-RU"/>
              </w:rPr>
              <w:t>обобщенными телесигналами,</w:t>
            </w:r>
          </w:p>
          <w:p w:rsidR="00DF01EC" w:rsidRPr="00DF01EC" w:rsidRDefault="00DF01EC" w:rsidP="00DF01EC">
            <w:pPr>
              <w:spacing w:after="0" w:line="293" w:lineRule="atLeast"/>
              <w:rPr>
                <w:rFonts w:ascii="Arial" w:eastAsia="Times New Roman" w:hAnsi="Arial" w:cs="Arial"/>
                <w:sz w:val="23"/>
                <w:szCs w:val="23"/>
                <w:lang w:eastAsia="ru-RU"/>
              </w:rPr>
            </w:pPr>
            <w:bookmarkStart w:id="540" w:name="100461"/>
            <w:bookmarkEnd w:id="540"/>
            <w:r w:rsidRPr="00DF01EC">
              <w:rPr>
                <w:rFonts w:ascii="Arial" w:eastAsia="Times New Roman" w:hAnsi="Arial" w:cs="Arial"/>
                <w:sz w:val="23"/>
                <w:szCs w:val="23"/>
                <w:lang w:eastAsia="ru-RU"/>
              </w:rPr>
              <w:t>оперативным током приводов коммутационных аппаратов,</w:t>
            </w:r>
          </w:p>
          <w:p w:rsidR="00DF01EC" w:rsidRPr="00DF01EC" w:rsidRDefault="00DF01EC" w:rsidP="00DF01EC">
            <w:pPr>
              <w:spacing w:after="0" w:line="293" w:lineRule="atLeast"/>
              <w:rPr>
                <w:rFonts w:ascii="Arial" w:eastAsia="Times New Roman" w:hAnsi="Arial" w:cs="Arial"/>
                <w:sz w:val="23"/>
                <w:szCs w:val="23"/>
                <w:lang w:eastAsia="ru-RU"/>
              </w:rPr>
            </w:pPr>
            <w:bookmarkStart w:id="541" w:name="100462"/>
            <w:bookmarkEnd w:id="541"/>
            <w:r w:rsidRPr="00DF01EC">
              <w:rPr>
                <w:rFonts w:ascii="Arial" w:eastAsia="Times New Roman" w:hAnsi="Arial" w:cs="Arial"/>
                <w:sz w:val="23"/>
                <w:szCs w:val="23"/>
                <w:lang w:eastAsia="ru-RU"/>
              </w:rPr>
              <w:t>запрещающими плакатами "Не включать! Работа на линии".</w:t>
            </w:r>
          </w:p>
          <w:p w:rsidR="00DF01EC" w:rsidRPr="00DF01EC" w:rsidRDefault="00DF01EC" w:rsidP="00DF01EC">
            <w:pPr>
              <w:spacing w:after="0" w:line="293" w:lineRule="atLeast"/>
              <w:rPr>
                <w:rFonts w:ascii="Arial" w:eastAsia="Times New Roman" w:hAnsi="Arial" w:cs="Arial"/>
                <w:sz w:val="23"/>
                <w:szCs w:val="23"/>
                <w:lang w:eastAsia="ru-RU"/>
              </w:rPr>
            </w:pPr>
            <w:bookmarkStart w:id="542" w:name="100463"/>
            <w:bookmarkEnd w:id="542"/>
            <w:r w:rsidRPr="00DF01EC">
              <w:rPr>
                <w:rFonts w:ascii="Arial" w:eastAsia="Times New Roman" w:hAnsi="Arial" w:cs="Arial"/>
                <w:sz w:val="23"/>
                <w:szCs w:val="23"/>
                <w:lang w:eastAsia="ru-RU"/>
              </w:rPr>
              <w:t>К проверочным операциям, указываемым в программе (типовой программе) переключений, следует относить операции по проверке:</w:t>
            </w:r>
          </w:p>
          <w:p w:rsidR="00DF01EC" w:rsidRPr="00DF01EC" w:rsidRDefault="00DF01EC" w:rsidP="00DF01EC">
            <w:pPr>
              <w:spacing w:after="0" w:line="293" w:lineRule="atLeast"/>
              <w:rPr>
                <w:rFonts w:ascii="Arial" w:eastAsia="Times New Roman" w:hAnsi="Arial" w:cs="Arial"/>
                <w:sz w:val="23"/>
                <w:szCs w:val="23"/>
                <w:lang w:eastAsia="ru-RU"/>
              </w:rPr>
            </w:pPr>
            <w:bookmarkStart w:id="543" w:name="100464"/>
            <w:bookmarkEnd w:id="543"/>
            <w:r w:rsidRPr="00DF01EC">
              <w:rPr>
                <w:rFonts w:ascii="Arial" w:eastAsia="Times New Roman" w:hAnsi="Arial" w:cs="Arial"/>
                <w:sz w:val="23"/>
                <w:szCs w:val="23"/>
                <w:lang w:eastAsia="ru-RU"/>
              </w:rPr>
              <w:t>состояния устройств РЗА,</w:t>
            </w:r>
          </w:p>
          <w:p w:rsidR="00DF01EC" w:rsidRPr="00DF01EC" w:rsidRDefault="00DF01EC" w:rsidP="00DF01EC">
            <w:pPr>
              <w:spacing w:after="0" w:line="293" w:lineRule="atLeast"/>
              <w:rPr>
                <w:rFonts w:ascii="Arial" w:eastAsia="Times New Roman" w:hAnsi="Arial" w:cs="Arial"/>
                <w:sz w:val="23"/>
                <w:szCs w:val="23"/>
                <w:lang w:eastAsia="ru-RU"/>
              </w:rPr>
            </w:pPr>
            <w:bookmarkStart w:id="544" w:name="100465"/>
            <w:bookmarkEnd w:id="544"/>
            <w:r w:rsidRPr="00DF01EC">
              <w:rPr>
                <w:rFonts w:ascii="Arial" w:eastAsia="Times New Roman" w:hAnsi="Arial" w:cs="Arial"/>
                <w:sz w:val="23"/>
                <w:szCs w:val="23"/>
                <w:lang w:eastAsia="ru-RU"/>
              </w:rPr>
              <w:t>отсутствия напряжения на токоведущих частях, подлежащих заземлению, перед включением заземляющих разъединителей,</w:t>
            </w:r>
          </w:p>
          <w:p w:rsidR="00DF01EC" w:rsidRPr="00DF01EC" w:rsidRDefault="00DF01EC" w:rsidP="00DF01EC">
            <w:pPr>
              <w:spacing w:after="0" w:line="293" w:lineRule="atLeast"/>
              <w:rPr>
                <w:rFonts w:ascii="Arial" w:eastAsia="Times New Roman" w:hAnsi="Arial" w:cs="Arial"/>
                <w:sz w:val="23"/>
                <w:szCs w:val="23"/>
                <w:lang w:eastAsia="ru-RU"/>
              </w:rPr>
            </w:pPr>
            <w:bookmarkStart w:id="545" w:name="100466"/>
            <w:bookmarkEnd w:id="545"/>
            <w:r w:rsidRPr="00DF01EC">
              <w:rPr>
                <w:rFonts w:ascii="Arial" w:eastAsia="Times New Roman" w:hAnsi="Arial" w:cs="Arial"/>
                <w:sz w:val="23"/>
                <w:szCs w:val="23"/>
                <w:lang w:eastAsia="ru-RU"/>
              </w:rPr>
              <w:t>отключенного положения заземляющих разъединителей перед включением разъединителей (при наличии нескольких заземляющих разъединителей в одной электрической точке и включенном положении одного из них).</w:t>
            </w:r>
          </w:p>
          <w:p w:rsidR="00DF01EC" w:rsidRPr="00DF01EC" w:rsidRDefault="00DF01EC" w:rsidP="00DF01EC">
            <w:pPr>
              <w:spacing w:after="0" w:line="293" w:lineRule="atLeast"/>
              <w:rPr>
                <w:rFonts w:ascii="Arial" w:eastAsia="Times New Roman" w:hAnsi="Arial" w:cs="Arial"/>
                <w:sz w:val="23"/>
                <w:szCs w:val="23"/>
                <w:lang w:eastAsia="ru-RU"/>
              </w:rPr>
            </w:pPr>
            <w:bookmarkStart w:id="546" w:name="100467"/>
            <w:bookmarkEnd w:id="546"/>
            <w:r w:rsidRPr="00DF01EC">
              <w:rPr>
                <w:rFonts w:ascii="Arial" w:eastAsia="Times New Roman" w:hAnsi="Arial" w:cs="Arial"/>
                <w:sz w:val="23"/>
                <w:szCs w:val="23"/>
                <w:lang w:eastAsia="ru-RU"/>
              </w:rPr>
              <w:t>62. Степень детализации программы (типовой программы) переключений должна определяться утверждающим ее лицом, определяемым согласно </w:t>
            </w:r>
            <w:hyperlink r:id="rId37" w:anchor="m8QSoV0nZWJp" w:history="1">
              <w:r w:rsidRPr="00DF01EC">
                <w:rPr>
                  <w:rFonts w:ascii="Arial" w:eastAsia="Times New Roman" w:hAnsi="Arial" w:cs="Arial"/>
                  <w:color w:val="3C5F87"/>
                  <w:sz w:val="23"/>
                  <w:szCs w:val="23"/>
                  <w:u w:val="single"/>
                  <w:bdr w:val="none" w:sz="0" w:space="0" w:color="auto" w:frame="1"/>
                  <w:lang w:eastAsia="ru-RU"/>
                </w:rPr>
                <w:t>пунктам 69</w:t>
              </w:r>
            </w:hyperlink>
            <w:r w:rsidRPr="00DF01EC">
              <w:rPr>
                <w:rFonts w:ascii="Arial" w:eastAsia="Times New Roman" w:hAnsi="Arial" w:cs="Arial"/>
                <w:sz w:val="23"/>
                <w:szCs w:val="23"/>
                <w:lang w:eastAsia="ru-RU"/>
              </w:rPr>
              <w:t>, </w:t>
            </w:r>
            <w:hyperlink r:id="rId38" w:anchor="m8QSoV0nZWJp" w:history="1">
              <w:r w:rsidRPr="00DF01EC">
                <w:rPr>
                  <w:rFonts w:ascii="Arial" w:eastAsia="Times New Roman" w:hAnsi="Arial" w:cs="Arial"/>
                  <w:color w:val="3C5F87"/>
                  <w:sz w:val="23"/>
                  <w:szCs w:val="23"/>
                  <w:u w:val="single"/>
                  <w:bdr w:val="none" w:sz="0" w:space="0" w:color="auto" w:frame="1"/>
                  <w:lang w:eastAsia="ru-RU"/>
                </w:rPr>
                <w:t>73</w:t>
              </w:r>
            </w:hyperlink>
            <w:r w:rsidRPr="00DF01EC">
              <w:rPr>
                <w:rFonts w:ascii="Arial" w:eastAsia="Times New Roman" w:hAnsi="Arial" w:cs="Arial"/>
                <w:sz w:val="23"/>
                <w:szCs w:val="23"/>
                <w:lang w:eastAsia="ru-RU"/>
              </w:rPr>
              <w:t> Правил, и не должна допускать возможность неверной трактовки команды на производство переключений оперативным персоналом объекта электроэнергетики.</w:t>
            </w:r>
          </w:p>
          <w:p w:rsidR="00DF01EC" w:rsidRPr="00DF01EC" w:rsidRDefault="00DF01EC" w:rsidP="00DF01EC">
            <w:pPr>
              <w:spacing w:after="0" w:line="293" w:lineRule="atLeast"/>
              <w:rPr>
                <w:rFonts w:ascii="Arial" w:eastAsia="Times New Roman" w:hAnsi="Arial" w:cs="Arial"/>
                <w:sz w:val="23"/>
                <w:szCs w:val="23"/>
                <w:lang w:eastAsia="ru-RU"/>
              </w:rPr>
            </w:pPr>
            <w:bookmarkStart w:id="547" w:name="100468"/>
            <w:bookmarkEnd w:id="547"/>
            <w:r w:rsidRPr="00DF01EC">
              <w:rPr>
                <w:rFonts w:ascii="Arial" w:eastAsia="Times New Roman" w:hAnsi="Arial" w:cs="Arial"/>
                <w:sz w:val="23"/>
                <w:szCs w:val="23"/>
                <w:lang w:eastAsia="ru-RU"/>
              </w:rPr>
              <w:t>63. Бланк (типовой бланк) переключений должен содержать:</w:t>
            </w:r>
          </w:p>
          <w:p w:rsidR="00DF01EC" w:rsidRPr="00DF01EC" w:rsidRDefault="00DF01EC" w:rsidP="00DF01EC">
            <w:pPr>
              <w:spacing w:after="0" w:line="293" w:lineRule="atLeast"/>
              <w:rPr>
                <w:rFonts w:ascii="Arial" w:eastAsia="Times New Roman" w:hAnsi="Arial" w:cs="Arial"/>
                <w:sz w:val="23"/>
                <w:szCs w:val="23"/>
                <w:lang w:eastAsia="ru-RU"/>
              </w:rPr>
            </w:pPr>
            <w:bookmarkStart w:id="548" w:name="100469"/>
            <w:bookmarkEnd w:id="548"/>
            <w:r w:rsidRPr="00DF01EC">
              <w:rPr>
                <w:rFonts w:ascii="Arial" w:eastAsia="Times New Roman" w:hAnsi="Arial" w:cs="Arial"/>
                <w:sz w:val="23"/>
                <w:szCs w:val="23"/>
                <w:lang w:eastAsia="ru-RU"/>
              </w:rPr>
              <w:t>номер бланка (типового бланка) переключений;</w:t>
            </w:r>
          </w:p>
          <w:p w:rsidR="00DF01EC" w:rsidRPr="00DF01EC" w:rsidRDefault="00DF01EC" w:rsidP="00DF01EC">
            <w:pPr>
              <w:spacing w:after="0" w:line="293" w:lineRule="atLeast"/>
              <w:rPr>
                <w:rFonts w:ascii="Arial" w:eastAsia="Times New Roman" w:hAnsi="Arial" w:cs="Arial"/>
                <w:sz w:val="23"/>
                <w:szCs w:val="23"/>
                <w:lang w:eastAsia="ru-RU"/>
              </w:rPr>
            </w:pPr>
            <w:bookmarkStart w:id="549" w:name="100470"/>
            <w:bookmarkEnd w:id="549"/>
            <w:r w:rsidRPr="00DF01EC">
              <w:rPr>
                <w:rFonts w:ascii="Arial" w:eastAsia="Times New Roman" w:hAnsi="Arial" w:cs="Arial"/>
                <w:sz w:val="23"/>
                <w:szCs w:val="23"/>
                <w:lang w:eastAsia="ru-RU"/>
              </w:rPr>
              <w:t>диспетчерское наименование объекта переключений в электроустановках;</w:t>
            </w:r>
          </w:p>
          <w:p w:rsidR="00DF01EC" w:rsidRPr="00DF01EC" w:rsidRDefault="00DF01EC" w:rsidP="00DF01EC">
            <w:pPr>
              <w:spacing w:after="0" w:line="293" w:lineRule="atLeast"/>
              <w:rPr>
                <w:rFonts w:ascii="Arial" w:eastAsia="Times New Roman" w:hAnsi="Arial" w:cs="Arial"/>
                <w:sz w:val="23"/>
                <w:szCs w:val="23"/>
                <w:lang w:eastAsia="ru-RU"/>
              </w:rPr>
            </w:pPr>
            <w:bookmarkStart w:id="550" w:name="100471"/>
            <w:bookmarkEnd w:id="550"/>
            <w:r w:rsidRPr="00DF01EC">
              <w:rPr>
                <w:rFonts w:ascii="Arial" w:eastAsia="Times New Roman" w:hAnsi="Arial" w:cs="Arial"/>
                <w:sz w:val="23"/>
                <w:szCs w:val="23"/>
                <w:lang w:eastAsia="ru-RU"/>
              </w:rPr>
              <w:t>дату и время начала и окончания переключений в электроустановках;</w:t>
            </w:r>
          </w:p>
          <w:p w:rsidR="00DF01EC" w:rsidRPr="00DF01EC" w:rsidRDefault="00DF01EC" w:rsidP="00DF01EC">
            <w:pPr>
              <w:spacing w:after="0" w:line="293" w:lineRule="atLeast"/>
              <w:rPr>
                <w:rFonts w:ascii="Arial" w:eastAsia="Times New Roman" w:hAnsi="Arial" w:cs="Arial"/>
                <w:sz w:val="23"/>
                <w:szCs w:val="23"/>
                <w:lang w:eastAsia="ru-RU"/>
              </w:rPr>
            </w:pPr>
            <w:bookmarkStart w:id="551" w:name="100472"/>
            <w:bookmarkEnd w:id="551"/>
            <w:r w:rsidRPr="00DF01EC">
              <w:rPr>
                <w:rFonts w:ascii="Arial" w:eastAsia="Times New Roman" w:hAnsi="Arial" w:cs="Arial"/>
                <w:sz w:val="23"/>
                <w:szCs w:val="23"/>
                <w:lang w:eastAsia="ru-RU"/>
              </w:rPr>
              <w:t>цель переключений в электроустановках;</w:t>
            </w:r>
          </w:p>
          <w:p w:rsidR="00DF01EC" w:rsidRPr="00DF01EC" w:rsidRDefault="00DF01EC" w:rsidP="00DF01EC">
            <w:pPr>
              <w:spacing w:after="0" w:line="293" w:lineRule="atLeast"/>
              <w:rPr>
                <w:rFonts w:ascii="Arial" w:eastAsia="Times New Roman" w:hAnsi="Arial" w:cs="Arial"/>
                <w:sz w:val="23"/>
                <w:szCs w:val="23"/>
                <w:lang w:eastAsia="ru-RU"/>
              </w:rPr>
            </w:pPr>
            <w:bookmarkStart w:id="552" w:name="100473"/>
            <w:bookmarkEnd w:id="552"/>
            <w:r w:rsidRPr="00DF01EC">
              <w:rPr>
                <w:rFonts w:ascii="Arial" w:eastAsia="Times New Roman" w:hAnsi="Arial" w:cs="Arial"/>
                <w:sz w:val="23"/>
                <w:szCs w:val="23"/>
                <w:lang w:eastAsia="ru-RU"/>
              </w:rPr>
              <w:t>условия применения бланка (типового бланка) переключений;</w:t>
            </w:r>
          </w:p>
          <w:p w:rsidR="00DF01EC" w:rsidRPr="00DF01EC" w:rsidRDefault="00DF01EC" w:rsidP="00DF01EC">
            <w:pPr>
              <w:spacing w:after="0" w:line="293" w:lineRule="atLeast"/>
              <w:rPr>
                <w:rFonts w:ascii="Arial" w:eastAsia="Times New Roman" w:hAnsi="Arial" w:cs="Arial"/>
                <w:sz w:val="23"/>
                <w:szCs w:val="23"/>
                <w:lang w:eastAsia="ru-RU"/>
              </w:rPr>
            </w:pPr>
            <w:bookmarkStart w:id="553" w:name="100474"/>
            <w:bookmarkEnd w:id="553"/>
            <w:r w:rsidRPr="00DF01EC">
              <w:rPr>
                <w:rFonts w:ascii="Arial" w:eastAsia="Times New Roman" w:hAnsi="Arial" w:cs="Arial"/>
                <w:sz w:val="23"/>
                <w:szCs w:val="23"/>
                <w:lang w:eastAsia="ru-RU"/>
              </w:rPr>
              <w:t>последовательность выполнения операций;</w:t>
            </w:r>
          </w:p>
          <w:p w:rsidR="00DF01EC" w:rsidRPr="00DF01EC" w:rsidRDefault="00DF01EC" w:rsidP="00DF01EC">
            <w:pPr>
              <w:spacing w:after="0" w:line="293" w:lineRule="atLeast"/>
              <w:rPr>
                <w:rFonts w:ascii="Arial" w:eastAsia="Times New Roman" w:hAnsi="Arial" w:cs="Arial"/>
                <w:sz w:val="23"/>
                <w:szCs w:val="23"/>
                <w:lang w:eastAsia="ru-RU"/>
              </w:rPr>
            </w:pPr>
            <w:bookmarkStart w:id="554" w:name="100475"/>
            <w:bookmarkEnd w:id="554"/>
            <w:r w:rsidRPr="00DF01EC">
              <w:rPr>
                <w:rFonts w:ascii="Arial" w:eastAsia="Times New Roman" w:hAnsi="Arial" w:cs="Arial"/>
                <w:sz w:val="23"/>
                <w:szCs w:val="23"/>
                <w:lang w:eastAsia="ru-RU"/>
              </w:rPr>
              <w:t>список персонала, участвующего в переключениях в электроустановках.</w:t>
            </w:r>
          </w:p>
          <w:p w:rsidR="00DF01EC" w:rsidRPr="00DF01EC" w:rsidRDefault="00DF01EC" w:rsidP="00DF01EC">
            <w:pPr>
              <w:spacing w:after="0" w:line="293" w:lineRule="atLeast"/>
              <w:rPr>
                <w:rFonts w:ascii="Arial" w:eastAsia="Times New Roman" w:hAnsi="Arial" w:cs="Arial"/>
                <w:sz w:val="23"/>
                <w:szCs w:val="23"/>
                <w:lang w:eastAsia="ru-RU"/>
              </w:rPr>
            </w:pPr>
            <w:bookmarkStart w:id="555" w:name="100476"/>
            <w:bookmarkEnd w:id="555"/>
            <w:r w:rsidRPr="00DF01EC">
              <w:rPr>
                <w:rFonts w:ascii="Arial" w:eastAsia="Times New Roman" w:hAnsi="Arial" w:cs="Arial"/>
                <w:sz w:val="23"/>
                <w:szCs w:val="23"/>
                <w:lang w:eastAsia="ru-RU"/>
              </w:rPr>
              <w:t>64. В разделе "Условия применения бланка (типового бланка) переключений" бланка (типового бланка) переключений должны быть указаны:</w:t>
            </w:r>
          </w:p>
          <w:p w:rsidR="00DF01EC" w:rsidRPr="00DF01EC" w:rsidRDefault="00DF01EC" w:rsidP="00DF01EC">
            <w:pPr>
              <w:spacing w:after="0" w:line="293" w:lineRule="atLeast"/>
              <w:rPr>
                <w:rFonts w:ascii="Arial" w:eastAsia="Times New Roman" w:hAnsi="Arial" w:cs="Arial"/>
                <w:sz w:val="23"/>
                <w:szCs w:val="23"/>
                <w:lang w:eastAsia="ru-RU"/>
              </w:rPr>
            </w:pPr>
            <w:bookmarkStart w:id="556" w:name="100477"/>
            <w:bookmarkEnd w:id="556"/>
            <w:r w:rsidRPr="00DF01EC">
              <w:rPr>
                <w:rFonts w:ascii="Arial" w:eastAsia="Times New Roman" w:hAnsi="Arial" w:cs="Arial"/>
                <w:sz w:val="23"/>
                <w:szCs w:val="23"/>
                <w:lang w:eastAsia="ru-RU"/>
              </w:rPr>
              <w:t>описание схемы электрических соединений объекта переключений с перечислением коммутационных аппаратов, заземляющих разъединителей, влияющих на порядок производства переключений, с указанием их положения на момент начала переключений;</w:t>
            </w:r>
          </w:p>
          <w:p w:rsidR="00DF01EC" w:rsidRPr="00DF01EC" w:rsidRDefault="00DF01EC" w:rsidP="00DF01EC">
            <w:pPr>
              <w:spacing w:after="0" w:line="293" w:lineRule="atLeast"/>
              <w:rPr>
                <w:rFonts w:ascii="Arial" w:eastAsia="Times New Roman" w:hAnsi="Arial" w:cs="Arial"/>
                <w:sz w:val="23"/>
                <w:szCs w:val="23"/>
                <w:lang w:eastAsia="ru-RU"/>
              </w:rPr>
            </w:pPr>
            <w:bookmarkStart w:id="557" w:name="100478"/>
            <w:bookmarkEnd w:id="557"/>
            <w:r w:rsidRPr="00DF01EC">
              <w:rPr>
                <w:rFonts w:ascii="Arial" w:eastAsia="Times New Roman" w:hAnsi="Arial" w:cs="Arial"/>
                <w:sz w:val="23"/>
                <w:szCs w:val="23"/>
                <w:lang w:eastAsia="ru-RU"/>
              </w:rPr>
              <w:t>эксплуатационное состояние устройств РЗА, влияющих на производство переключений в электроустановках;</w:t>
            </w:r>
          </w:p>
          <w:p w:rsidR="00DF01EC" w:rsidRPr="00DF01EC" w:rsidRDefault="00DF01EC" w:rsidP="00DF01EC">
            <w:pPr>
              <w:spacing w:after="0" w:line="293" w:lineRule="atLeast"/>
              <w:rPr>
                <w:rFonts w:ascii="Arial" w:eastAsia="Times New Roman" w:hAnsi="Arial" w:cs="Arial"/>
                <w:sz w:val="23"/>
                <w:szCs w:val="23"/>
                <w:lang w:eastAsia="ru-RU"/>
              </w:rPr>
            </w:pPr>
            <w:bookmarkStart w:id="558" w:name="100479"/>
            <w:bookmarkEnd w:id="558"/>
            <w:r w:rsidRPr="00DF01EC">
              <w:rPr>
                <w:rFonts w:ascii="Arial" w:eastAsia="Times New Roman" w:hAnsi="Arial" w:cs="Arial"/>
                <w:sz w:val="23"/>
                <w:szCs w:val="23"/>
                <w:lang w:eastAsia="ru-RU"/>
              </w:rPr>
              <w:t>выполнение переключений в электроустановках с использованием АРМ;</w:t>
            </w:r>
          </w:p>
          <w:p w:rsidR="00DF01EC" w:rsidRPr="00DF01EC" w:rsidRDefault="00DF01EC" w:rsidP="00DF01EC">
            <w:pPr>
              <w:spacing w:after="0" w:line="293" w:lineRule="atLeast"/>
              <w:rPr>
                <w:rFonts w:ascii="Arial" w:eastAsia="Times New Roman" w:hAnsi="Arial" w:cs="Arial"/>
                <w:sz w:val="23"/>
                <w:szCs w:val="23"/>
                <w:lang w:eastAsia="ru-RU"/>
              </w:rPr>
            </w:pPr>
            <w:bookmarkStart w:id="559" w:name="100480"/>
            <w:bookmarkEnd w:id="559"/>
            <w:r w:rsidRPr="00DF01EC">
              <w:rPr>
                <w:rFonts w:ascii="Arial" w:eastAsia="Times New Roman" w:hAnsi="Arial" w:cs="Arial"/>
                <w:sz w:val="23"/>
                <w:szCs w:val="23"/>
                <w:lang w:eastAsia="ru-RU"/>
              </w:rPr>
              <w:t>наличие наведенного напряжения (для ЛЭП);</w:t>
            </w:r>
          </w:p>
          <w:p w:rsidR="00DF01EC" w:rsidRPr="00DF01EC" w:rsidRDefault="00DF01EC" w:rsidP="00DF01EC">
            <w:pPr>
              <w:spacing w:after="0" w:line="293" w:lineRule="atLeast"/>
              <w:rPr>
                <w:rFonts w:ascii="Arial" w:eastAsia="Times New Roman" w:hAnsi="Arial" w:cs="Arial"/>
                <w:sz w:val="23"/>
                <w:szCs w:val="23"/>
                <w:lang w:eastAsia="ru-RU"/>
              </w:rPr>
            </w:pPr>
            <w:bookmarkStart w:id="560" w:name="100481"/>
            <w:bookmarkEnd w:id="560"/>
            <w:r w:rsidRPr="00DF01EC">
              <w:rPr>
                <w:rFonts w:ascii="Arial" w:eastAsia="Times New Roman" w:hAnsi="Arial" w:cs="Arial"/>
                <w:sz w:val="23"/>
                <w:szCs w:val="23"/>
                <w:lang w:eastAsia="ru-RU"/>
              </w:rPr>
              <w:lastRenderedPageBreak/>
              <w:t xml:space="preserve">возможность возникновения </w:t>
            </w:r>
            <w:proofErr w:type="spellStart"/>
            <w:r w:rsidRPr="00DF01EC">
              <w:rPr>
                <w:rFonts w:ascii="Arial" w:eastAsia="Times New Roman" w:hAnsi="Arial" w:cs="Arial"/>
                <w:sz w:val="23"/>
                <w:szCs w:val="23"/>
                <w:lang w:eastAsia="ru-RU"/>
              </w:rPr>
              <w:t>феррорезонанса</w:t>
            </w:r>
            <w:proofErr w:type="spellEnd"/>
            <w:r w:rsidRPr="00DF01EC">
              <w:rPr>
                <w:rFonts w:ascii="Arial" w:eastAsia="Times New Roman" w:hAnsi="Arial" w:cs="Arial"/>
                <w:sz w:val="23"/>
                <w:szCs w:val="23"/>
                <w:lang w:eastAsia="ru-RU"/>
              </w:rPr>
              <w:t>.</w:t>
            </w:r>
          </w:p>
          <w:p w:rsidR="00DF01EC" w:rsidRPr="00DF01EC" w:rsidRDefault="00DF01EC" w:rsidP="00DF01EC">
            <w:pPr>
              <w:spacing w:after="0" w:line="293" w:lineRule="atLeast"/>
              <w:rPr>
                <w:rFonts w:ascii="Arial" w:eastAsia="Times New Roman" w:hAnsi="Arial" w:cs="Arial"/>
                <w:sz w:val="23"/>
                <w:szCs w:val="23"/>
                <w:lang w:eastAsia="ru-RU"/>
              </w:rPr>
            </w:pPr>
            <w:bookmarkStart w:id="561" w:name="100482"/>
            <w:bookmarkEnd w:id="561"/>
            <w:r w:rsidRPr="00DF01EC">
              <w:rPr>
                <w:rFonts w:ascii="Arial" w:eastAsia="Times New Roman" w:hAnsi="Arial" w:cs="Arial"/>
                <w:sz w:val="23"/>
                <w:szCs w:val="23"/>
                <w:lang w:eastAsia="ru-RU"/>
              </w:rPr>
              <w:t xml:space="preserve">Информация об использовании АРМ, наведенном напряжении и </w:t>
            </w:r>
            <w:proofErr w:type="spellStart"/>
            <w:r w:rsidRPr="00DF01EC">
              <w:rPr>
                <w:rFonts w:ascii="Arial" w:eastAsia="Times New Roman" w:hAnsi="Arial" w:cs="Arial"/>
                <w:sz w:val="23"/>
                <w:szCs w:val="23"/>
                <w:lang w:eastAsia="ru-RU"/>
              </w:rPr>
              <w:t>феррорезонансе</w:t>
            </w:r>
            <w:proofErr w:type="spellEnd"/>
            <w:r w:rsidRPr="00DF01EC">
              <w:rPr>
                <w:rFonts w:ascii="Arial" w:eastAsia="Times New Roman" w:hAnsi="Arial" w:cs="Arial"/>
                <w:sz w:val="23"/>
                <w:szCs w:val="23"/>
                <w:lang w:eastAsia="ru-RU"/>
              </w:rPr>
              <w:t>, предусмотренная </w:t>
            </w:r>
            <w:hyperlink r:id="rId39" w:anchor="m8QSoV0nZWJp" w:history="1">
              <w:r w:rsidRPr="00DF01EC">
                <w:rPr>
                  <w:rFonts w:ascii="Arial" w:eastAsia="Times New Roman" w:hAnsi="Arial" w:cs="Arial"/>
                  <w:color w:val="3C5F87"/>
                  <w:sz w:val="23"/>
                  <w:szCs w:val="23"/>
                  <w:u w:val="single"/>
                  <w:bdr w:val="none" w:sz="0" w:space="0" w:color="auto" w:frame="1"/>
                  <w:lang w:eastAsia="ru-RU"/>
                </w:rPr>
                <w:t>абзацами четвертым</w:t>
              </w:r>
            </w:hyperlink>
            <w:r w:rsidRPr="00DF01EC">
              <w:rPr>
                <w:rFonts w:ascii="Arial" w:eastAsia="Times New Roman" w:hAnsi="Arial" w:cs="Arial"/>
                <w:sz w:val="23"/>
                <w:szCs w:val="23"/>
                <w:lang w:eastAsia="ru-RU"/>
              </w:rPr>
              <w:t> - </w:t>
            </w:r>
            <w:hyperlink r:id="rId40" w:anchor="m8QSoV0nZWJp" w:history="1">
              <w:r w:rsidRPr="00DF01EC">
                <w:rPr>
                  <w:rFonts w:ascii="Arial" w:eastAsia="Times New Roman" w:hAnsi="Arial" w:cs="Arial"/>
                  <w:color w:val="3C5F87"/>
                  <w:sz w:val="23"/>
                  <w:szCs w:val="23"/>
                  <w:u w:val="single"/>
                  <w:bdr w:val="none" w:sz="0" w:space="0" w:color="auto" w:frame="1"/>
                  <w:lang w:eastAsia="ru-RU"/>
                </w:rPr>
                <w:t>шестым</w:t>
              </w:r>
            </w:hyperlink>
            <w:r w:rsidRPr="00DF01EC">
              <w:rPr>
                <w:rFonts w:ascii="Arial" w:eastAsia="Times New Roman" w:hAnsi="Arial" w:cs="Arial"/>
                <w:sz w:val="23"/>
                <w:szCs w:val="23"/>
                <w:lang w:eastAsia="ru-RU"/>
              </w:rPr>
              <w:t> подпункта настоящего пункта, должна указываться в бланке (типовом бланке) переключений только при их наличии применительно к выполняемым операциям.</w:t>
            </w:r>
          </w:p>
          <w:p w:rsidR="00DF01EC" w:rsidRPr="00DF01EC" w:rsidRDefault="00DF01EC" w:rsidP="00DF01EC">
            <w:pPr>
              <w:spacing w:after="0" w:line="293" w:lineRule="atLeast"/>
              <w:rPr>
                <w:rFonts w:ascii="Arial" w:eastAsia="Times New Roman" w:hAnsi="Arial" w:cs="Arial"/>
                <w:sz w:val="23"/>
                <w:szCs w:val="23"/>
                <w:lang w:eastAsia="ru-RU"/>
              </w:rPr>
            </w:pPr>
            <w:bookmarkStart w:id="562" w:name="100483"/>
            <w:bookmarkEnd w:id="562"/>
            <w:r w:rsidRPr="00DF01EC">
              <w:rPr>
                <w:rFonts w:ascii="Arial" w:eastAsia="Times New Roman" w:hAnsi="Arial" w:cs="Arial"/>
                <w:sz w:val="23"/>
                <w:szCs w:val="23"/>
                <w:lang w:eastAsia="ru-RU"/>
              </w:rPr>
              <w:t>В разделе "Последовательность выполнения операций" бланка (типового бланка) переключений должны быть указаны в необходимой последовательности основные и проверочные операции.</w:t>
            </w:r>
          </w:p>
          <w:p w:rsidR="00DF01EC" w:rsidRPr="00DF01EC" w:rsidRDefault="00DF01EC" w:rsidP="00DF01EC">
            <w:pPr>
              <w:spacing w:after="0" w:line="293" w:lineRule="atLeast"/>
              <w:rPr>
                <w:rFonts w:ascii="Arial" w:eastAsia="Times New Roman" w:hAnsi="Arial" w:cs="Arial"/>
                <w:sz w:val="23"/>
                <w:szCs w:val="23"/>
                <w:lang w:eastAsia="ru-RU"/>
              </w:rPr>
            </w:pPr>
            <w:bookmarkStart w:id="563" w:name="100484"/>
            <w:bookmarkEnd w:id="563"/>
            <w:r w:rsidRPr="00DF01EC">
              <w:rPr>
                <w:rFonts w:ascii="Arial" w:eastAsia="Times New Roman" w:hAnsi="Arial" w:cs="Arial"/>
                <w:sz w:val="23"/>
                <w:szCs w:val="23"/>
                <w:lang w:eastAsia="ru-RU"/>
              </w:rPr>
              <w:t>К основным операциям, указываемым в бланке (типовом бланке) переключений, следует относить операции:</w:t>
            </w:r>
          </w:p>
          <w:p w:rsidR="00DF01EC" w:rsidRPr="00DF01EC" w:rsidRDefault="00DF01EC" w:rsidP="00DF01EC">
            <w:pPr>
              <w:spacing w:after="0" w:line="293" w:lineRule="atLeast"/>
              <w:rPr>
                <w:rFonts w:ascii="Arial" w:eastAsia="Times New Roman" w:hAnsi="Arial" w:cs="Arial"/>
                <w:sz w:val="23"/>
                <w:szCs w:val="23"/>
                <w:lang w:eastAsia="ru-RU"/>
              </w:rPr>
            </w:pPr>
            <w:bookmarkStart w:id="564" w:name="100485"/>
            <w:bookmarkEnd w:id="564"/>
            <w:r w:rsidRPr="00DF01EC">
              <w:rPr>
                <w:rFonts w:ascii="Arial" w:eastAsia="Times New Roman" w:hAnsi="Arial" w:cs="Arial"/>
                <w:sz w:val="23"/>
                <w:szCs w:val="23"/>
                <w:lang w:eastAsia="ru-RU"/>
              </w:rPr>
              <w:t>с коммутационными аппаратами,</w:t>
            </w:r>
          </w:p>
          <w:p w:rsidR="00DF01EC" w:rsidRPr="00DF01EC" w:rsidRDefault="00DF01EC" w:rsidP="00DF01EC">
            <w:pPr>
              <w:spacing w:after="0" w:line="293" w:lineRule="atLeast"/>
              <w:rPr>
                <w:rFonts w:ascii="Arial" w:eastAsia="Times New Roman" w:hAnsi="Arial" w:cs="Arial"/>
                <w:sz w:val="23"/>
                <w:szCs w:val="23"/>
                <w:lang w:eastAsia="ru-RU"/>
              </w:rPr>
            </w:pPr>
            <w:bookmarkStart w:id="565" w:name="100486"/>
            <w:bookmarkEnd w:id="565"/>
            <w:r w:rsidRPr="00DF01EC">
              <w:rPr>
                <w:rFonts w:ascii="Arial" w:eastAsia="Times New Roman" w:hAnsi="Arial" w:cs="Arial"/>
                <w:sz w:val="23"/>
                <w:szCs w:val="23"/>
                <w:lang w:eastAsia="ru-RU"/>
              </w:rPr>
              <w:t>с заземляющими разъединителями,</w:t>
            </w:r>
          </w:p>
          <w:p w:rsidR="00DF01EC" w:rsidRPr="00DF01EC" w:rsidRDefault="00DF01EC" w:rsidP="00DF01EC">
            <w:pPr>
              <w:spacing w:after="0" w:line="293" w:lineRule="atLeast"/>
              <w:rPr>
                <w:rFonts w:ascii="Arial" w:eastAsia="Times New Roman" w:hAnsi="Arial" w:cs="Arial"/>
                <w:sz w:val="23"/>
                <w:szCs w:val="23"/>
                <w:lang w:eastAsia="ru-RU"/>
              </w:rPr>
            </w:pPr>
            <w:bookmarkStart w:id="566" w:name="100487"/>
            <w:bookmarkEnd w:id="566"/>
            <w:r w:rsidRPr="00DF01EC">
              <w:rPr>
                <w:rFonts w:ascii="Arial" w:eastAsia="Times New Roman" w:hAnsi="Arial" w:cs="Arial"/>
                <w:sz w:val="23"/>
                <w:szCs w:val="23"/>
                <w:lang w:eastAsia="ru-RU"/>
              </w:rPr>
              <w:t>по установке и снятию переносных заземлений,</w:t>
            </w:r>
          </w:p>
          <w:p w:rsidR="00DF01EC" w:rsidRPr="00DF01EC" w:rsidRDefault="00DF01EC" w:rsidP="00DF01EC">
            <w:pPr>
              <w:spacing w:after="0" w:line="293" w:lineRule="atLeast"/>
              <w:rPr>
                <w:rFonts w:ascii="Arial" w:eastAsia="Times New Roman" w:hAnsi="Arial" w:cs="Arial"/>
                <w:sz w:val="23"/>
                <w:szCs w:val="23"/>
                <w:lang w:eastAsia="ru-RU"/>
              </w:rPr>
            </w:pPr>
            <w:bookmarkStart w:id="567" w:name="100488"/>
            <w:bookmarkEnd w:id="567"/>
            <w:r w:rsidRPr="00DF01EC">
              <w:rPr>
                <w:rFonts w:ascii="Arial" w:eastAsia="Times New Roman" w:hAnsi="Arial" w:cs="Arial"/>
                <w:sz w:val="23"/>
                <w:szCs w:val="23"/>
                <w:lang w:eastAsia="ru-RU"/>
              </w:rPr>
              <w:t>с оперативным током приводов коммутационных аппаратов,</w:t>
            </w:r>
          </w:p>
          <w:p w:rsidR="00DF01EC" w:rsidRPr="00DF01EC" w:rsidRDefault="00DF01EC" w:rsidP="00DF01EC">
            <w:pPr>
              <w:spacing w:after="0" w:line="293" w:lineRule="atLeast"/>
              <w:rPr>
                <w:rFonts w:ascii="Arial" w:eastAsia="Times New Roman" w:hAnsi="Arial" w:cs="Arial"/>
                <w:sz w:val="23"/>
                <w:szCs w:val="23"/>
                <w:lang w:eastAsia="ru-RU"/>
              </w:rPr>
            </w:pPr>
            <w:bookmarkStart w:id="568" w:name="100489"/>
            <w:bookmarkEnd w:id="568"/>
            <w:r w:rsidRPr="00DF01EC">
              <w:rPr>
                <w:rFonts w:ascii="Arial" w:eastAsia="Times New Roman" w:hAnsi="Arial" w:cs="Arial"/>
                <w:sz w:val="23"/>
                <w:szCs w:val="23"/>
                <w:lang w:eastAsia="ru-RU"/>
              </w:rPr>
              <w:t>с переключающими устройствами РЗА,</w:t>
            </w:r>
          </w:p>
          <w:p w:rsidR="00DF01EC" w:rsidRPr="00DF01EC" w:rsidRDefault="00DF01EC" w:rsidP="00DF01EC">
            <w:pPr>
              <w:spacing w:after="0" w:line="293" w:lineRule="atLeast"/>
              <w:rPr>
                <w:rFonts w:ascii="Arial" w:eastAsia="Times New Roman" w:hAnsi="Arial" w:cs="Arial"/>
                <w:sz w:val="23"/>
                <w:szCs w:val="23"/>
                <w:lang w:eastAsia="ru-RU"/>
              </w:rPr>
            </w:pPr>
            <w:bookmarkStart w:id="569" w:name="100490"/>
            <w:bookmarkEnd w:id="569"/>
            <w:r w:rsidRPr="00DF01EC">
              <w:rPr>
                <w:rFonts w:ascii="Arial" w:eastAsia="Times New Roman" w:hAnsi="Arial" w:cs="Arial"/>
                <w:sz w:val="23"/>
                <w:szCs w:val="23"/>
                <w:lang w:eastAsia="ru-RU"/>
              </w:rPr>
              <w:t>с оперативным током устройств РЗА,</w:t>
            </w:r>
          </w:p>
          <w:p w:rsidR="00DF01EC" w:rsidRPr="00DF01EC" w:rsidRDefault="00DF01EC" w:rsidP="00DF01EC">
            <w:pPr>
              <w:spacing w:after="0" w:line="293" w:lineRule="atLeast"/>
              <w:rPr>
                <w:rFonts w:ascii="Arial" w:eastAsia="Times New Roman" w:hAnsi="Arial" w:cs="Arial"/>
                <w:sz w:val="23"/>
                <w:szCs w:val="23"/>
                <w:lang w:eastAsia="ru-RU"/>
              </w:rPr>
            </w:pPr>
            <w:bookmarkStart w:id="570" w:name="100491"/>
            <w:bookmarkEnd w:id="570"/>
            <w:r w:rsidRPr="00DF01EC">
              <w:rPr>
                <w:rFonts w:ascii="Arial" w:eastAsia="Times New Roman" w:hAnsi="Arial" w:cs="Arial"/>
                <w:sz w:val="23"/>
                <w:szCs w:val="23"/>
                <w:lang w:eastAsia="ru-RU"/>
              </w:rPr>
              <w:t>с токовыми цепями, цепями напряжения и сигнализации устройств РЗА,</w:t>
            </w:r>
          </w:p>
          <w:p w:rsidR="00DF01EC" w:rsidRPr="00DF01EC" w:rsidRDefault="00DF01EC" w:rsidP="00DF01EC">
            <w:pPr>
              <w:spacing w:after="0" w:line="293" w:lineRule="atLeast"/>
              <w:rPr>
                <w:rFonts w:ascii="Arial" w:eastAsia="Times New Roman" w:hAnsi="Arial" w:cs="Arial"/>
                <w:sz w:val="23"/>
                <w:szCs w:val="23"/>
                <w:lang w:eastAsia="ru-RU"/>
              </w:rPr>
            </w:pPr>
            <w:bookmarkStart w:id="571" w:name="100492"/>
            <w:bookmarkEnd w:id="571"/>
            <w:r w:rsidRPr="00DF01EC">
              <w:rPr>
                <w:rFonts w:ascii="Arial" w:eastAsia="Times New Roman" w:hAnsi="Arial" w:cs="Arial"/>
                <w:sz w:val="23"/>
                <w:szCs w:val="23"/>
                <w:lang w:eastAsia="ru-RU"/>
              </w:rPr>
              <w:t>с устройствами телемеханики,</w:t>
            </w:r>
          </w:p>
          <w:p w:rsidR="00DF01EC" w:rsidRPr="00DF01EC" w:rsidRDefault="00DF01EC" w:rsidP="00DF01EC">
            <w:pPr>
              <w:spacing w:after="0" w:line="293" w:lineRule="atLeast"/>
              <w:rPr>
                <w:rFonts w:ascii="Arial" w:eastAsia="Times New Roman" w:hAnsi="Arial" w:cs="Arial"/>
                <w:sz w:val="23"/>
                <w:szCs w:val="23"/>
                <w:lang w:eastAsia="ru-RU"/>
              </w:rPr>
            </w:pPr>
            <w:bookmarkStart w:id="572" w:name="100493"/>
            <w:bookmarkEnd w:id="572"/>
            <w:r w:rsidRPr="00DF01EC">
              <w:rPr>
                <w:rFonts w:ascii="Arial" w:eastAsia="Times New Roman" w:hAnsi="Arial" w:cs="Arial"/>
                <w:sz w:val="23"/>
                <w:szCs w:val="23"/>
                <w:lang w:eastAsia="ru-RU"/>
              </w:rPr>
              <w:t xml:space="preserve">по </w:t>
            </w:r>
            <w:proofErr w:type="spellStart"/>
            <w:r w:rsidRPr="00DF01EC">
              <w:rPr>
                <w:rFonts w:ascii="Arial" w:eastAsia="Times New Roman" w:hAnsi="Arial" w:cs="Arial"/>
                <w:sz w:val="23"/>
                <w:szCs w:val="23"/>
                <w:lang w:eastAsia="ru-RU"/>
              </w:rPr>
              <w:t>фазировке</w:t>
            </w:r>
            <w:proofErr w:type="spellEnd"/>
            <w:r w:rsidRPr="00DF01EC">
              <w:rPr>
                <w:rFonts w:ascii="Arial" w:eastAsia="Times New Roman" w:hAnsi="Arial" w:cs="Arial"/>
                <w:sz w:val="23"/>
                <w:szCs w:val="23"/>
                <w:lang w:eastAsia="ru-RU"/>
              </w:rPr>
              <w:t xml:space="preserve"> оборудования.</w:t>
            </w:r>
          </w:p>
          <w:p w:rsidR="00DF01EC" w:rsidRPr="00DF01EC" w:rsidRDefault="00DF01EC" w:rsidP="00DF01EC">
            <w:pPr>
              <w:spacing w:after="0" w:line="293" w:lineRule="atLeast"/>
              <w:rPr>
                <w:rFonts w:ascii="Arial" w:eastAsia="Times New Roman" w:hAnsi="Arial" w:cs="Arial"/>
                <w:sz w:val="23"/>
                <w:szCs w:val="23"/>
                <w:lang w:eastAsia="ru-RU"/>
              </w:rPr>
            </w:pPr>
            <w:bookmarkStart w:id="573" w:name="100494"/>
            <w:bookmarkEnd w:id="573"/>
            <w:r w:rsidRPr="00DF01EC">
              <w:rPr>
                <w:rFonts w:ascii="Arial" w:eastAsia="Times New Roman" w:hAnsi="Arial" w:cs="Arial"/>
                <w:sz w:val="23"/>
                <w:szCs w:val="23"/>
                <w:lang w:eastAsia="ru-RU"/>
              </w:rPr>
              <w:t xml:space="preserve">Для разъединителей, отделителей и заземляющих разъединителей, управляемых </w:t>
            </w:r>
            <w:proofErr w:type="spellStart"/>
            <w:r w:rsidRPr="00DF01EC">
              <w:rPr>
                <w:rFonts w:ascii="Arial" w:eastAsia="Times New Roman" w:hAnsi="Arial" w:cs="Arial"/>
                <w:sz w:val="23"/>
                <w:szCs w:val="23"/>
                <w:lang w:eastAsia="ru-RU"/>
              </w:rPr>
              <w:t>пофазно</w:t>
            </w:r>
            <w:proofErr w:type="spellEnd"/>
            <w:r w:rsidRPr="00DF01EC">
              <w:rPr>
                <w:rFonts w:ascii="Arial" w:eastAsia="Times New Roman" w:hAnsi="Arial" w:cs="Arial"/>
                <w:sz w:val="23"/>
                <w:szCs w:val="23"/>
                <w:lang w:eastAsia="ru-RU"/>
              </w:rPr>
              <w:t>, в бланк (типовой бланк) переключений следует вносить отдельным пунктом операцию с каждой фазой.</w:t>
            </w:r>
          </w:p>
          <w:p w:rsidR="00DF01EC" w:rsidRPr="00DF01EC" w:rsidRDefault="00DF01EC" w:rsidP="00DF01EC">
            <w:pPr>
              <w:spacing w:after="0" w:line="293" w:lineRule="atLeast"/>
              <w:rPr>
                <w:rFonts w:ascii="Arial" w:eastAsia="Times New Roman" w:hAnsi="Arial" w:cs="Arial"/>
                <w:sz w:val="23"/>
                <w:szCs w:val="23"/>
                <w:lang w:eastAsia="ru-RU"/>
              </w:rPr>
            </w:pPr>
            <w:bookmarkStart w:id="574" w:name="100495"/>
            <w:bookmarkEnd w:id="574"/>
            <w:r w:rsidRPr="00DF01EC">
              <w:rPr>
                <w:rFonts w:ascii="Arial" w:eastAsia="Times New Roman" w:hAnsi="Arial" w:cs="Arial"/>
                <w:sz w:val="23"/>
                <w:szCs w:val="23"/>
                <w:lang w:eastAsia="ru-RU"/>
              </w:rPr>
              <w:t>К проверочным операциям, указываемым в бланке (типовом бланке) переключений, следует относить:</w:t>
            </w:r>
          </w:p>
          <w:p w:rsidR="00DF01EC" w:rsidRPr="00DF01EC" w:rsidRDefault="00DF01EC" w:rsidP="00DF01EC">
            <w:pPr>
              <w:spacing w:after="0" w:line="293" w:lineRule="atLeast"/>
              <w:rPr>
                <w:rFonts w:ascii="Arial" w:eastAsia="Times New Roman" w:hAnsi="Arial" w:cs="Arial"/>
                <w:sz w:val="23"/>
                <w:szCs w:val="23"/>
                <w:lang w:eastAsia="ru-RU"/>
              </w:rPr>
            </w:pPr>
            <w:bookmarkStart w:id="575" w:name="100496"/>
            <w:bookmarkEnd w:id="575"/>
            <w:r w:rsidRPr="00DF01EC">
              <w:rPr>
                <w:rFonts w:ascii="Arial" w:eastAsia="Times New Roman" w:hAnsi="Arial" w:cs="Arial"/>
                <w:sz w:val="23"/>
                <w:szCs w:val="23"/>
                <w:lang w:eastAsia="ru-RU"/>
              </w:rPr>
              <w:t>проверку отсутствия напряжения на токоведущих частях перед их заземлением;</w:t>
            </w:r>
          </w:p>
          <w:p w:rsidR="00DF01EC" w:rsidRPr="00DF01EC" w:rsidRDefault="00DF01EC" w:rsidP="00DF01EC">
            <w:pPr>
              <w:spacing w:after="0" w:line="293" w:lineRule="atLeast"/>
              <w:rPr>
                <w:rFonts w:ascii="Arial" w:eastAsia="Times New Roman" w:hAnsi="Arial" w:cs="Arial"/>
                <w:sz w:val="23"/>
                <w:szCs w:val="23"/>
                <w:lang w:eastAsia="ru-RU"/>
              </w:rPr>
            </w:pPr>
            <w:bookmarkStart w:id="576" w:name="100497"/>
            <w:bookmarkEnd w:id="576"/>
            <w:r w:rsidRPr="00DF01EC">
              <w:rPr>
                <w:rFonts w:ascii="Arial" w:eastAsia="Times New Roman" w:hAnsi="Arial" w:cs="Arial"/>
                <w:sz w:val="23"/>
                <w:szCs w:val="23"/>
                <w:lang w:eastAsia="ru-RU"/>
              </w:rPr>
              <w:t>проверку включенного положения ШСВ на месте установки перед выполнением операций по переводу присоединений с одной системы шин на другую;</w:t>
            </w:r>
          </w:p>
          <w:p w:rsidR="00DF01EC" w:rsidRPr="00DF01EC" w:rsidRDefault="00DF01EC" w:rsidP="00DF01EC">
            <w:pPr>
              <w:spacing w:after="0" w:line="293" w:lineRule="atLeast"/>
              <w:rPr>
                <w:rFonts w:ascii="Arial" w:eastAsia="Times New Roman" w:hAnsi="Arial" w:cs="Arial"/>
                <w:sz w:val="23"/>
                <w:szCs w:val="23"/>
                <w:lang w:eastAsia="ru-RU"/>
              </w:rPr>
            </w:pPr>
            <w:bookmarkStart w:id="577" w:name="100498"/>
            <w:bookmarkEnd w:id="577"/>
            <w:r w:rsidRPr="00DF01EC">
              <w:rPr>
                <w:rFonts w:ascii="Arial" w:eastAsia="Times New Roman" w:hAnsi="Arial" w:cs="Arial"/>
                <w:sz w:val="23"/>
                <w:szCs w:val="23"/>
                <w:lang w:eastAsia="ru-RU"/>
              </w:rPr>
              <w:t xml:space="preserve">проверку отключенного положения соответствующего выключателя перед выполнением операций с разъединителями, отделителями, </w:t>
            </w:r>
            <w:proofErr w:type="spellStart"/>
            <w:r w:rsidRPr="00DF01EC">
              <w:rPr>
                <w:rFonts w:ascii="Arial" w:eastAsia="Times New Roman" w:hAnsi="Arial" w:cs="Arial"/>
                <w:sz w:val="23"/>
                <w:szCs w:val="23"/>
                <w:lang w:eastAsia="ru-RU"/>
              </w:rPr>
              <w:t>выкатной</w:t>
            </w:r>
            <w:proofErr w:type="spellEnd"/>
            <w:r w:rsidRPr="00DF01EC">
              <w:rPr>
                <w:rFonts w:ascii="Arial" w:eastAsia="Times New Roman" w:hAnsi="Arial" w:cs="Arial"/>
                <w:sz w:val="23"/>
                <w:szCs w:val="23"/>
                <w:lang w:eastAsia="ru-RU"/>
              </w:rPr>
              <w:t xml:space="preserve"> тележкой в его цепи;</w:t>
            </w:r>
          </w:p>
          <w:p w:rsidR="00DF01EC" w:rsidRPr="00DF01EC" w:rsidRDefault="00DF01EC" w:rsidP="00DF01EC">
            <w:pPr>
              <w:spacing w:after="0" w:line="293" w:lineRule="atLeast"/>
              <w:rPr>
                <w:rFonts w:ascii="Arial" w:eastAsia="Times New Roman" w:hAnsi="Arial" w:cs="Arial"/>
                <w:sz w:val="23"/>
                <w:szCs w:val="23"/>
                <w:lang w:eastAsia="ru-RU"/>
              </w:rPr>
            </w:pPr>
            <w:bookmarkStart w:id="578" w:name="100499"/>
            <w:bookmarkEnd w:id="578"/>
            <w:r w:rsidRPr="00DF01EC">
              <w:rPr>
                <w:rFonts w:ascii="Arial" w:eastAsia="Times New Roman" w:hAnsi="Arial" w:cs="Arial"/>
                <w:sz w:val="23"/>
                <w:szCs w:val="23"/>
                <w:lang w:eastAsia="ru-RU"/>
              </w:rPr>
              <w:t>проверку введенного положения и исправности ДЗШ перед выполнением операций с шинными разъединителями;</w:t>
            </w:r>
          </w:p>
          <w:p w:rsidR="00DF01EC" w:rsidRPr="00DF01EC" w:rsidRDefault="00DF01EC" w:rsidP="00DF01EC">
            <w:pPr>
              <w:spacing w:after="0" w:line="293" w:lineRule="atLeast"/>
              <w:rPr>
                <w:rFonts w:ascii="Arial" w:eastAsia="Times New Roman" w:hAnsi="Arial" w:cs="Arial"/>
                <w:sz w:val="23"/>
                <w:szCs w:val="23"/>
                <w:lang w:eastAsia="ru-RU"/>
              </w:rPr>
            </w:pPr>
            <w:bookmarkStart w:id="579" w:name="100500"/>
            <w:bookmarkEnd w:id="579"/>
            <w:r w:rsidRPr="00DF01EC">
              <w:rPr>
                <w:rFonts w:ascii="Arial" w:eastAsia="Times New Roman" w:hAnsi="Arial" w:cs="Arial"/>
                <w:sz w:val="23"/>
                <w:szCs w:val="23"/>
                <w:lang w:eastAsia="ru-RU"/>
              </w:rPr>
              <w:t>осмотр опорно-стержневых изоляторов (на наличие трещин и сколов) перед производством операций с разъединителями и отделителями;</w:t>
            </w:r>
          </w:p>
          <w:p w:rsidR="00DF01EC" w:rsidRPr="00DF01EC" w:rsidRDefault="00DF01EC" w:rsidP="00DF01EC">
            <w:pPr>
              <w:spacing w:after="0" w:line="293" w:lineRule="atLeast"/>
              <w:rPr>
                <w:rFonts w:ascii="Arial" w:eastAsia="Times New Roman" w:hAnsi="Arial" w:cs="Arial"/>
                <w:sz w:val="23"/>
                <w:szCs w:val="23"/>
                <w:lang w:eastAsia="ru-RU"/>
              </w:rPr>
            </w:pPr>
            <w:bookmarkStart w:id="580" w:name="100501"/>
            <w:bookmarkEnd w:id="580"/>
            <w:r w:rsidRPr="00DF01EC">
              <w:rPr>
                <w:rFonts w:ascii="Arial" w:eastAsia="Times New Roman" w:hAnsi="Arial" w:cs="Arial"/>
                <w:sz w:val="23"/>
                <w:szCs w:val="23"/>
                <w:lang w:eastAsia="ru-RU"/>
              </w:rPr>
              <w:t>проверку включенного и отключенного положения коммутационных аппаратов и заземляющих разъединителей всех типов и конструкций (на месте их установки или по устройствам сигнализации) после завершения операций с ними;</w:t>
            </w:r>
          </w:p>
          <w:p w:rsidR="00DF01EC" w:rsidRPr="00DF01EC" w:rsidRDefault="00DF01EC" w:rsidP="00DF01EC">
            <w:pPr>
              <w:spacing w:after="0" w:line="293" w:lineRule="atLeast"/>
              <w:rPr>
                <w:rFonts w:ascii="Arial" w:eastAsia="Times New Roman" w:hAnsi="Arial" w:cs="Arial"/>
                <w:sz w:val="23"/>
                <w:szCs w:val="23"/>
                <w:lang w:eastAsia="ru-RU"/>
              </w:rPr>
            </w:pPr>
            <w:bookmarkStart w:id="581" w:name="100502"/>
            <w:bookmarkEnd w:id="581"/>
            <w:r w:rsidRPr="00DF01EC">
              <w:rPr>
                <w:rFonts w:ascii="Arial" w:eastAsia="Times New Roman" w:hAnsi="Arial" w:cs="Arial"/>
                <w:sz w:val="23"/>
                <w:szCs w:val="23"/>
                <w:lang w:eastAsia="ru-RU"/>
              </w:rPr>
              <w:t>проверку на месте их установки отключенного положения ШР одной системы шин и заземляющего разъединителя данного ШР (для присоединений, имеющих развилку ШР) перед включением ШР другой системы шин данной развилки;</w:t>
            </w:r>
          </w:p>
          <w:p w:rsidR="00DF01EC" w:rsidRPr="00DF01EC" w:rsidRDefault="00DF01EC" w:rsidP="00DF01EC">
            <w:pPr>
              <w:spacing w:after="0" w:line="293" w:lineRule="atLeast"/>
              <w:rPr>
                <w:rFonts w:ascii="Arial" w:eastAsia="Times New Roman" w:hAnsi="Arial" w:cs="Arial"/>
                <w:sz w:val="23"/>
                <w:szCs w:val="23"/>
                <w:lang w:eastAsia="ru-RU"/>
              </w:rPr>
            </w:pPr>
            <w:bookmarkStart w:id="582" w:name="100503"/>
            <w:bookmarkEnd w:id="582"/>
            <w:r w:rsidRPr="00DF01EC">
              <w:rPr>
                <w:rFonts w:ascii="Arial" w:eastAsia="Times New Roman" w:hAnsi="Arial" w:cs="Arial"/>
                <w:sz w:val="23"/>
                <w:szCs w:val="23"/>
                <w:lang w:eastAsia="ru-RU"/>
              </w:rPr>
              <w:t xml:space="preserve">проверку на месте установки отключенного положения короткозамыкателя перед сборкой схемы Т (АТ) отделителями, разъединителями, </w:t>
            </w:r>
            <w:proofErr w:type="spellStart"/>
            <w:r w:rsidRPr="00DF01EC">
              <w:rPr>
                <w:rFonts w:ascii="Arial" w:eastAsia="Times New Roman" w:hAnsi="Arial" w:cs="Arial"/>
                <w:sz w:val="23"/>
                <w:szCs w:val="23"/>
                <w:lang w:eastAsia="ru-RU"/>
              </w:rPr>
              <w:t>выкатными</w:t>
            </w:r>
            <w:proofErr w:type="spellEnd"/>
            <w:r w:rsidRPr="00DF01EC">
              <w:rPr>
                <w:rFonts w:ascii="Arial" w:eastAsia="Times New Roman" w:hAnsi="Arial" w:cs="Arial"/>
                <w:sz w:val="23"/>
                <w:szCs w:val="23"/>
                <w:lang w:eastAsia="ru-RU"/>
              </w:rPr>
              <w:t xml:space="preserve"> тележками КРУ;</w:t>
            </w:r>
          </w:p>
          <w:p w:rsidR="00DF01EC" w:rsidRPr="00DF01EC" w:rsidRDefault="00DF01EC" w:rsidP="00DF01EC">
            <w:pPr>
              <w:spacing w:after="0" w:line="293" w:lineRule="atLeast"/>
              <w:rPr>
                <w:rFonts w:ascii="Arial" w:eastAsia="Times New Roman" w:hAnsi="Arial" w:cs="Arial"/>
                <w:sz w:val="23"/>
                <w:szCs w:val="23"/>
                <w:lang w:eastAsia="ru-RU"/>
              </w:rPr>
            </w:pPr>
            <w:bookmarkStart w:id="583" w:name="100504"/>
            <w:bookmarkEnd w:id="583"/>
            <w:r w:rsidRPr="00DF01EC">
              <w:rPr>
                <w:rFonts w:ascii="Arial" w:eastAsia="Times New Roman" w:hAnsi="Arial" w:cs="Arial"/>
                <w:sz w:val="23"/>
                <w:szCs w:val="23"/>
                <w:lang w:eastAsia="ru-RU"/>
              </w:rPr>
              <w:t>проверку на месте установки включенного положения заземляющего ножа нейтрали обмотки напряжением 110 кВ силового трансформатора перед снятием с него напряжения или подачей на него напряжения любым коммутационным аппаратом;</w:t>
            </w:r>
          </w:p>
          <w:p w:rsidR="00DF01EC" w:rsidRPr="00DF01EC" w:rsidRDefault="00DF01EC" w:rsidP="00DF01EC">
            <w:pPr>
              <w:spacing w:after="0" w:line="293" w:lineRule="atLeast"/>
              <w:rPr>
                <w:rFonts w:ascii="Arial" w:eastAsia="Times New Roman" w:hAnsi="Arial" w:cs="Arial"/>
                <w:sz w:val="23"/>
                <w:szCs w:val="23"/>
                <w:lang w:eastAsia="ru-RU"/>
              </w:rPr>
            </w:pPr>
            <w:bookmarkStart w:id="584" w:name="100505"/>
            <w:bookmarkEnd w:id="584"/>
            <w:r w:rsidRPr="00DF01EC">
              <w:rPr>
                <w:rFonts w:ascii="Arial" w:eastAsia="Times New Roman" w:hAnsi="Arial" w:cs="Arial"/>
                <w:sz w:val="23"/>
                <w:szCs w:val="23"/>
                <w:lang w:eastAsia="ru-RU"/>
              </w:rPr>
              <w:t xml:space="preserve">проверку по окончании переключений в электроустановках соответствия положений </w:t>
            </w:r>
            <w:r w:rsidRPr="00DF01EC">
              <w:rPr>
                <w:rFonts w:ascii="Arial" w:eastAsia="Times New Roman" w:hAnsi="Arial" w:cs="Arial"/>
                <w:sz w:val="23"/>
                <w:szCs w:val="23"/>
                <w:lang w:eastAsia="ru-RU"/>
              </w:rPr>
              <w:lastRenderedPageBreak/>
              <w:t>переключающих устройств РЗА таблицам положения переключающих устройств или другим наглядным методам контроля.</w:t>
            </w:r>
          </w:p>
          <w:p w:rsidR="00DF01EC" w:rsidRPr="00DF01EC" w:rsidRDefault="00DF01EC" w:rsidP="00DF01EC">
            <w:pPr>
              <w:spacing w:after="0" w:line="293" w:lineRule="atLeast"/>
              <w:rPr>
                <w:rFonts w:ascii="Arial" w:eastAsia="Times New Roman" w:hAnsi="Arial" w:cs="Arial"/>
                <w:sz w:val="23"/>
                <w:szCs w:val="23"/>
                <w:lang w:eastAsia="ru-RU"/>
              </w:rPr>
            </w:pPr>
            <w:bookmarkStart w:id="585" w:name="100506"/>
            <w:bookmarkEnd w:id="585"/>
            <w:r w:rsidRPr="00DF01EC">
              <w:rPr>
                <w:rFonts w:ascii="Arial" w:eastAsia="Times New Roman" w:hAnsi="Arial" w:cs="Arial"/>
                <w:sz w:val="23"/>
                <w:szCs w:val="23"/>
                <w:lang w:eastAsia="ru-RU"/>
              </w:rPr>
              <w:t xml:space="preserve">Все проверочные действия с разъединителями, отделителями, заземляющими разъединителями, проверочные действия (на ОРУ) с выключателями, имеющими </w:t>
            </w:r>
            <w:proofErr w:type="spellStart"/>
            <w:r w:rsidRPr="00DF01EC">
              <w:rPr>
                <w:rFonts w:ascii="Arial" w:eastAsia="Times New Roman" w:hAnsi="Arial" w:cs="Arial"/>
                <w:sz w:val="23"/>
                <w:szCs w:val="23"/>
                <w:lang w:eastAsia="ru-RU"/>
              </w:rPr>
              <w:t>пофазный</w:t>
            </w:r>
            <w:proofErr w:type="spellEnd"/>
            <w:r w:rsidRPr="00DF01EC">
              <w:rPr>
                <w:rFonts w:ascii="Arial" w:eastAsia="Times New Roman" w:hAnsi="Arial" w:cs="Arial"/>
                <w:sz w:val="23"/>
                <w:szCs w:val="23"/>
                <w:lang w:eastAsia="ru-RU"/>
              </w:rPr>
              <w:t xml:space="preserve"> привод, должны указываться в бланке (типовом бланке) переключений отдельным пунктом.</w:t>
            </w:r>
          </w:p>
          <w:p w:rsidR="00DF01EC" w:rsidRPr="00DF01EC" w:rsidRDefault="00DF01EC" w:rsidP="00DF01EC">
            <w:pPr>
              <w:spacing w:after="0" w:line="293" w:lineRule="atLeast"/>
              <w:rPr>
                <w:rFonts w:ascii="Arial" w:eastAsia="Times New Roman" w:hAnsi="Arial" w:cs="Arial"/>
                <w:sz w:val="23"/>
                <w:szCs w:val="23"/>
                <w:lang w:eastAsia="ru-RU"/>
              </w:rPr>
            </w:pPr>
            <w:bookmarkStart w:id="586" w:name="100507"/>
            <w:bookmarkEnd w:id="586"/>
            <w:r w:rsidRPr="00DF01EC">
              <w:rPr>
                <w:rFonts w:ascii="Arial" w:eastAsia="Times New Roman" w:hAnsi="Arial" w:cs="Arial"/>
                <w:sz w:val="23"/>
                <w:szCs w:val="23"/>
                <w:lang w:eastAsia="ru-RU"/>
              </w:rPr>
              <w:t>65. Бланк (типовой бланк) переключений по выводу из работы и вводу в работу ЛЭП, оборудования, устройств РЗА, находящихся в диспетчерском управлении ДЦ или технологическом управлении ЦУС, НСО, должен разрабатываться на основе программы (типовой программы) переключений, с необходимой степенью детализации операций, выполняемых на объекте электроэнергетики, определяемой лицом, утверждающим бланк (типовой бланк) переключений в соответствии с </w:t>
            </w:r>
            <w:hyperlink r:id="rId41" w:anchor="m8QSoV0nZWJp" w:history="1">
              <w:r w:rsidRPr="00DF01EC">
                <w:rPr>
                  <w:rFonts w:ascii="Arial" w:eastAsia="Times New Roman" w:hAnsi="Arial" w:cs="Arial"/>
                  <w:color w:val="3C5F87"/>
                  <w:sz w:val="23"/>
                  <w:szCs w:val="23"/>
                  <w:u w:val="single"/>
                  <w:bdr w:val="none" w:sz="0" w:space="0" w:color="auto" w:frame="1"/>
                  <w:lang w:eastAsia="ru-RU"/>
                </w:rPr>
                <w:t>пунктами 69</w:t>
              </w:r>
            </w:hyperlink>
            <w:r w:rsidRPr="00DF01EC">
              <w:rPr>
                <w:rFonts w:ascii="Arial" w:eastAsia="Times New Roman" w:hAnsi="Arial" w:cs="Arial"/>
                <w:sz w:val="23"/>
                <w:szCs w:val="23"/>
                <w:lang w:eastAsia="ru-RU"/>
              </w:rPr>
              <w:t>, </w:t>
            </w:r>
            <w:hyperlink r:id="rId42" w:anchor="m8QSoV0nZWJp" w:history="1">
              <w:r w:rsidRPr="00DF01EC">
                <w:rPr>
                  <w:rFonts w:ascii="Arial" w:eastAsia="Times New Roman" w:hAnsi="Arial" w:cs="Arial"/>
                  <w:color w:val="3C5F87"/>
                  <w:sz w:val="23"/>
                  <w:szCs w:val="23"/>
                  <w:u w:val="single"/>
                  <w:bdr w:val="none" w:sz="0" w:space="0" w:color="auto" w:frame="1"/>
                  <w:lang w:eastAsia="ru-RU"/>
                </w:rPr>
                <w:t>75</w:t>
              </w:r>
            </w:hyperlink>
            <w:r w:rsidRPr="00DF01EC">
              <w:rPr>
                <w:rFonts w:ascii="Arial" w:eastAsia="Times New Roman" w:hAnsi="Arial" w:cs="Arial"/>
                <w:sz w:val="23"/>
                <w:szCs w:val="23"/>
                <w:lang w:eastAsia="ru-RU"/>
              </w:rPr>
              <w:t> Правил.</w:t>
            </w:r>
          </w:p>
          <w:p w:rsidR="00DF01EC" w:rsidRPr="00DF01EC" w:rsidRDefault="00DF01EC" w:rsidP="00DF01EC">
            <w:pPr>
              <w:spacing w:after="0" w:line="293" w:lineRule="atLeast"/>
              <w:rPr>
                <w:rFonts w:ascii="Arial" w:eastAsia="Times New Roman" w:hAnsi="Arial" w:cs="Arial"/>
                <w:sz w:val="23"/>
                <w:szCs w:val="23"/>
                <w:lang w:eastAsia="ru-RU"/>
              </w:rPr>
            </w:pPr>
            <w:bookmarkStart w:id="587" w:name="100508"/>
            <w:bookmarkStart w:id="588" w:name="000075"/>
            <w:bookmarkEnd w:id="587"/>
            <w:bookmarkEnd w:id="588"/>
            <w:r w:rsidRPr="00DF01EC">
              <w:rPr>
                <w:rFonts w:ascii="Arial" w:eastAsia="Times New Roman" w:hAnsi="Arial" w:cs="Arial"/>
                <w:sz w:val="23"/>
                <w:szCs w:val="23"/>
                <w:lang w:eastAsia="ru-RU"/>
              </w:rPr>
              <w:t>66. В случае когда на выполнение очередной операции по бланку (типовому бланку) переключений необходимо получить команду (разрешение, подтверждение) диспетчерского персонала ДЦ, оперативного персонала ЦУС, центра управления ВЭС (СЭС), НСО, в бланке (типовом бланке) переключений перед этой операцией должна быть выполнена запись:</w:t>
            </w:r>
          </w:p>
          <w:p w:rsidR="00DF01EC" w:rsidRPr="00DF01EC" w:rsidRDefault="00DF01EC" w:rsidP="00DF01EC">
            <w:pPr>
              <w:spacing w:after="0" w:line="293" w:lineRule="atLeast"/>
              <w:rPr>
                <w:rFonts w:ascii="Arial" w:eastAsia="Times New Roman" w:hAnsi="Arial" w:cs="Arial"/>
                <w:sz w:val="23"/>
                <w:szCs w:val="23"/>
                <w:lang w:eastAsia="ru-RU"/>
              </w:rPr>
            </w:pPr>
            <w:bookmarkStart w:id="589" w:name="100509"/>
            <w:bookmarkStart w:id="590" w:name="000076"/>
            <w:bookmarkEnd w:id="589"/>
            <w:bookmarkEnd w:id="590"/>
            <w:r w:rsidRPr="00DF01EC">
              <w:rPr>
                <w:rFonts w:ascii="Arial" w:eastAsia="Times New Roman" w:hAnsi="Arial" w:cs="Arial"/>
                <w:sz w:val="23"/>
                <w:szCs w:val="23"/>
                <w:lang w:eastAsia="ru-RU"/>
              </w:rPr>
              <w:t>"Выполняется по команде диспетчера ДЦ (оперативного персонала ЦУС, центра управления ВЭС (СЭС), НСО)";</w:t>
            </w:r>
          </w:p>
          <w:p w:rsidR="00DF01EC" w:rsidRPr="00DF01EC" w:rsidRDefault="00DF01EC" w:rsidP="00DF01EC">
            <w:pPr>
              <w:spacing w:after="0" w:line="293" w:lineRule="atLeast"/>
              <w:rPr>
                <w:rFonts w:ascii="Arial" w:eastAsia="Times New Roman" w:hAnsi="Arial" w:cs="Arial"/>
                <w:sz w:val="23"/>
                <w:szCs w:val="23"/>
                <w:lang w:eastAsia="ru-RU"/>
              </w:rPr>
            </w:pPr>
            <w:bookmarkStart w:id="591" w:name="100510"/>
            <w:bookmarkStart w:id="592" w:name="000077"/>
            <w:bookmarkEnd w:id="591"/>
            <w:bookmarkEnd w:id="592"/>
            <w:r w:rsidRPr="00DF01EC">
              <w:rPr>
                <w:rFonts w:ascii="Arial" w:eastAsia="Times New Roman" w:hAnsi="Arial" w:cs="Arial"/>
                <w:sz w:val="23"/>
                <w:szCs w:val="23"/>
                <w:lang w:eastAsia="ru-RU"/>
              </w:rPr>
              <w:t>"Выполняется после получения разрешения от диспетчера ДЦ и (или) подтверждения оперативного персонала ЦУС, центра управления ВЭС (СЭС), НСО".</w:t>
            </w:r>
          </w:p>
          <w:p w:rsidR="00DF01EC" w:rsidRPr="00DF01EC" w:rsidRDefault="00DF01EC" w:rsidP="00DF01EC">
            <w:pPr>
              <w:spacing w:after="0" w:line="293" w:lineRule="atLeast"/>
              <w:rPr>
                <w:rFonts w:ascii="Arial" w:eastAsia="Times New Roman" w:hAnsi="Arial" w:cs="Arial"/>
                <w:sz w:val="23"/>
                <w:szCs w:val="23"/>
                <w:lang w:eastAsia="ru-RU"/>
              </w:rPr>
            </w:pPr>
            <w:bookmarkStart w:id="593" w:name="100511"/>
            <w:bookmarkEnd w:id="593"/>
            <w:r w:rsidRPr="00DF01EC">
              <w:rPr>
                <w:rFonts w:ascii="Arial" w:eastAsia="Times New Roman" w:hAnsi="Arial" w:cs="Arial"/>
                <w:sz w:val="23"/>
                <w:szCs w:val="23"/>
                <w:lang w:eastAsia="ru-RU"/>
              </w:rPr>
              <w:t xml:space="preserve">67. Указываемая в программах (типовых программах), бланках (типовых бланках) переключений последовательность операций должна обеспечивать безопасность оперативного персонала при производстве переключений в электроустановках, исключать возможность возникновения </w:t>
            </w:r>
            <w:proofErr w:type="spellStart"/>
            <w:r w:rsidRPr="00DF01EC">
              <w:rPr>
                <w:rFonts w:ascii="Arial" w:eastAsia="Times New Roman" w:hAnsi="Arial" w:cs="Arial"/>
                <w:sz w:val="23"/>
                <w:szCs w:val="23"/>
                <w:lang w:eastAsia="ru-RU"/>
              </w:rPr>
              <w:t>феррорезонанса</w:t>
            </w:r>
            <w:proofErr w:type="spellEnd"/>
            <w:r w:rsidRPr="00DF01EC">
              <w:rPr>
                <w:rFonts w:ascii="Arial" w:eastAsia="Times New Roman" w:hAnsi="Arial" w:cs="Arial"/>
                <w:sz w:val="23"/>
                <w:szCs w:val="23"/>
                <w:lang w:eastAsia="ru-RU"/>
              </w:rPr>
              <w:t xml:space="preserve"> в РУ и недопустимых уровней напряжения в процессе переключений.</w:t>
            </w:r>
          </w:p>
          <w:p w:rsidR="00DF01EC" w:rsidRPr="00DF01EC" w:rsidRDefault="00DF01EC" w:rsidP="00DF01EC">
            <w:pPr>
              <w:spacing w:after="0" w:line="293" w:lineRule="atLeast"/>
              <w:rPr>
                <w:rFonts w:ascii="Arial" w:eastAsia="Times New Roman" w:hAnsi="Arial" w:cs="Arial"/>
                <w:sz w:val="23"/>
                <w:szCs w:val="23"/>
                <w:lang w:eastAsia="ru-RU"/>
              </w:rPr>
            </w:pPr>
            <w:bookmarkStart w:id="594" w:name="100512"/>
            <w:bookmarkStart w:id="595" w:name="000078"/>
            <w:bookmarkEnd w:id="594"/>
            <w:bookmarkEnd w:id="595"/>
            <w:r w:rsidRPr="00DF01EC">
              <w:rPr>
                <w:rFonts w:ascii="Arial" w:eastAsia="Times New Roman" w:hAnsi="Arial" w:cs="Arial"/>
                <w:sz w:val="23"/>
                <w:szCs w:val="23"/>
                <w:lang w:eastAsia="ru-RU"/>
              </w:rPr>
              <w:t>68. Каждая операция в программе (типовой программе), бланке (типовом бланке) переключений должна указываться под индивидуальным порядковым номером. Порядок оформления бланков (типовых бланков) переключений должен быть предусмотрен в местной инструкции по производству переключений в электроустановках, утвержденной владельцем объекта электроэнергетики (его филиалом) для центра управления ВЭС (СЭС), НСО, объекта электроэнергетики.</w:t>
            </w:r>
          </w:p>
          <w:p w:rsidR="00DF01EC" w:rsidRPr="00DF01EC" w:rsidRDefault="00DF01EC" w:rsidP="00DF01EC">
            <w:pPr>
              <w:spacing w:after="0" w:line="293" w:lineRule="atLeast"/>
              <w:rPr>
                <w:rFonts w:ascii="Arial" w:eastAsia="Times New Roman" w:hAnsi="Arial" w:cs="Arial"/>
                <w:sz w:val="23"/>
                <w:szCs w:val="23"/>
                <w:lang w:eastAsia="ru-RU"/>
              </w:rPr>
            </w:pPr>
            <w:bookmarkStart w:id="596" w:name="100513"/>
            <w:bookmarkEnd w:id="596"/>
            <w:r w:rsidRPr="00DF01EC">
              <w:rPr>
                <w:rFonts w:ascii="Arial" w:eastAsia="Times New Roman" w:hAnsi="Arial" w:cs="Arial"/>
                <w:sz w:val="23"/>
                <w:szCs w:val="23"/>
                <w:lang w:eastAsia="ru-RU"/>
              </w:rPr>
              <w:t>69. Типовые программы, типовые бланки переключений должны разрабатываться для повторяющихся сложных переключений.</w:t>
            </w:r>
          </w:p>
          <w:p w:rsidR="00DF01EC" w:rsidRPr="00DF01EC" w:rsidRDefault="00DF01EC" w:rsidP="00DF01EC">
            <w:pPr>
              <w:spacing w:after="0" w:line="293" w:lineRule="atLeast"/>
              <w:rPr>
                <w:rFonts w:ascii="Arial" w:eastAsia="Times New Roman" w:hAnsi="Arial" w:cs="Arial"/>
                <w:sz w:val="23"/>
                <w:szCs w:val="23"/>
                <w:lang w:eastAsia="ru-RU"/>
              </w:rPr>
            </w:pPr>
            <w:bookmarkStart w:id="597" w:name="100514"/>
            <w:bookmarkEnd w:id="597"/>
            <w:r w:rsidRPr="00DF01EC">
              <w:rPr>
                <w:rFonts w:ascii="Arial" w:eastAsia="Times New Roman" w:hAnsi="Arial" w:cs="Arial"/>
                <w:sz w:val="23"/>
                <w:szCs w:val="23"/>
                <w:lang w:eastAsia="ru-RU"/>
              </w:rPr>
              <w:t>Типовые программы переключений ДЦ должны быть подписаны в установленном им порядке и утверждены главным диспетчером ДЦ.</w:t>
            </w:r>
          </w:p>
          <w:p w:rsidR="00DF01EC" w:rsidRPr="00DF01EC" w:rsidRDefault="00DF01EC" w:rsidP="00DF01EC">
            <w:pPr>
              <w:spacing w:after="0" w:line="293" w:lineRule="atLeast"/>
              <w:rPr>
                <w:rFonts w:ascii="Arial" w:eastAsia="Times New Roman" w:hAnsi="Arial" w:cs="Arial"/>
                <w:sz w:val="23"/>
                <w:szCs w:val="23"/>
                <w:lang w:eastAsia="ru-RU"/>
              </w:rPr>
            </w:pPr>
            <w:bookmarkStart w:id="598" w:name="100515"/>
            <w:bookmarkEnd w:id="598"/>
            <w:r w:rsidRPr="00DF01EC">
              <w:rPr>
                <w:rFonts w:ascii="Arial" w:eastAsia="Times New Roman" w:hAnsi="Arial" w:cs="Arial"/>
                <w:sz w:val="23"/>
                <w:szCs w:val="23"/>
                <w:lang w:eastAsia="ru-RU"/>
              </w:rPr>
              <w:t>Типовые программы переключений ЦУС, НСО и типовые бланки переключений должны быть подписаны в порядке, установленном владельцем объекта электроэнергетики, и утверждены техническим руководителем владельца объекта электроэнергетики или соответствующего его филиала.</w:t>
            </w:r>
          </w:p>
          <w:p w:rsidR="00DF01EC" w:rsidRPr="00DF01EC" w:rsidRDefault="00DF01EC" w:rsidP="00DF01EC">
            <w:pPr>
              <w:spacing w:after="0" w:line="293" w:lineRule="atLeast"/>
              <w:rPr>
                <w:rFonts w:ascii="Arial" w:eastAsia="Times New Roman" w:hAnsi="Arial" w:cs="Arial"/>
                <w:sz w:val="23"/>
                <w:szCs w:val="23"/>
                <w:lang w:eastAsia="ru-RU"/>
              </w:rPr>
            </w:pPr>
            <w:bookmarkStart w:id="599" w:name="100516"/>
            <w:bookmarkEnd w:id="599"/>
            <w:r w:rsidRPr="00DF01EC">
              <w:rPr>
                <w:rFonts w:ascii="Arial" w:eastAsia="Times New Roman" w:hAnsi="Arial" w:cs="Arial"/>
                <w:sz w:val="23"/>
                <w:szCs w:val="23"/>
                <w:lang w:eastAsia="ru-RU"/>
              </w:rPr>
              <w:t>Главный диспетчер ДЦ должен определить перечень ЛЭП, оборудования и устройств РЗА, типовые бланки переключений на вывод из работы (ввод в работу) которых подлежат согласованию с ДЦ. Указанные в данном перечне типовые бланки переключений должны быть направлены владельцем объекта электроэнергетики или его филиалом на согласование в соответствующий ДЦ.</w:t>
            </w:r>
          </w:p>
          <w:p w:rsidR="00DF01EC" w:rsidRPr="00DF01EC" w:rsidRDefault="00DF01EC" w:rsidP="00DF01EC">
            <w:pPr>
              <w:spacing w:after="0" w:line="293" w:lineRule="atLeast"/>
              <w:rPr>
                <w:rFonts w:ascii="Arial" w:eastAsia="Times New Roman" w:hAnsi="Arial" w:cs="Arial"/>
                <w:sz w:val="23"/>
                <w:szCs w:val="23"/>
                <w:lang w:eastAsia="ru-RU"/>
              </w:rPr>
            </w:pPr>
            <w:bookmarkStart w:id="600" w:name="100517"/>
            <w:bookmarkEnd w:id="600"/>
            <w:r w:rsidRPr="00DF01EC">
              <w:rPr>
                <w:rFonts w:ascii="Arial" w:eastAsia="Times New Roman" w:hAnsi="Arial" w:cs="Arial"/>
                <w:sz w:val="23"/>
                <w:szCs w:val="23"/>
                <w:lang w:eastAsia="ru-RU"/>
              </w:rPr>
              <w:lastRenderedPageBreak/>
              <w:t>70. Типовые программы и типовые бланки переключений должны своевременно корректироваться при изменениях в нормальных схемах электрических соединений объектов электроэнергетики, а также при изменениях, связанных с вводом нового оборудования, заменой или демонтажем оборудования, реконструкцией распределительных устройств, при модернизации действующих и вводе в работу новых устройств РЗА.</w:t>
            </w:r>
          </w:p>
          <w:p w:rsidR="00DF01EC" w:rsidRPr="00DF01EC" w:rsidRDefault="00DF01EC" w:rsidP="00DF01EC">
            <w:pPr>
              <w:spacing w:after="0" w:line="293" w:lineRule="atLeast"/>
              <w:rPr>
                <w:rFonts w:ascii="Arial" w:eastAsia="Times New Roman" w:hAnsi="Arial" w:cs="Arial"/>
                <w:sz w:val="23"/>
                <w:szCs w:val="23"/>
                <w:lang w:eastAsia="ru-RU"/>
              </w:rPr>
            </w:pPr>
            <w:bookmarkStart w:id="601" w:name="100518"/>
            <w:bookmarkEnd w:id="601"/>
            <w:r w:rsidRPr="00DF01EC">
              <w:rPr>
                <w:rFonts w:ascii="Arial" w:eastAsia="Times New Roman" w:hAnsi="Arial" w:cs="Arial"/>
                <w:sz w:val="23"/>
                <w:szCs w:val="23"/>
                <w:lang w:eastAsia="ru-RU"/>
              </w:rPr>
              <w:t>71. Программы (бланки) переключений должны применяться при отсутствии типовой программы (типового бланка) переключений или отсутствии возможности использования типовой программы (типового бланка) переключений.</w:t>
            </w:r>
          </w:p>
          <w:p w:rsidR="00DF01EC" w:rsidRPr="00DF01EC" w:rsidRDefault="00DF01EC" w:rsidP="00DF01EC">
            <w:pPr>
              <w:spacing w:after="0" w:line="293" w:lineRule="atLeast"/>
              <w:rPr>
                <w:rFonts w:ascii="Arial" w:eastAsia="Times New Roman" w:hAnsi="Arial" w:cs="Arial"/>
                <w:sz w:val="23"/>
                <w:szCs w:val="23"/>
                <w:lang w:eastAsia="ru-RU"/>
              </w:rPr>
            </w:pPr>
            <w:bookmarkStart w:id="602" w:name="100519"/>
            <w:bookmarkEnd w:id="602"/>
            <w:r w:rsidRPr="00DF01EC">
              <w:rPr>
                <w:rFonts w:ascii="Arial" w:eastAsia="Times New Roman" w:hAnsi="Arial" w:cs="Arial"/>
                <w:sz w:val="23"/>
                <w:szCs w:val="23"/>
                <w:lang w:eastAsia="ru-RU"/>
              </w:rPr>
              <w:t>Не допускается применение типовой программы (типового бланка) переключений в случае несоответствия схем (схемы) электрических соединений объектов (объекта) переключений или состояния устройств РЗА тем схемам (схеме) электрических соединений, для которых была составлена типовая программа (типовой бланк) переключений.</w:t>
            </w:r>
          </w:p>
          <w:p w:rsidR="00DF01EC" w:rsidRPr="00DF01EC" w:rsidRDefault="00DF01EC" w:rsidP="00DF01EC">
            <w:pPr>
              <w:spacing w:after="0" w:line="293" w:lineRule="atLeast"/>
              <w:rPr>
                <w:rFonts w:ascii="Arial" w:eastAsia="Times New Roman" w:hAnsi="Arial" w:cs="Arial"/>
                <w:sz w:val="23"/>
                <w:szCs w:val="23"/>
                <w:lang w:eastAsia="ru-RU"/>
              </w:rPr>
            </w:pPr>
            <w:bookmarkStart w:id="603" w:name="100520"/>
            <w:bookmarkEnd w:id="603"/>
            <w:r w:rsidRPr="00DF01EC">
              <w:rPr>
                <w:rFonts w:ascii="Arial" w:eastAsia="Times New Roman" w:hAnsi="Arial" w:cs="Arial"/>
                <w:sz w:val="23"/>
                <w:szCs w:val="23"/>
                <w:lang w:eastAsia="ru-RU"/>
              </w:rPr>
              <w:t>Внесение диспетчерским или оперативным персоналом изменений и дополнений в типовую программу, типовой бланк переключений не допускается.</w:t>
            </w:r>
          </w:p>
          <w:p w:rsidR="00DF01EC" w:rsidRPr="00DF01EC" w:rsidRDefault="00DF01EC" w:rsidP="00DF01EC">
            <w:pPr>
              <w:spacing w:after="0" w:line="293" w:lineRule="atLeast"/>
              <w:rPr>
                <w:rFonts w:ascii="Arial" w:eastAsia="Times New Roman" w:hAnsi="Arial" w:cs="Arial"/>
                <w:sz w:val="23"/>
                <w:szCs w:val="23"/>
                <w:lang w:eastAsia="ru-RU"/>
              </w:rPr>
            </w:pPr>
            <w:bookmarkStart w:id="604" w:name="100521"/>
            <w:bookmarkEnd w:id="604"/>
            <w:r w:rsidRPr="00DF01EC">
              <w:rPr>
                <w:rFonts w:ascii="Arial" w:eastAsia="Times New Roman" w:hAnsi="Arial" w:cs="Arial"/>
                <w:sz w:val="23"/>
                <w:szCs w:val="23"/>
                <w:lang w:eastAsia="ru-RU"/>
              </w:rPr>
              <w:t>72. Программа переключений должна быть разработана до начала переключений и утверждена в порядке, предусмотренном </w:t>
            </w:r>
            <w:hyperlink r:id="rId43" w:anchor="m8QSoV0nZWJp" w:history="1">
              <w:r w:rsidRPr="00DF01EC">
                <w:rPr>
                  <w:rFonts w:ascii="Arial" w:eastAsia="Times New Roman" w:hAnsi="Arial" w:cs="Arial"/>
                  <w:color w:val="3C5F87"/>
                  <w:sz w:val="23"/>
                  <w:szCs w:val="23"/>
                  <w:u w:val="single"/>
                  <w:bdr w:val="none" w:sz="0" w:space="0" w:color="auto" w:frame="1"/>
                  <w:lang w:eastAsia="ru-RU"/>
                </w:rPr>
                <w:t>пунктом 69</w:t>
              </w:r>
            </w:hyperlink>
            <w:r w:rsidRPr="00DF01EC">
              <w:rPr>
                <w:rFonts w:ascii="Arial" w:eastAsia="Times New Roman" w:hAnsi="Arial" w:cs="Arial"/>
                <w:sz w:val="23"/>
                <w:szCs w:val="23"/>
                <w:lang w:eastAsia="ru-RU"/>
              </w:rPr>
              <w:t> Правил для типовых программ переключений, за исключением случаев, установленных </w:t>
            </w:r>
            <w:hyperlink r:id="rId44" w:anchor="m8QSoV0nZWJp" w:history="1">
              <w:r w:rsidRPr="00DF01EC">
                <w:rPr>
                  <w:rFonts w:ascii="Arial" w:eastAsia="Times New Roman" w:hAnsi="Arial" w:cs="Arial"/>
                  <w:color w:val="3C5F87"/>
                  <w:sz w:val="23"/>
                  <w:szCs w:val="23"/>
                  <w:u w:val="single"/>
                  <w:bdr w:val="none" w:sz="0" w:space="0" w:color="auto" w:frame="1"/>
                  <w:lang w:eastAsia="ru-RU"/>
                </w:rPr>
                <w:t>пунктом 73</w:t>
              </w:r>
            </w:hyperlink>
            <w:r w:rsidRPr="00DF01EC">
              <w:rPr>
                <w:rFonts w:ascii="Arial" w:eastAsia="Times New Roman" w:hAnsi="Arial" w:cs="Arial"/>
                <w:sz w:val="23"/>
                <w:szCs w:val="23"/>
                <w:lang w:eastAsia="ru-RU"/>
              </w:rPr>
              <w:t> Правил.</w:t>
            </w:r>
          </w:p>
          <w:p w:rsidR="00DF01EC" w:rsidRPr="00DF01EC" w:rsidRDefault="00DF01EC" w:rsidP="00DF01EC">
            <w:pPr>
              <w:spacing w:after="0" w:line="293" w:lineRule="atLeast"/>
              <w:rPr>
                <w:rFonts w:ascii="Arial" w:eastAsia="Times New Roman" w:hAnsi="Arial" w:cs="Arial"/>
                <w:sz w:val="23"/>
                <w:szCs w:val="23"/>
                <w:lang w:eastAsia="ru-RU"/>
              </w:rPr>
            </w:pPr>
            <w:bookmarkStart w:id="605" w:name="100522"/>
            <w:bookmarkEnd w:id="605"/>
            <w:r w:rsidRPr="00DF01EC">
              <w:rPr>
                <w:rFonts w:ascii="Arial" w:eastAsia="Times New Roman" w:hAnsi="Arial" w:cs="Arial"/>
                <w:sz w:val="23"/>
                <w:szCs w:val="23"/>
                <w:lang w:eastAsia="ru-RU"/>
              </w:rPr>
              <w:t>73. Программа переключений должна разрабатываться диспетчерским персоналом ДЦ, оперативным персоналом ЦУС, НСО самостоятельно в случае, если изменения, которые привели к необходимости ее разработки, соответствуют перечню отклонений от типовых программ переключений, при которых программу переключений разрабатывает самостоятельно диспетчерский персонал ДЦ, оперативный персонал ЦУС, НСО.</w:t>
            </w:r>
          </w:p>
          <w:p w:rsidR="00DF01EC" w:rsidRPr="00DF01EC" w:rsidRDefault="00DF01EC" w:rsidP="00DF01EC">
            <w:pPr>
              <w:spacing w:after="0" w:line="293" w:lineRule="atLeast"/>
              <w:rPr>
                <w:rFonts w:ascii="Arial" w:eastAsia="Times New Roman" w:hAnsi="Arial" w:cs="Arial"/>
                <w:sz w:val="23"/>
                <w:szCs w:val="23"/>
                <w:lang w:eastAsia="ru-RU"/>
              </w:rPr>
            </w:pPr>
            <w:bookmarkStart w:id="606" w:name="100523"/>
            <w:bookmarkEnd w:id="606"/>
            <w:r w:rsidRPr="00DF01EC">
              <w:rPr>
                <w:rFonts w:ascii="Arial" w:eastAsia="Times New Roman" w:hAnsi="Arial" w:cs="Arial"/>
                <w:sz w:val="23"/>
                <w:szCs w:val="23"/>
                <w:lang w:eastAsia="ru-RU"/>
              </w:rPr>
              <w:t>Разработка программы переключений должна осуществляться вышеуказанным диспетчерским, оперативным персоналом на основе соответствующей типовой программы переключений.</w:t>
            </w:r>
          </w:p>
          <w:p w:rsidR="00DF01EC" w:rsidRPr="00DF01EC" w:rsidRDefault="00DF01EC" w:rsidP="00DF01EC">
            <w:pPr>
              <w:spacing w:after="0" w:line="293" w:lineRule="atLeast"/>
              <w:rPr>
                <w:rFonts w:ascii="Arial" w:eastAsia="Times New Roman" w:hAnsi="Arial" w:cs="Arial"/>
                <w:sz w:val="23"/>
                <w:szCs w:val="23"/>
                <w:lang w:eastAsia="ru-RU"/>
              </w:rPr>
            </w:pPr>
            <w:bookmarkStart w:id="607" w:name="100524"/>
            <w:bookmarkEnd w:id="607"/>
            <w:r w:rsidRPr="00DF01EC">
              <w:rPr>
                <w:rFonts w:ascii="Arial" w:eastAsia="Times New Roman" w:hAnsi="Arial" w:cs="Arial"/>
                <w:sz w:val="23"/>
                <w:szCs w:val="23"/>
                <w:lang w:eastAsia="ru-RU"/>
              </w:rPr>
              <w:t>Программа переключений должна быть подписана разработавшим ее диспетчерским персоналом ДЦ или оперативным персоналом ЦУС, НСО самостоятельно и не требует утверждения главным диспетчером ДЦ, техническим руководителем владельца объекта электроэнергетики или соответствующего его филиала.</w:t>
            </w:r>
          </w:p>
          <w:p w:rsidR="00DF01EC" w:rsidRPr="00DF01EC" w:rsidRDefault="00DF01EC" w:rsidP="00DF01EC">
            <w:pPr>
              <w:spacing w:after="0" w:line="293" w:lineRule="atLeast"/>
              <w:rPr>
                <w:rFonts w:ascii="Arial" w:eastAsia="Times New Roman" w:hAnsi="Arial" w:cs="Arial"/>
                <w:sz w:val="23"/>
                <w:szCs w:val="23"/>
                <w:lang w:eastAsia="ru-RU"/>
              </w:rPr>
            </w:pPr>
            <w:bookmarkStart w:id="608" w:name="100525"/>
            <w:bookmarkEnd w:id="608"/>
            <w:r w:rsidRPr="00DF01EC">
              <w:rPr>
                <w:rFonts w:ascii="Arial" w:eastAsia="Times New Roman" w:hAnsi="Arial" w:cs="Arial"/>
                <w:sz w:val="23"/>
                <w:szCs w:val="23"/>
                <w:lang w:eastAsia="ru-RU"/>
              </w:rPr>
              <w:t>Перечень отклонений от типовых программ переключений, при которых программу переключений разрабатывает самостоятельно диспетчерский персонал ДЦ или оперативный персонал ЦУС, НСО, должен быть указан в инструкции по производству переключений в электроустановках соответствующего ДЦ, ЦУС, владельца объекта электроэнергетики или соответствующего его филиала.</w:t>
            </w:r>
          </w:p>
          <w:p w:rsidR="00DF01EC" w:rsidRPr="00DF01EC" w:rsidRDefault="00DF01EC" w:rsidP="00DF01EC">
            <w:pPr>
              <w:spacing w:after="0" w:line="293" w:lineRule="atLeast"/>
              <w:rPr>
                <w:rFonts w:ascii="Arial" w:eastAsia="Times New Roman" w:hAnsi="Arial" w:cs="Arial"/>
                <w:sz w:val="23"/>
                <w:szCs w:val="23"/>
                <w:lang w:eastAsia="ru-RU"/>
              </w:rPr>
            </w:pPr>
            <w:bookmarkStart w:id="609" w:name="100526"/>
            <w:bookmarkStart w:id="610" w:name="000079"/>
            <w:bookmarkEnd w:id="609"/>
            <w:bookmarkEnd w:id="610"/>
            <w:r w:rsidRPr="00DF01EC">
              <w:rPr>
                <w:rFonts w:ascii="Arial" w:eastAsia="Times New Roman" w:hAnsi="Arial" w:cs="Arial"/>
                <w:sz w:val="23"/>
                <w:szCs w:val="23"/>
                <w:lang w:eastAsia="ru-RU"/>
              </w:rPr>
              <w:t>74. Утвержденные и подписанные программы (типовые программы) переключений должны быть доведены в порядке, определенном местными инструкциями по производству переключений в электроустановках, до всех ДЦ, ЦУС, центров управления ВЭС (СЭС), персонала объектов электроэнергетики, принимающих участие в переключениях, и до эксплуатирующих организаций, которым предоставлено право выдачи разрешений на подготовку рабочих мест и допуска к производству работ на ЛЭП.</w:t>
            </w:r>
          </w:p>
          <w:p w:rsidR="00DF01EC" w:rsidRPr="00DF01EC" w:rsidRDefault="00DF01EC" w:rsidP="00DF01EC">
            <w:pPr>
              <w:spacing w:after="0" w:line="293" w:lineRule="atLeast"/>
              <w:rPr>
                <w:rFonts w:ascii="Arial" w:eastAsia="Times New Roman" w:hAnsi="Arial" w:cs="Arial"/>
                <w:sz w:val="23"/>
                <w:szCs w:val="23"/>
                <w:lang w:eastAsia="ru-RU"/>
              </w:rPr>
            </w:pPr>
            <w:bookmarkStart w:id="611" w:name="100527"/>
            <w:bookmarkEnd w:id="611"/>
            <w:r w:rsidRPr="00DF01EC">
              <w:rPr>
                <w:rFonts w:ascii="Arial" w:eastAsia="Times New Roman" w:hAnsi="Arial" w:cs="Arial"/>
                <w:sz w:val="23"/>
                <w:szCs w:val="23"/>
                <w:lang w:eastAsia="ru-RU"/>
              </w:rPr>
              <w:t xml:space="preserve">75. Решение о применении типового бланка переключений в электроустановках должно приниматься лицом, выполняющим переключения, и контролирующим </w:t>
            </w:r>
            <w:r w:rsidRPr="00DF01EC">
              <w:rPr>
                <w:rFonts w:ascii="Arial" w:eastAsia="Times New Roman" w:hAnsi="Arial" w:cs="Arial"/>
                <w:sz w:val="23"/>
                <w:szCs w:val="23"/>
                <w:lang w:eastAsia="ru-RU"/>
              </w:rPr>
              <w:lastRenderedPageBreak/>
              <w:t>лицом при соответствии задания на производство переключений в электроустановках и исходной схемы электрических соединений объекта переключений, указанным в типовом бланке переключений. В случае невозможности использования (отсутствия) типового бланка переключений, должен быть разработан бланк переключений.</w:t>
            </w:r>
          </w:p>
          <w:p w:rsidR="00DF01EC" w:rsidRPr="00DF01EC" w:rsidRDefault="00DF01EC" w:rsidP="00DF01EC">
            <w:pPr>
              <w:spacing w:after="0" w:line="293" w:lineRule="atLeast"/>
              <w:rPr>
                <w:rFonts w:ascii="Arial" w:eastAsia="Times New Roman" w:hAnsi="Arial" w:cs="Arial"/>
                <w:sz w:val="23"/>
                <w:szCs w:val="23"/>
                <w:lang w:eastAsia="ru-RU"/>
              </w:rPr>
            </w:pPr>
            <w:bookmarkStart w:id="612" w:name="100528"/>
            <w:bookmarkEnd w:id="612"/>
            <w:r w:rsidRPr="00DF01EC">
              <w:rPr>
                <w:rFonts w:ascii="Arial" w:eastAsia="Times New Roman" w:hAnsi="Arial" w:cs="Arial"/>
                <w:sz w:val="23"/>
                <w:szCs w:val="23"/>
                <w:lang w:eastAsia="ru-RU"/>
              </w:rPr>
              <w:t>Непосредственно перед производством переключений в электроустановках по бланку (типовому бланку) переключений лица, выполняющие и контролирующие переключения в электроустановках, должны проверить правильность указанных в нем операций и возможность их выполнения по оперативной схеме. Проверка бланка (типового бланка) переключений и правильность изложенной в нем последовательности переключений в электроустановках и проверочных операций должна быть подтверждена подписями лиц, производящих переключения в электроустановках, и лиц, осуществляющих контроль за данными переключениями по бланку (типовому бланку) переключений.</w:t>
            </w:r>
          </w:p>
          <w:p w:rsidR="00DF01EC" w:rsidRPr="00DF01EC" w:rsidRDefault="00DF01EC" w:rsidP="00DF01EC">
            <w:pPr>
              <w:spacing w:after="0" w:line="293" w:lineRule="atLeast"/>
              <w:rPr>
                <w:rFonts w:ascii="Arial" w:eastAsia="Times New Roman" w:hAnsi="Arial" w:cs="Arial"/>
                <w:sz w:val="23"/>
                <w:szCs w:val="23"/>
                <w:lang w:eastAsia="ru-RU"/>
              </w:rPr>
            </w:pPr>
            <w:bookmarkStart w:id="613" w:name="100529"/>
            <w:bookmarkStart w:id="614" w:name="000080"/>
            <w:bookmarkEnd w:id="613"/>
            <w:bookmarkEnd w:id="614"/>
            <w:r w:rsidRPr="00DF01EC">
              <w:rPr>
                <w:rFonts w:ascii="Arial" w:eastAsia="Times New Roman" w:hAnsi="Arial" w:cs="Arial"/>
                <w:sz w:val="23"/>
                <w:szCs w:val="23"/>
                <w:lang w:eastAsia="ru-RU"/>
              </w:rPr>
              <w:t>На объектах электроэнергетики при переключениях в электроустановках, не относящихся к категории сложных и выполняемых единолично, правильность составления бланка переключений должна проверяться оперативным персоналом ЦУС, центра управления ВЭС (СЭС) или НСО, в чьем технологическом управлении (ведении) находится ЛЭП, оборудование и устройства РЗА. Отметка о проверке правильности составления бланка переключений ("Бланк проверил, переключения разрешаю") с указанием должности и фамилии лица, проверившего бланк, должна быть включена в бланк за подписью лица, выполняющего переключения в электроустановках.</w:t>
            </w:r>
          </w:p>
          <w:p w:rsidR="00DF01EC" w:rsidRPr="00DF01EC" w:rsidRDefault="00DF01EC" w:rsidP="00DF01EC">
            <w:pPr>
              <w:spacing w:after="0" w:line="293" w:lineRule="atLeast"/>
              <w:rPr>
                <w:rFonts w:ascii="Arial" w:eastAsia="Times New Roman" w:hAnsi="Arial" w:cs="Arial"/>
                <w:sz w:val="23"/>
                <w:szCs w:val="23"/>
                <w:lang w:eastAsia="ru-RU"/>
              </w:rPr>
            </w:pPr>
            <w:bookmarkStart w:id="615" w:name="100530"/>
            <w:bookmarkEnd w:id="615"/>
            <w:r w:rsidRPr="00DF01EC">
              <w:rPr>
                <w:rFonts w:ascii="Arial" w:eastAsia="Times New Roman" w:hAnsi="Arial" w:cs="Arial"/>
                <w:sz w:val="23"/>
                <w:szCs w:val="23"/>
                <w:lang w:eastAsia="ru-RU"/>
              </w:rPr>
              <w:t xml:space="preserve">На электростанциях при участии в переключениях в электроустановках начальника смены </w:t>
            </w:r>
            <w:proofErr w:type="spellStart"/>
            <w:r w:rsidRPr="00DF01EC">
              <w:rPr>
                <w:rFonts w:ascii="Arial" w:eastAsia="Times New Roman" w:hAnsi="Arial" w:cs="Arial"/>
                <w:sz w:val="23"/>
                <w:szCs w:val="23"/>
                <w:lang w:eastAsia="ru-RU"/>
              </w:rPr>
              <w:t>электроцеха</w:t>
            </w:r>
            <w:proofErr w:type="spellEnd"/>
            <w:r w:rsidRPr="00DF01EC">
              <w:rPr>
                <w:rFonts w:ascii="Arial" w:eastAsia="Times New Roman" w:hAnsi="Arial" w:cs="Arial"/>
                <w:sz w:val="23"/>
                <w:szCs w:val="23"/>
                <w:lang w:eastAsia="ru-RU"/>
              </w:rPr>
              <w:t xml:space="preserve"> (в качестве контролирующего лица) и дежурного электромонтера (в качестве выполняющего переключения в электроустановках) на бланке переключений должна быть сделана запись "Переключения разрешаю" за подписью начальника смены электростанции. В случае если на электростанции отсутствует должность начальника смены электростанции, указанная запись должна осуществляться лицом из числа административно-технического персонала, выполняющего функции НСО.</w:t>
            </w:r>
          </w:p>
          <w:p w:rsidR="00DF01EC" w:rsidRPr="00DF01EC" w:rsidRDefault="00DF01EC" w:rsidP="00DF01EC">
            <w:pPr>
              <w:spacing w:after="0" w:line="293" w:lineRule="atLeast"/>
              <w:rPr>
                <w:rFonts w:ascii="Arial" w:eastAsia="Times New Roman" w:hAnsi="Arial" w:cs="Arial"/>
                <w:sz w:val="23"/>
                <w:szCs w:val="23"/>
                <w:lang w:eastAsia="ru-RU"/>
              </w:rPr>
            </w:pPr>
            <w:bookmarkStart w:id="616" w:name="100531"/>
            <w:bookmarkEnd w:id="616"/>
            <w:r w:rsidRPr="00DF01EC">
              <w:rPr>
                <w:rFonts w:ascii="Arial" w:eastAsia="Times New Roman" w:hAnsi="Arial" w:cs="Arial"/>
                <w:sz w:val="23"/>
                <w:szCs w:val="23"/>
                <w:lang w:eastAsia="ru-RU"/>
              </w:rPr>
              <w:t>76. В случае если во время переключений в электроустановках произошел вынужденный перерыв в связи с ликвидацией нарушения нормального режима или по иным обстоятельствам диспетчерский, оперативный персонал должен приступить к прерванным переключениям в электроустановках только после проверки соответствия программы (типовой программы) или бланка (типового бланка) переключений актуальному состоянию схемы электрических соединений объектов (объекта) переключений с учетом ранее выполненных операций по команде (разрешению, подтверждению) лица, отдавшего команду (разрешение, подтверждение) на переключения.</w:t>
            </w:r>
          </w:p>
          <w:p w:rsidR="00DF01EC" w:rsidRPr="00DF01EC" w:rsidRDefault="00DF01EC" w:rsidP="00DF01EC">
            <w:pPr>
              <w:spacing w:after="0" w:line="293" w:lineRule="atLeast"/>
              <w:rPr>
                <w:rFonts w:ascii="Arial" w:eastAsia="Times New Roman" w:hAnsi="Arial" w:cs="Arial"/>
                <w:sz w:val="23"/>
                <w:szCs w:val="23"/>
                <w:lang w:eastAsia="ru-RU"/>
              </w:rPr>
            </w:pPr>
            <w:bookmarkStart w:id="617" w:name="100532"/>
            <w:bookmarkEnd w:id="617"/>
            <w:r w:rsidRPr="00DF01EC">
              <w:rPr>
                <w:rFonts w:ascii="Arial" w:eastAsia="Times New Roman" w:hAnsi="Arial" w:cs="Arial"/>
                <w:sz w:val="23"/>
                <w:szCs w:val="23"/>
                <w:lang w:eastAsia="ru-RU"/>
              </w:rPr>
              <w:t>В указанном случае также должно быть дополнительно проверено выполнение последней отмеченной в программе (типовой программе) переключений, бланке (типовом бланке) переключений выполненной операции.</w:t>
            </w:r>
          </w:p>
          <w:p w:rsidR="00DF01EC" w:rsidRPr="00DF01EC" w:rsidRDefault="00DF01EC" w:rsidP="00DF01EC">
            <w:pPr>
              <w:spacing w:after="0" w:line="293" w:lineRule="atLeast"/>
              <w:rPr>
                <w:rFonts w:ascii="Arial" w:eastAsia="Times New Roman" w:hAnsi="Arial" w:cs="Arial"/>
                <w:sz w:val="23"/>
                <w:szCs w:val="23"/>
                <w:lang w:eastAsia="ru-RU"/>
              </w:rPr>
            </w:pPr>
            <w:bookmarkStart w:id="618" w:name="100533"/>
            <w:bookmarkEnd w:id="618"/>
            <w:r w:rsidRPr="00DF01EC">
              <w:rPr>
                <w:rFonts w:ascii="Arial" w:eastAsia="Times New Roman" w:hAnsi="Arial" w:cs="Arial"/>
                <w:sz w:val="23"/>
                <w:szCs w:val="23"/>
                <w:lang w:eastAsia="ru-RU"/>
              </w:rPr>
              <w:t xml:space="preserve">При выявлении диспетчерским, оперативным персоналом несоответствия схемы электрических соединений объектов (объекта) переключений используемой программе (типовой программе) или бланку (типовому бланку) переключений </w:t>
            </w:r>
            <w:r w:rsidRPr="00DF01EC">
              <w:rPr>
                <w:rFonts w:ascii="Arial" w:eastAsia="Times New Roman" w:hAnsi="Arial" w:cs="Arial"/>
                <w:sz w:val="23"/>
                <w:szCs w:val="23"/>
                <w:lang w:eastAsia="ru-RU"/>
              </w:rPr>
              <w:lastRenderedPageBreak/>
              <w:t>выполнение переключений в электроустановках должно быть приостановлено и должны быть составлены новая программа или новый бланк переключений соответственно.</w:t>
            </w:r>
          </w:p>
          <w:p w:rsidR="00DF01EC" w:rsidRPr="00DF01EC" w:rsidRDefault="00DF01EC" w:rsidP="00DF01EC">
            <w:pPr>
              <w:spacing w:after="0" w:line="293" w:lineRule="atLeast"/>
              <w:rPr>
                <w:rFonts w:ascii="Arial" w:eastAsia="Times New Roman" w:hAnsi="Arial" w:cs="Arial"/>
                <w:sz w:val="23"/>
                <w:szCs w:val="23"/>
                <w:lang w:eastAsia="ru-RU"/>
              </w:rPr>
            </w:pPr>
            <w:bookmarkStart w:id="619" w:name="100534"/>
            <w:bookmarkEnd w:id="619"/>
            <w:r w:rsidRPr="00DF01EC">
              <w:rPr>
                <w:rFonts w:ascii="Arial" w:eastAsia="Times New Roman" w:hAnsi="Arial" w:cs="Arial"/>
                <w:sz w:val="23"/>
                <w:szCs w:val="23"/>
                <w:lang w:eastAsia="ru-RU"/>
              </w:rPr>
              <w:t>77. В случае если в процессе переключений в электроустановках по программе (типовой программе), бланку (типовому бланку) переключений в схеме электрических соединений или устройств РЗА объектов (объекта) переключений произошло изменение, исключающее возможность выполнения дальнейших операций, переключения в электроустановках должны быть прекращены, соответствующая запись об этом должна быть зафиксирована в программе (типовой программе), бланке (типовом бланке) переключений и оперативном журнале. Сообщение о невозможности выполнения дальнейших операций должно быть передано диспетчерскому и (или) оперативному персоналу, отдавшему команду (разрешение) на производство переключений.</w:t>
            </w:r>
          </w:p>
          <w:p w:rsidR="00DF01EC" w:rsidRPr="00DF01EC" w:rsidRDefault="00DF01EC" w:rsidP="00DF01EC">
            <w:pPr>
              <w:spacing w:after="0" w:line="293" w:lineRule="atLeast"/>
              <w:rPr>
                <w:rFonts w:ascii="Arial" w:eastAsia="Times New Roman" w:hAnsi="Arial" w:cs="Arial"/>
                <w:sz w:val="23"/>
                <w:szCs w:val="23"/>
                <w:lang w:eastAsia="ru-RU"/>
              </w:rPr>
            </w:pPr>
            <w:bookmarkStart w:id="620" w:name="100535"/>
            <w:bookmarkEnd w:id="620"/>
            <w:r w:rsidRPr="00DF01EC">
              <w:rPr>
                <w:rFonts w:ascii="Arial" w:eastAsia="Times New Roman" w:hAnsi="Arial" w:cs="Arial"/>
                <w:sz w:val="23"/>
                <w:szCs w:val="23"/>
                <w:lang w:eastAsia="ru-RU"/>
              </w:rPr>
              <w:t>78. Персонал РЗА, участвующий в переключениях в электроустановках в качестве лица, выполняющего переключения, должен проверить правильность и очередность операций, указанных в бланке (типовом бланке) переключений, подписать его и выполнить соответствующие операции по команде контролирующего лица.</w:t>
            </w:r>
          </w:p>
          <w:p w:rsidR="00DF01EC" w:rsidRPr="00DF01EC" w:rsidRDefault="00DF01EC" w:rsidP="00DF01EC">
            <w:pPr>
              <w:spacing w:after="0" w:line="293" w:lineRule="atLeast"/>
              <w:rPr>
                <w:rFonts w:ascii="Arial" w:eastAsia="Times New Roman" w:hAnsi="Arial" w:cs="Arial"/>
                <w:sz w:val="23"/>
                <w:szCs w:val="23"/>
                <w:lang w:eastAsia="ru-RU"/>
              </w:rPr>
            </w:pPr>
            <w:bookmarkStart w:id="621" w:name="100536"/>
            <w:bookmarkEnd w:id="621"/>
            <w:r w:rsidRPr="00DF01EC">
              <w:rPr>
                <w:rFonts w:ascii="Arial" w:eastAsia="Times New Roman" w:hAnsi="Arial" w:cs="Arial"/>
                <w:sz w:val="23"/>
                <w:szCs w:val="23"/>
                <w:lang w:eastAsia="ru-RU"/>
              </w:rPr>
              <w:t>79. Использованные программы (типовые программы) и бланки (типовые бланки) переключений должны храниться не менее 20 суток с даты их применения за исключением случая, указанного в </w:t>
            </w:r>
            <w:hyperlink r:id="rId45" w:anchor="m8QSoV0nZWJp" w:history="1">
              <w:r w:rsidRPr="00DF01EC">
                <w:rPr>
                  <w:rFonts w:ascii="Arial" w:eastAsia="Times New Roman" w:hAnsi="Arial" w:cs="Arial"/>
                  <w:color w:val="3C5F87"/>
                  <w:sz w:val="23"/>
                  <w:szCs w:val="23"/>
                  <w:u w:val="single"/>
                  <w:bdr w:val="none" w:sz="0" w:space="0" w:color="auto" w:frame="1"/>
                  <w:lang w:eastAsia="ru-RU"/>
                </w:rPr>
                <w:t>абзаце втором</w:t>
              </w:r>
            </w:hyperlink>
            <w:r w:rsidRPr="00DF01EC">
              <w:rPr>
                <w:rFonts w:ascii="Arial" w:eastAsia="Times New Roman" w:hAnsi="Arial" w:cs="Arial"/>
                <w:sz w:val="23"/>
                <w:szCs w:val="23"/>
                <w:lang w:eastAsia="ru-RU"/>
              </w:rPr>
              <w:t> настоящего пункта.</w:t>
            </w:r>
          </w:p>
          <w:p w:rsidR="00DF01EC" w:rsidRPr="00DF01EC" w:rsidRDefault="00DF01EC" w:rsidP="00DF01EC">
            <w:pPr>
              <w:spacing w:after="0" w:line="293" w:lineRule="atLeast"/>
              <w:rPr>
                <w:rFonts w:ascii="Arial" w:eastAsia="Times New Roman" w:hAnsi="Arial" w:cs="Arial"/>
                <w:sz w:val="23"/>
                <w:szCs w:val="23"/>
                <w:lang w:eastAsia="ru-RU"/>
              </w:rPr>
            </w:pPr>
            <w:bookmarkStart w:id="622" w:name="100537"/>
            <w:bookmarkEnd w:id="622"/>
            <w:r w:rsidRPr="00DF01EC">
              <w:rPr>
                <w:rFonts w:ascii="Arial" w:eastAsia="Times New Roman" w:hAnsi="Arial" w:cs="Arial"/>
                <w:sz w:val="23"/>
                <w:szCs w:val="23"/>
                <w:lang w:eastAsia="ru-RU"/>
              </w:rPr>
              <w:t>Программы и бланки переключений на вывод из работы ЛЭП, оборудования и устройств РЗА, когда их ввод в работу производится более чем через 20 суток, должны храниться до ввода в работу указанных ЛЭП, оборудования и устройств РЗА.</w:t>
            </w:r>
          </w:p>
          <w:p w:rsidR="00DF01EC" w:rsidRPr="00DF01EC" w:rsidRDefault="00DF01EC" w:rsidP="00DF01EC">
            <w:pPr>
              <w:spacing w:after="0" w:line="293" w:lineRule="atLeast"/>
              <w:rPr>
                <w:rFonts w:ascii="Arial" w:eastAsia="Times New Roman" w:hAnsi="Arial" w:cs="Arial"/>
                <w:sz w:val="23"/>
                <w:szCs w:val="23"/>
                <w:lang w:eastAsia="ru-RU"/>
              </w:rPr>
            </w:pPr>
            <w:bookmarkStart w:id="623" w:name="000081"/>
            <w:bookmarkEnd w:id="623"/>
            <w:r w:rsidRPr="00DF01EC">
              <w:rPr>
                <w:rFonts w:ascii="Arial" w:eastAsia="Times New Roman" w:hAnsi="Arial" w:cs="Arial"/>
                <w:sz w:val="23"/>
                <w:szCs w:val="23"/>
                <w:lang w:eastAsia="ru-RU"/>
              </w:rPr>
              <w:t>Программы (типовые программы) переключений, ведение которых осуществляется в электронном виде без предварительного документирования на бумажном носителе, должны храниться в электронном виде в течение сроков, установленных субъектом оперативно-диспетчерского управления в отношении программ, разработанных ДЦ, или соответствующим владельцем объекта электроэнергетики в отношении программ, разработанных ЦУС, но не менее 12 месяцев.</w:t>
            </w:r>
          </w:p>
          <w:p w:rsidR="00DF01EC" w:rsidRPr="00DF01EC" w:rsidRDefault="00DF01EC" w:rsidP="00DF01EC">
            <w:pPr>
              <w:spacing w:after="0" w:line="293" w:lineRule="atLeast"/>
              <w:rPr>
                <w:rFonts w:ascii="Arial" w:eastAsia="Times New Roman" w:hAnsi="Arial" w:cs="Arial"/>
                <w:sz w:val="23"/>
                <w:szCs w:val="23"/>
                <w:lang w:eastAsia="ru-RU"/>
              </w:rPr>
            </w:pPr>
            <w:bookmarkStart w:id="624" w:name="100538"/>
            <w:bookmarkEnd w:id="624"/>
            <w:r w:rsidRPr="00DF01EC">
              <w:rPr>
                <w:rFonts w:ascii="Arial" w:eastAsia="Times New Roman" w:hAnsi="Arial" w:cs="Arial"/>
                <w:sz w:val="23"/>
                <w:szCs w:val="23"/>
                <w:lang w:eastAsia="ru-RU"/>
              </w:rPr>
              <w:t>80. Выдаваемые оперативному персоналу незаполненные экземпляры бланков переключений должны быть пронумерованы. В течение года должна применяться единая сквозная нумерация использованных бланков переключений и незаполненных экземпляров бланков переключений. При сдаче смены в оперативном журнале должны фиксироваться номера выданных оперативному персоналу незаполненных экземпляров бланков переключений и номер последнего использованного бланка переключений. Использованные бланки переключений (в том числе испорченные) должны храниться по порядку их текущих номеров.</w:t>
            </w:r>
          </w:p>
          <w:p w:rsidR="00DF01EC" w:rsidRPr="00DF01EC" w:rsidRDefault="00DF01EC" w:rsidP="00DF01EC">
            <w:pPr>
              <w:spacing w:after="0" w:line="293" w:lineRule="atLeast"/>
              <w:rPr>
                <w:rFonts w:ascii="Arial" w:eastAsia="Times New Roman" w:hAnsi="Arial" w:cs="Arial"/>
                <w:sz w:val="23"/>
                <w:szCs w:val="23"/>
                <w:lang w:eastAsia="ru-RU"/>
              </w:rPr>
            </w:pPr>
            <w:bookmarkStart w:id="625" w:name="100539"/>
            <w:bookmarkEnd w:id="625"/>
            <w:r w:rsidRPr="00DF01EC">
              <w:rPr>
                <w:rFonts w:ascii="Arial" w:eastAsia="Times New Roman" w:hAnsi="Arial" w:cs="Arial"/>
                <w:sz w:val="23"/>
                <w:szCs w:val="23"/>
                <w:lang w:eastAsia="ru-RU"/>
              </w:rPr>
              <w:t>Порядок нумерации, выдачи, хранения и учета типовых бланков переключений должен быть определен техническим руководителем владельца объекта электроэнергетики (его филиала) в местной инструкции по производству переключений в электроустановках.</w:t>
            </w:r>
          </w:p>
          <w:p w:rsidR="00DF01EC" w:rsidRPr="00DF01EC" w:rsidRDefault="00DF01EC" w:rsidP="00DF01EC">
            <w:pPr>
              <w:spacing w:after="0" w:line="293" w:lineRule="atLeast"/>
              <w:rPr>
                <w:rFonts w:ascii="Arial" w:eastAsia="Times New Roman" w:hAnsi="Arial" w:cs="Arial"/>
                <w:sz w:val="23"/>
                <w:szCs w:val="23"/>
                <w:lang w:eastAsia="ru-RU"/>
              </w:rPr>
            </w:pPr>
            <w:r w:rsidRPr="00DF01EC">
              <w:rPr>
                <w:rFonts w:ascii="Arial" w:eastAsia="Times New Roman" w:hAnsi="Arial" w:cs="Arial"/>
                <w:sz w:val="23"/>
                <w:szCs w:val="23"/>
                <w:lang w:eastAsia="ru-RU"/>
              </w:rPr>
              <w:br/>
            </w:r>
            <w:r w:rsidRPr="00DF01EC">
              <w:rPr>
                <w:rFonts w:ascii="Arial" w:eastAsia="Times New Roman" w:hAnsi="Arial" w:cs="Arial"/>
                <w:sz w:val="23"/>
                <w:szCs w:val="23"/>
                <w:lang w:eastAsia="ru-RU"/>
              </w:rPr>
              <w:br/>
            </w:r>
            <w:bookmarkStart w:id="626" w:name="gjqJXv83eudB"/>
            <w:bookmarkEnd w:id="626"/>
          </w:p>
          <w:p w:rsidR="00DF01EC" w:rsidRPr="00DF01EC" w:rsidRDefault="00DF01EC" w:rsidP="00DF01EC">
            <w:pPr>
              <w:spacing w:after="0" w:line="293" w:lineRule="atLeast"/>
              <w:jc w:val="center"/>
              <w:rPr>
                <w:rFonts w:ascii="Arial" w:eastAsia="Times New Roman" w:hAnsi="Arial" w:cs="Arial"/>
                <w:b/>
                <w:bCs/>
                <w:color w:val="333333"/>
                <w:sz w:val="23"/>
                <w:szCs w:val="23"/>
                <w:lang w:eastAsia="ru-RU"/>
              </w:rPr>
            </w:pPr>
            <w:bookmarkStart w:id="627" w:name="100540"/>
            <w:bookmarkEnd w:id="627"/>
            <w:r w:rsidRPr="00DF01EC">
              <w:rPr>
                <w:rFonts w:ascii="Arial" w:eastAsia="Times New Roman" w:hAnsi="Arial" w:cs="Arial"/>
                <w:b/>
                <w:bCs/>
                <w:color w:val="333333"/>
                <w:sz w:val="23"/>
                <w:szCs w:val="23"/>
                <w:lang w:eastAsia="ru-RU"/>
              </w:rPr>
              <w:t>V. Общие требования к порядку переключений</w:t>
            </w:r>
          </w:p>
          <w:p w:rsidR="00DF01EC" w:rsidRPr="00DF01EC" w:rsidRDefault="00DF01EC" w:rsidP="00DF01EC">
            <w:pPr>
              <w:spacing w:after="300" w:line="293" w:lineRule="atLeast"/>
              <w:jc w:val="center"/>
              <w:rPr>
                <w:rFonts w:ascii="Arial" w:eastAsia="Times New Roman" w:hAnsi="Arial" w:cs="Arial"/>
                <w:b/>
                <w:bCs/>
                <w:color w:val="333333"/>
                <w:sz w:val="23"/>
                <w:szCs w:val="23"/>
                <w:lang w:eastAsia="ru-RU"/>
              </w:rPr>
            </w:pPr>
            <w:r w:rsidRPr="00DF01EC">
              <w:rPr>
                <w:rFonts w:ascii="Arial" w:eastAsia="Times New Roman" w:hAnsi="Arial" w:cs="Arial"/>
                <w:b/>
                <w:bCs/>
                <w:color w:val="333333"/>
                <w:sz w:val="23"/>
                <w:szCs w:val="23"/>
                <w:lang w:eastAsia="ru-RU"/>
              </w:rPr>
              <w:lastRenderedPageBreak/>
              <w:t>в электроустановках</w:t>
            </w:r>
          </w:p>
          <w:p w:rsidR="00DF01EC" w:rsidRPr="00DF01EC" w:rsidRDefault="00DF01EC" w:rsidP="00DF01EC">
            <w:pPr>
              <w:spacing w:after="0" w:line="293" w:lineRule="atLeast"/>
              <w:rPr>
                <w:rFonts w:ascii="Arial" w:eastAsia="Times New Roman" w:hAnsi="Arial" w:cs="Arial"/>
                <w:sz w:val="23"/>
                <w:szCs w:val="23"/>
                <w:lang w:eastAsia="ru-RU"/>
              </w:rPr>
            </w:pPr>
            <w:bookmarkStart w:id="628" w:name="100541"/>
            <w:bookmarkEnd w:id="628"/>
            <w:r w:rsidRPr="00DF01EC">
              <w:rPr>
                <w:rFonts w:ascii="Arial" w:eastAsia="Times New Roman" w:hAnsi="Arial" w:cs="Arial"/>
                <w:sz w:val="23"/>
                <w:szCs w:val="23"/>
                <w:lang w:eastAsia="ru-RU"/>
              </w:rPr>
              <w:t>81. Перед вводом в работу ЛЭП, оборудования и устройств РЗА после ремонта, технического обслуживания оперативный персонал обязан:</w:t>
            </w:r>
          </w:p>
          <w:p w:rsidR="00DF01EC" w:rsidRPr="00DF01EC" w:rsidRDefault="00DF01EC" w:rsidP="00DF01EC">
            <w:pPr>
              <w:spacing w:after="0" w:line="293" w:lineRule="atLeast"/>
              <w:rPr>
                <w:rFonts w:ascii="Arial" w:eastAsia="Times New Roman" w:hAnsi="Arial" w:cs="Arial"/>
                <w:sz w:val="23"/>
                <w:szCs w:val="23"/>
                <w:lang w:eastAsia="ru-RU"/>
              </w:rPr>
            </w:pPr>
            <w:bookmarkStart w:id="629" w:name="100542"/>
            <w:bookmarkEnd w:id="629"/>
            <w:r w:rsidRPr="00DF01EC">
              <w:rPr>
                <w:rFonts w:ascii="Arial" w:eastAsia="Times New Roman" w:hAnsi="Arial" w:cs="Arial"/>
                <w:sz w:val="23"/>
                <w:szCs w:val="23"/>
                <w:lang w:eastAsia="ru-RU"/>
              </w:rPr>
              <w:t>получить уведомление об окончании работ и возможности ввода ЛЭП, оборудования и устройств РЗА в работу;</w:t>
            </w:r>
          </w:p>
          <w:p w:rsidR="00DF01EC" w:rsidRPr="00DF01EC" w:rsidRDefault="00DF01EC" w:rsidP="00DF01EC">
            <w:pPr>
              <w:spacing w:after="0" w:line="293" w:lineRule="atLeast"/>
              <w:rPr>
                <w:rFonts w:ascii="Arial" w:eastAsia="Times New Roman" w:hAnsi="Arial" w:cs="Arial"/>
                <w:sz w:val="23"/>
                <w:szCs w:val="23"/>
                <w:lang w:eastAsia="ru-RU"/>
              </w:rPr>
            </w:pPr>
            <w:bookmarkStart w:id="630" w:name="100543"/>
            <w:bookmarkEnd w:id="630"/>
            <w:r w:rsidRPr="00DF01EC">
              <w:rPr>
                <w:rFonts w:ascii="Arial" w:eastAsia="Times New Roman" w:hAnsi="Arial" w:cs="Arial"/>
                <w:sz w:val="23"/>
                <w:szCs w:val="23"/>
                <w:lang w:eastAsia="ru-RU"/>
              </w:rPr>
              <w:t>осмотреть место работ в распределительном устройстве;</w:t>
            </w:r>
          </w:p>
          <w:p w:rsidR="00DF01EC" w:rsidRPr="00DF01EC" w:rsidRDefault="00DF01EC" w:rsidP="00DF01EC">
            <w:pPr>
              <w:spacing w:after="0" w:line="293" w:lineRule="atLeast"/>
              <w:rPr>
                <w:rFonts w:ascii="Arial" w:eastAsia="Times New Roman" w:hAnsi="Arial" w:cs="Arial"/>
                <w:sz w:val="23"/>
                <w:szCs w:val="23"/>
                <w:lang w:eastAsia="ru-RU"/>
              </w:rPr>
            </w:pPr>
            <w:bookmarkStart w:id="631" w:name="100544"/>
            <w:bookmarkEnd w:id="631"/>
            <w:r w:rsidRPr="00DF01EC">
              <w:rPr>
                <w:rFonts w:ascii="Arial" w:eastAsia="Times New Roman" w:hAnsi="Arial" w:cs="Arial"/>
                <w:sz w:val="23"/>
                <w:szCs w:val="23"/>
                <w:lang w:eastAsia="ru-RU"/>
              </w:rPr>
              <w:t>проверить, в каком положении находятся (оставлены ремонтным персоналом) коммутационные аппараты и переключающие устройства, заземляющие разъединители, переносные заземления;</w:t>
            </w:r>
          </w:p>
          <w:p w:rsidR="00DF01EC" w:rsidRPr="00DF01EC" w:rsidRDefault="00DF01EC" w:rsidP="00DF01EC">
            <w:pPr>
              <w:spacing w:after="0" w:line="293" w:lineRule="atLeast"/>
              <w:rPr>
                <w:rFonts w:ascii="Arial" w:eastAsia="Times New Roman" w:hAnsi="Arial" w:cs="Arial"/>
                <w:sz w:val="23"/>
                <w:szCs w:val="23"/>
                <w:lang w:eastAsia="ru-RU"/>
              </w:rPr>
            </w:pPr>
            <w:bookmarkStart w:id="632" w:name="100545"/>
            <w:bookmarkEnd w:id="632"/>
            <w:r w:rsidRPr="00DF01EC">
              <w:rPr>
                <w:rFonts w:ascii="Arial" w:eastAsia="Times New Roman" w:hAnsi="Arial" w:cs="Arial"/>
                <w:sz w:val="23"/>
                <w:szCs w:val="23"/>
                <w:lang w:eastAsia="ru-RU"/>
              </w:rPr>
              <w:t>убедиться в отсутствии людей и механизмов, а также посторонних предметов на оборудовании и устройствах РЗА.</w:t>
            </w:r>
          </w:p>
          <w:p w:rsidR="00DF01EC" w:rsidRPr="00DF01EC" w:rsidRDefault="00DF01EC" w:rsidP="00DF01EC">
            <w:pPr>
              <w:spacing w:after="0" w:line="293" w:lineRule="atLeast"/>
              <w:rPr>
                <w:rFonts w:ascii="Arial" w:eastAsia="Times New Roman" w:hAnsi="Arial" w:cs="Arial"/>
                <w:sz w:val="23"/>
                <w:szCs w:val="23"/>
                <w:lang w:eastAsia="ru-RU"/>
              </w:rPr>
            </w:pPr>
            <w:bookmarkStart w:id="633" w:name="100546"/>
            <w:bookmarkStart w:id="634" w:name="000082"/>
            <w:bookmarkEnd w:id="633"/>
            <w:bookmarkEnd w:id="634"/>
            <w:r w:rsidRPr="00DF01EC">
              <w:rPr>
                <w:rFonts w:ascii="Arial" w:eastAsia="Times New Roman" w:hAnsi="Arial" w:cs="Arial"/>
                <w:sz w:val="23"/>
                <w:szCs w:val="23"/>
                <w:lang w:eastAsia="ru-RU"/>
              </w:rPr>
              <w:t>Диспетчерский персонал ДЦ, оперативный персонал ЦУС, центра управления ВЭС (СЭС), НСО перед операциями по вводу в работу ЛЭП, оборудования (устройств РЗА) после ремонта (технического обслуживания) обязан получить сообщение об окончании работ и возможности ввода ЛЭП, оборудования и устройств РЗА в работу.</w:t>
            </w:r>
          </w:p>
          <w:p w:rsidR="00DF01EC" w:rsidRPr="00DF01EC" w:rsidRDefault="00DF01EC" w:rsidP="00DF01EC">
            <w:pPr>
              <w:spacing w:after="0" w:line="293" w:lineRule="atLeast"/>
              <w:rPr>
                <w:rFonts w:ascii="Arial" w:eastAsia="Times New Roman" w:hAnsi="Arial" w:cs="Arial"/>
                <w:sz w:val="23"/>
                <w:szCs w:val="23"/>
                <w:lang w:eastAsia="ru-RU"/>
              </w:rPr>
            </w:pPr>
            <w:bookmarkStart w:id="635" w:name="100547"/>
            <w:bookmarkEnd w:id="635"/>
            <w:r w:rsidRPr="00DF01EC">
              <w:rPr>
                <w:rFonts w:ascii="Arial" w:eastAsia="Times New Roman" w:hAnsi="Arial" w:cs="Arial"/>
                <w:sz w:val="23"/>
                <w:szCs w:val="23"/>
                <w:lang w:eastAsia="ru-RU"/>
              </w:rPr>
              <w:t>82. Дата и время начала и окончания переключений в электроустановках должны быть указаны в бланке (типовом бланке) переключений.</w:t>
            </w:r>
          </w:p>
          <w:p w:rsidR="00DF01EC" w:rsidRPr="00DF01EC" w:rsidRDefault="00DF01EC" w:rsidP="00DF01EC">
            <w:pPr>
              <w:spacing w:after="0" w:line="293" w:lineRule="atLeast"/>
              <w:rPr>
                <w:rFonts w:ascii="Arial" w:eastAsia="Times New Roman" w:hAnsi="Arial" w:cs="Arial"/>
                <w:sz w:val="23"/>
                <w:szCs w:val="23"/>
                <w:lang w:eastAsia="ru-RU"/>
              </w:rPr>
            </w:pPr>
            <w:bookmarkStart w:id="636" w:name="100548"/>
            <w:bookmarkEnd w:id="636"/>
            <w:r w:rsidRPr="00DF01EC">
              <w:rPr>
                <w:rFonts w:ascii="Arial" w:eastAsia="Times New Roman" w:hAnsi="Arial" w:cs="Arial"/>
                <w:sz w:val="23"/>
                <w:szCs w:val="23"/>
                <w:lang w:eastAsia="ru-RU"/>
              </w:rPr>
              <w:t>83. Переключения в электроустановках по бланкам (типовым бланкам) переключений, выполняемые с участием контролирующего лица, должны производиться в порядке, установленном настоящим пунктом Правил.</w:t>
            </w:r>
          </w:p>
          <w:p w:rsidR="00DF01EC" w:rsidRPr="00DF01EC" w:rsidRDefault="00DF01EC" w:rsidP="00DF01EC">
            <w:pPr>
              <w:spacing w:after="0" w:line="293" w:lineRule="atLeast"/>
              <w:rPr>
                <w:rFonts w:ascii="Arial" w:eastAsia="Times New Roman" w:hAnsi="Arial" w:cs="Arial"/>
                <w:sz w:val="23"/>
                <w:szCs w:val="23"/>
                <w:lang w:eastAsia="ru-RU"/>
              </w:rPr>
            </w:pPr>
            <w:bookmarkStart w:id="637" w:name="100549"/>
            <w:bookmarkEnd w:id="637"/>
            <w:r w:rsidRPr="00DF01EC">
              <w:rPr>
                <w:rFonts w:ascii="Arial" w:eastAsia="Times New Roman" w:hAnsi="Arial" w:cs="Arial"/>
                <w:sz w:val="23"/>
                <w:szCs w:val="23"/>
                <w:lang w:eastAsia="ru-RU"/>
              </w:rPr>
              <w:t>На месте переключений персонал проверяет по надписи диспетчерское наименование присоединения, коммутационного аппарата, переключающего устройства, с которым предстоит проведение операции, и соответствие их указанным в бланке (типовом бланке) переключений. Не допускается производство переключений в электроустановках без прочтения надписи на аппарате (устройстве).</w:t>
            </w:r>
          </w:p>
          <w:p w:rsidR="00DF01EC" w:rsidRPr="00DF01EC" w:rsidRDefault="00DF01EC" w:rsidP="00DF01EC">
            <w:pPr>
              <w:spacing w:after="0" w:line="293" w:lineRule="atLeast"/>
              <w:rPr>
                <w:rFonts w:ascii="Arial" w:eastAsia="Times New Roman" w:hAnsi="Arial" w:cs="Arial"/>
                <w:sz w:val="23"/>
                <w:szCs w:val="23"/>
                <w:lang w:eastAsia="ru-RU"/>
              </w:rPr>
            </w:pPr>
            <w:bookmarkStart w:id="638" w:name="100550"/>
            <w:bookmarkEnd w:id="638"/>
            <w:r w:rsidRPr="00DF01EC">
              <w:rPr>
                <w:rFonts w:ascii="Arial" w:eastAsia="Times New Roman" w:hAnsi="Arial" w:cs="Arial"/>
                <w:sz w:val="23"/>
                <w:szCs w:val="23"/>
                <w:lang w:eastAsia="ru-RU"/>
              </w:rPr>
              <w:t>После указанной проверки правильности выбранного присоединения и аппарата (устройства) контролирующее лицо зачитывает по бланку (типовому бланку) переключений содержание операции, подлежащей выполнению.</w:t>
            </w:r>
          </w:p>
          <w:p w:rsidR="00DF01EC" w:rsidRPr="00DF01EC" w:rsidRDefault="00DF01EC" w:rsidP="00DF01EC">
            <w:pPr>
              <w:spacing w:after="0" w:line="293" w:lineRule="atLeast"/>
              <w:rPr>
                <w:rFonts w:ascii="Arial" w:eastAsia="Times New Roman" w:hAnsi="Arial" w:cs="Arial"/>
                <w:sz w:val="23"/>
                <w:szCs w:val="23"/>
                <w:lang w:eastAsia="ru-RU"/>
              </w:rPr>
            </w:pPr>
            <w:bookmarkStart w:id="639" w:name="100551"/>
            <w:bookmarkEnd w:id="639"/>
            <w:r w:rsidRPr="00DF01EC">
              <w:rPr>
                <w:rFonts w:ascii="Arial" w:eastAsia="Times New Roman" w:hAnsi="Arial" w:cs="Arial"/>
                <w:sz w:val="23"/>
                <w:szCs w:val="23"/>
                <w:lang w:eastAsia="ru-RU"/>
              </w:rPr>
              <w:t>Лицо, выполняющее переключение, повторяет содержание операции, подготавливается к ее выполнению (берется за ключ управления, накладку, испытательный блок, вставляет рукоятку в привод).</w:t>
            </w:r>
          </w:p>
          <w:p w:rsidR="00DF01EC" w:rsidRPr="00DF01EC" w:rsidRDefault="00DF01EC" w:rsidP="00DF01EC">
            <w:pPr>
              <w:spacing w:after="0" w:line="293" w:lineRule="atLeast"/>
              <w:rPr>
                <w:rFonts w:ascii="Arial" w:eastAsia="Times New Roman" w:hAnsi="Arial" w:cs="Arial"/>
                <w:sz w:val="23"/>
                <w:szCs w:val="23"/>
                <w:lang w:eastAsia="ru-RU"/>
              </w:rPr>
            </w:pPr>
            <w:bookmarkStart w:id="640" w:name="100552"/>
            <w:bookmarkEnd w:id="640"/>
            <w:r w:rsidRPr="00DF01EC">
              <w:rPr>
                <w:rFonts w:ascii="Arial" w:eastAsia="Times New Roman" w:hAnsi="Arial" w:cs="Arial"/>
                <w:sz w:val="23"/>
                <w:szCs w:val="23"/>
                <w:lang w:eastAsia="ru-RU"/>
              </w:rPr>
              <w:t>Контролирующее лицо проверяет, что содержание проводимой операции понято правильно, и ключ управления (накладка, испытательный блок, привод) выбран правильно, после чего дает указание на ее выполнение.</w:t>
            </w:r>
          </w:p>
          <w:p w:rsidR="00DF01EC" w:rsidRPr="00DF01EC" w:rsidRDefault="00DF01EC" w:rsidP="00DF01EC">
            <w:pPr>
              <w:spacing w:after="0" w:line="293" w:lineRule="atLeast"/>
              <w:rPr>
                <w:rFonts w:ascii="Arial" w:eastAsia="Times New Roman" w:hAnsi="Arial" w:cs="Arial"/>
                <w:sz w:val="23"/>
                <w:szCs w:val="23"/>
                <w:lang w:eastAsia="ru-RU"/>
              </w:rPr>
            </w:pPr>
            <w:bookmarkStart w:id="641" w:name="100553"/>
            <w:bookmarkEnd w:id="641"/>
            <w:r w:rsidRPr="00DF01EC">
              <w:rPr>
                <w:rFonts w:ascii="Arial" w:eastAsia="Times New Roman" w:hAnsi="Arial" w:cs="Arial"/>
                <w:sz w:val="23"/>
                <w:szCs w:val="23"/>
                <w:lang w:eastAsia="ru-RU"/>
              </w:rPr>
              <w:t>Лицо, выполняющее переключение, получив разрешение контролирующего лица, выполняет операцию.</w:t>
            </w:r>
          </w:p>
          <w:p w:rsidR="00DF01EC" w:rsidRPr="00DF01EC" w:rsidRDefault="00DF01EC" w:rsidP="00DF01EC">
            <w:pPr>
              <w:spacing w:after="0" w:line="293" w:lineRule="atLeast"/>
              <w:rPr>
                <w:rFonts w:ascii="Arial" w:eastAsia="Times New Roman" w:hAnsi="Arial" w:cs="Arial"/>
                <w:sz w:val="23"/>
                <w:szCs w:val="23"/>
                <w:lang w:eastAsia="ru-RU"/>
              </w:rPr>
            </w:pPr>
            <w:bookmarkStart w:id="642" w:name="100554"/>
            <w:bookmarkEnd w:id="642"/>
            <w:r w:rsidRPr="00DF01EC">
              <w:rPr>
                <w:rFonts w:ascii="Arial" w:eastAsia="Times New Roman" w:hAnsi="Arial" w:cs="Arial"/>
                <w:sz w:val="23"/>
                <w:szCs w:val="23"/>
                <w:lang w:eastAsia="ru-RU"/>
              </w:rPr>
              <w:t>После выполнения операции контролирующее лицо в бланке (типовом бланке) переключений делает отметку о ее выполнении.</w:t>
            </w:r>
          </w:p>
          <w:p w:rsidR="00DF01EC" w:rsidRPr="00DF01EC" w:rsidRDefault="00DF01EC" w:rsidP="00DF01EC">
            <w:pPr>
              <w:spacing w:after="0" w:line="293" w:lineRule="atLeast"/>
              <w:rPr>
                <w:rFonts w:ascii="Arial" w:eastAsia="Times New Roman" w:hAnsi="Arial" w:cs="Arial"/>
                <w:sz w:val="23"/>
                <w:szCs w:val="23"/>
                <w:lang w:eastAsia="ru-RU"/>
              </w:rPr>
            </w:pPr>
            <w:bookmarkStart w:id="643" w:name="100555"/>
            <w:bookmarkEnd w:id="643"/>
            <w:r w:rsidRPr="00DF01EC">
              <w:rPr>
                <w:rFonts w:ascii="Arial" w:eastAsia="Times New Roman" w:hAnsi="Arial" w:cs="Arial"/>
                <w:sz w:val="23"/>
                <w:szCs w:val="23"/>
                <w:lang w:eastAsia="ru-RU"/>
              </w:rPr>
              <w:t>84. При производстве переключений в электроустановках оперативным персоналом по бланку (типовому бланку) переключений единолично лицо, выполняющее переключение, обязано зачитать по бланку (типовому бланку) переключений предстоящую операцию, убедиться в правильности выбранного присоединения, аппарата, устройства, ключа управления, накладки, испытательного блока, привода, после чего выполнить операцию и сделать отметку о ее выполнении.</w:t>
            </w:r>
          </w:p>
          <w:p w:rsidR="00DF01EC" w:rsidRPr="00DF01EC" w:rsidRDefault="00DF01EC" w:rsidP="00DF01EC">
            <w:pPr>
              <w:spacing w:after="0" w:line="293" w:lineRule="atLeast"/>
              <w:rPr>
                <w:rFonts w:ascii="Arial" w:eastAsia="Times New Roman" w:hAnsi="Arial" w:cs="Arial"/>
                <w:sz w:val="23"/>
                <w:szCs w:val="23"/>
                <w:lang w:eastAsia="ru-RU"/>
              </w:rPr>
            </w:pPr>
            <w:bookmarkStart w:id="644" w:name="100556"/>
            <w:bookmarkEnd w:id="644"/>
            <w:r w:rsidRPr="00DF01EC">
              <w:rPr>
                <w:rFonts w:ascii="Arial" w:eastAsia="Times New Roman" w:hAnsi="Arial" w:cs="Arial"/>
                <w:sz w:val="23"/>
                <w:szCs w:val="23"/>
                <w:lang w:eastAsia="ru-RU"/>
              </w:rPr>
              <w:t xml:space="preserve">85. Переключения в электроустановках без бланка (типового бланка) переключений </w:t>
            </w:r>
            <w:r w:rsidRPr="00DF01EC">
              <w:rPr>
                <w:rFonts w:ascii="Arial" w:eastAsia="Times New Roman" w:hAnsi="Arial" w:cs="Arial"/>
                <w:sz w:val="23"/>
                <w:szCs w:val="23"/>
                <w:lang w:eastAsia="ru-RU"/>
              </w:rPr>
              <w:lastRenderedPageBreak/>
              <w:t>должны производиться оперативным персоналом с соблюдением порядка, предусмотренного </w:t>
            </w:r>
            <w:hyperlink r:id="rId46" w:anchor="gjqJXv83eudB" w:history="1">
              <w:r w:rsidRPr="00DF01EC">
                <w:rPr>
                  <w:rFonts w:ascii="Arial" w:eastAsia="Times New Roman" w:hAnsi="Arial" w:cs="Arial"/>
                  <w:color w:val="3C5F87"/>
                  <w:sz w:val="23"/>
                  <w:szCs w:val="23"/>
                  <w:u w:val="single"/>
                  <w:bdr w:val="none" w:sz="0" w:space="0" w:color="auto" w:frame="1"/>
                  <w:lang w:eastAsia="ru-RU"/>
                </w:rPr>
                <w:t>пунктом 84</w:t>
              </w:r>
            </w:hyperlink>
            <w:r w:rsidRPr="00DF01EC">
              <w:rPr>
                <w:rFonts w:ascii="Arial" w:eastAsia="Times New Roman" w:hAnsi="Arial" w:cs="Arial"/>
                <w:sz w:val="23"/>
                <w:szCs w:val="23"/>
                <w:lang w:eastAsia="ru-RU"/>
              </w:rPr>
              <w:t> Правил (за исключением зачитывания операции непосредственно перед выполнением переключения), с фиксацией выполненной операции в оперативном журнале.</w:t>
            </w:r>
          </w:p>
          <w:p w:rsidR="00DF01EC" w:rsidRPr="00DF01EC" w:rsidRDefault="00DF01EC" w:rsidP="00DF01EC">
            <w:pPr>
              <w:spacing w:after="0" w:line="293" w:lineRule="atLeast"/>
              <w:rPr>
                <w:rFonts w:ascii="Arial" w:eastAsia="Times New Roman" w:hAnsi="Arial" w:cs="Arial"/>
                <w:sz w:val="23"/>
                <w:szCs w:val="23"/>
                <w:lang w:eastAsia="ru-RU"/>
              </w:rPr>
            </w:pPr>
            <w:bookmarkStart w:id="645" w:name="100557"/>
            <w:bookmarkEnd w:id="645"/>
            <w:r w:rsidRPr="00DF01EC">
              <w:rPr>
                <w:rFonts w:ascii="Arial" w:eastAsia="Times New Roman" w:hAnsi="Arial" w:cs="Arial"/>
                <w:sz w:val="23"/>
                <w:szCs w:val="23"/>
                <w:lang w:eastAsia="ru-RU"/>
              </w:rPr>
              <w:t>86. Переключения в схемах релейной защиты и автоматики должны выполняться с учетом особенностей, установленных </w:t>
            </w:r>
            <w:hyperlink r:id="rId47" w:anchor="lzQQXmHXYIJm" w:history="1">
              <w:r w:rsidRPr="00DF01EC">
                <w:rPr>
                  <w:rFonts w:ascii="Arial" w:eastAsia="Times New Roman" w:hAnsi="Arial" w:cs="Arial"/>
                  <w:color w:val="3C5F87"/>
                  <w:sz w:val="23"/>
                  <w:szCs w:val="23"/>
                  <w:u w:val="single"/>
                  <w:bdr w:val="none" w:sz="0" w:space="0" w:color="auto" w:frame="1"/>
                  <w:lang w:eastAsia="ru-RU"/>
                </w:rPr>
                <w:t>главой VI</w:t>
              </w:r>
            </w:hyperlink>
            <w:r w:rsidRPr="00DF01EC">
              <w:rPr>
                <w:rFonts w:ascii="Arial" w:eastAsia="Times New Roman" w:hAnsi="Arial" w:cs="Arial"/>
                <w:sz w:val="23"/>
                <w:szCs w:val="23"/>
                <w:lang w:eastAsia="ru-RU"/>
              </w:rPr>
              <w:t> Правил.</w:t>
            </w:r>
          </w:p>
          <w:p w:rsidR="00DF01EC" w:rsidRPr="00DF01EC" w:rsidRDefault="00DF01EC" w:rsidP="00DF01EC">
            <w:pPr>
              <w:spacing w:after="0" w:line="293" w:lineRule="atLeast"/>
              <w:rPr>
                <w:rFonts w:ascii="Arial" w:eastAsia="Times New Roman" w:hAnsi="Arial" w:cs="Arial"/>
                <w:sz w:val="23"/>
                <w:szCs w:val="23"/>
                <w:lang w:eastAsia="ru-RU"/>
              </w:rPr>
            </w:pPr>
            <w:bookmarkStart w:id="646" w:name="100558"/>
            <w:bookmarkEnd w:id="646"/>
            <w:r w:rsidRPr="00DF01EC">
              <w:rPr>
                <w:rFonts w:ascii="Arial" w:eastAsia="Times New Roman" w:hAnsi="Arial" w:cs="Arial"/>
                <w:sz w:val="23"/>
                <w:szCs w:val="23"/>
                <w:lang w:eastAsia="ru-RU"/>
              </w:rPr>
              <w:t>87. Переключения в электроустановках, выполняемые для предотвращения развития и ликвидации нарушений нормального режима электрической части энергосистем и объектов электроэнергетики, должны выполняться с учетом особенностей, установленных </w:t>
            </w:r>
            <w:hyperlink r:id="rId48" w:anchor="3htT3sxIxmdm" w:history="1">
              <w:r w:rsidRPr="00DF01EC">
                <w:rPr>
                  <w:rFonts w:ascii="Arial" w:eastAsia="Times New Roman" w:hAnsi="Arial" w:cs="Arial"/>
                  <w:color w:val="3C5F87"/>
                  <w:sz w:val="23"/>
                  <w:szCs w:val="23"/>
                  <w:u w:val="single"/>
                  <w:bdr w:val="none" w:sz="0" w:space="0" w:color="auto" w:frame="1"/>
                  <w:lang w:eastAsia="ru-RU"/>
                </w:rPr>
                <w:t>главой VII</w:t>
              </w:r>
            </w:hyperlink>
            <w:r w:rsidRPr="00DF01EC">
              <w:rPr>
                <w:rFonts w:ascii="Arial" w:eastAsia="Times New Roman" w:hAnsi="Arial" w:cs="Arial"/>
                <w:sz w:val="23"/>
                <w:szCs w:val="23"/>
                <w:lang w:eastAsia="ru-RU"/>
              </w:rPr>
              <w:t> Правил.</w:t>
            </w:r>
          </w:p>
          <w:p w:rsidR="00DF01EC" w:rsidRPr="00DF01EC" w:rsidRDefault="00DF01EC" w:rsidP="00DF01EC">
            <w:pPr>
              <w:spacing w:after="0" w:line="293" w:lineRule="atLeast"/>
              <w:rPr>
                <w:rFonts w:ascii="Arial" w:eastAsia="Times New Roman" w:hAnsi="Arial" w:cs="Arial"/>
                <w:sz w:val="23"/>
                <w:szCs w:val="23"/>
                <w:lang w:eastAsia="ru-RU"/>
              </w:rPr>
            </w:pPr>
            <w:bookmarkStart w:id="647" w:name="100559"/>
            <w:bookmarkEnd w:id="647"/>
            <w:r w:rsidRPr="00DF01EC">
              <w:rPr>
                <w:rFonts w:ascii="Arial" w:eastAsia="Times New Roman" w:hAnsi="Arial" w:cs="Arial"/>
                <w:sz w:val="23"/>
                <w:szCs w:val="23"/>
                <w:lang w:eastAsia="ru-RU"/>
              </w:rPr>
              <w:t>88. Переключения при вводе в работу новых (модернизированных, реконструированных) ЛЭП, оборудования, устройств РЗА и при проведении испытаний должны выполняться с учетом особенностей, установленных </w:t>
            </w:r>
            <w:hyperlink r:id="rId49" w:anchor="nvXCy86o3PJq" w:history="1">
              <w:r w:rsidRPr="00DF01EC">
                <w:rPr>
                  <w:rFonts w:ascii="Arial" w:eastAsia="Times New Roman" w:hAnsi="Arial" w:cs="Arial"/>
                  <w:color w:val="3C5F87"/>
                  <w:sz w:val="23"/>
                  <w:szCs w:val="23"/>
                  <w:u w:val="single"/>
                  <w:bdr w:val="none" w:sz="0" w:space="0" w:color="auto" w:frame="1"/>
                  <w:lang w:eastAsia="ru-RU"/>
                </w:rPr>
                <w:t>главой VIII</w:t>
              </w:r>
            </w:hyperlink>
            <w:r w:rsidRPr="00DF01EC">
              <w:rPr>
                <w:rFonts w:ascii="Arial" w:eastAsia="Times New Roman" w:hAnsi="Arial" w:cs="Arial"/>
                <w:sz w:val="23"/>
                <w:szCs w:val="23"/>
                <w:lang w:eastAsia="ru-RU"/>
              </w:rPr>
              <w:t> Правил.</w:t>
            </w:r>
          </w:p>
          <w:p w:rsidR="00DF01EC" w:rsidRPr="00DF01EC" w:rsidRDefault="00DF01EC" w:rsidP="00DF01EC">
            <w:pPr>
              <w:spacing w:after="0" w:line="293" w:lineRule="atLeast"/>
              <w:rPr>
                <w:rFonts w:ascii="Arial" w:eastAsia="Times New Roman" w:hAnsi="Arial" w:cs="Arial"/>
                <w:sz w:val="23"/>
                <w:szCs w:val="23"/>
                <w:lang w:eastAsia="ru-RU"/>
              </w:rPr>
            </w:pPr>
            <w:bookmarkStart w:id="648" w:name="000083"/>
            <w:bookmarkEnd w:id="648"/>
            <w:r w:rsidRPr="00DF01EC">
              <w:rPr>
                <w:rFonts w:ascii="Arial" w:eastAsia="Times New Roman" w:hAnsi="Arial" w:cs="Arial"/>
                <w:sz w:val="23"/>
                <w:szCs w:val="23"/>
                <w:lang w:eastAsia="ru-RU"/>
              </w:rPr>
              <w:t>88(1). Подготовка субъектом оперативно-диспетчерского управления в электроэнергетике электроэнергетического режима энергосистемы при операциях с коммутационными аппаратами должна осуществляться только для отключений ЛЭП и оборудования, вызванных возможным повреждением указанных коммутационных аппаратов, соответствующих отключениям при нормативных возмущениях, установленных </w:t>
            </w:r>
            <w:hyperlink r:id="rId50" w:history="1">
              <w:r w:rsidRPr="00DF01EC">
                <w:rPr>
                  <w:rFonts w:ascii="Arial" w:eastAsia="Times New Roman" w:hAnsi="Arial" w:cs="Arial"/>
                  <w:color w:val="3C5F87"/>
                  <w:sz w:val="23"/>
                  <w:szCs w:val="23"/>
                  <w:u w:val="single"/>
                  <w:bdr w:val="none" w:sz="0" w:space="0" w:color="auto" w:frame="1"/>
                  <w:lang w:eastAsia="ru-RU"/>
                </w:rPr>
                <w:t>требованиями</w:t>
              </w:r>
            </w:hyperlink>
            <w:r w:rsidRPr="00DF01EC">
              <w:rPr>
                <w:rFonts w:ascii="Arial" w:eastAsia="Times New Roman" w:hAnsi="Arial" w:cs="Arial"/>
                <w:sz w:val="23"/>
                <w:szCs w:val="23"/>
                <w:lang w:eastAsia="ru-RU"/>
              </w:rPr>
              <w:t> к обеспечению надежности электроэнергетических систем, надежности и безопасности объектов электроэнергетики и энергопринимающих установок "Методические указания по устойчивости энергосистем", утвержденными приказом Минэнерго России от 3 августа 2018 г. N 630 (зарегистрирован Минюстом России 29 августа 2018 г., регистрационный N 52023), с изменениями, внесенными приказом Минэнерго России от 28 декабря 2020 г. N 1195 (зарегистрирован Минюстом России 27 апреля 2021 г., регистрационный N 63248).</w:t>
            </w:r>
          </w:p>
          <w:p w:rsidR="00DF01EC" w:rsidRPr="00DF01EC" w:rsidRDefault="00DF01EC" w:rsidP="00DF01EC">
            <w:pPr>
              <w:spacing w:after="0" w:line="293" w:lineRule="atLeast"/>
              <w:rPr>
                <w:rFonts w:ascii="Arial" w:eastAsia="Times New Roman" w:hAnsi="Arial" w:cs="Arial"/>
                <w:sz w:val="23"/>
                <w:szCs w:val="23"/>
                <w:lang w:eastAsia="ru-RU"/>
              </w:rPr>
            </w:pPr>
            <w:bookmarkStart w:id="649" w:name="000084"/>
            <w:bookmarkEnd w:id="649"/>
            <w:r w:rsidRPr="00DF01EC">
              <w:rPr>
                <w:rFonts w:ascii="Arial" w:eastAsia="Times New Roman" w:hAnsi="Arial" w:cs="Arial"/>
                <w:sz w:val="23"/>
                <w:szCs w:val="23"/>
                <w:lang w:eastAsia="ru-RU"/>
              </w:rPr>
              <w:t>88(2). При операциях с коммутационными аппаратами, повреждение которых может привести к отключению ЛЭП или оборудования, приводящему к срабатыванию устройств (комплексов) ПА, субъектом оперативно-диспетчерского управления в электроэнергетике должен быть подготовлен (за исключением случаев, указанных в пункте 88(3) Правил) электроэнергетический режим энергосистемы, исключающий работу:</w:t>
            </w:r>
          </w:p>
          <w:p w:rsidR="00DF01EC" w:rsidRPr="00DF01EC" w:rsidRDefault="00DF01EC" w:rsidP="00DF01EC">
            <w:pPr>
              <w:spacing w:after="0" w:line="293" w:lineRule="atLeast"/>
              <w:rPr>
                <w:rFonts w:ascii="Arial" w:eastAsia="Times New Roman" w:hAnsi="Arial" w:cs="Arial"/>
                <w:sz w:val="23"/>
                <w:szCs w:val="23"/>
                <w:lang w:eastAsia="ru-RU"/>
              </w:rPr>
            </w:pPr>
            <w:bookmarkStart w:id="650" w:name="000085"/>
            <w:bookmarkEnd w:id="650"/>
            <w:r w:rsidRPr="00DF01EC">
              <w:rPr>
                <w:rFonts w:ascii="Arial" w:eastAsia="Times New Roman" w:hAnsi="Arial" w:cs="Arial"/>
                <w:sz w:val="23"/>
                <w:szCs w:val="23"/>
                <w:lang w:eastAsia="ru-RU"/>
              </w:rPr>
              <w:t>устройств (комплексов) автоматики предотвращения нарушения устойчивости (за исключением устройств (комплексов) автоматики разгрузки при коротких замыканиях), действующих на отключение генерирующего оборудования, отключение нагрузки потребления электрической энергии;</w:t>
            </w:r>
          </w:p>
          <w:p w:rsidR="00DF01EC" w:rsidRPr="00DF01EC" w:rsidRDefault="00DF01EC" w:rsidP="00DF01EC">
            <w:pPr>
              <w:spacing w:after="0" w:line="293" w:lineRule="atLeast"/>
              <w:rPr>
                <w:rFonts w:ascii="Arial" w:eastAsia="Times New Roman" w:hAnsi="Arial" w:cs="Arial"/>
                <w:sz w:val="23"/>
                <w:szCs w:val="23"/>
                <w:lang w:eastAsia="ru-RU"/>
              </w:rPr>
            </w:pPr>
            <w:bookmarkStart w:id="651" w:name="000086"/>
            <w:bookmarkEnd w:id="651"/>
            <w:r w:rsidRPr="00DF01EC">
              <w:rPr>
                <w:rFonts w:ascii="Arial" w:eastAsia="Times New Roman" w:hAnsi="Arial" w:cs="Arial"/>
                <w:sz w:val="23"/>
                <w:szCs w:val="23"/>
                <w:lang w:eastAsia="ru-RU"/>
              </w:rPr>
              <w:t>устройств автоматики ограничения перегрузки оборудования, действие которых приводит к отключению генерирующего оборудования, отключению нагрузки потребления электрической энергии или к разделению энергосистемы (в том числе вследствие каскадного отключения ЛЭП или электросетевого оборудования);</w:t>
            </w:r>
          </w:p>
          <w:p w:rsidR="00DF01EC" w:rsidRPr="00DF01EC" w:rsidRDefault="00DF01EC" w:rsidP="00DF01EC">
            <w:pPr>
              <w:spacing w:after="0" w:line="293" w:lineRule="atLeast"/>
              <w:rPr>
                <w:rFonts w:ascii="Arial" w:eastAsia="Times New Roman" w:hAnsi="Arial" w:cs="Arial"/>
                <w:sz w:val="23"/>
                <w:szCs w:val="23"/>
                <w:lang w:eastAsia="ru-RU"/>
              </w:rPr>
            </w:pPr>
            <w:bookmarkStart w:id="652" w:name="000087"/>
            <w:bookmarkEnd w:id="652"/>
            <w:r w:rsidRPr="00DF01EC">
              <w:rPr>
                <w:rFonts w:ascii="Arial" w:eastAsia="Times New Roman" w:hAnsi="Arial" w:cs="Arial"/>
                <w:sz w:val="23"/>
                <w:szCs w:val="23"/>
                <w:lang w:eastAsia="ru-RU"/>
              </w:rPr>
              <w:t>устройств автоматики частотной разгрузки;</w:t>
            </w:r>
          </w:p>
          <w:p w:rsidR="00DF01EC" w:rsidRPr="00DF01EC" w:rsidRDefault="00DF01EC" w:rsidP="00DF01EC">
            <w:pPr>
              <w:spacing w:after="0" w:line="293" w:lineRule="atLeast"/>
              <w:rPr>
                <w:rFonts w:ascii="Arial" w:eastAsia="Times New Roman" w:hAnsi="Arial" w:cs="Arial"/>
                <w:sz w:val="23"/>
                <w:szCs w:val="23"/>
                <w:lang w:eastAsia="ru-RU"/>
              </w:rPr>
            </w:pPr>
            <w:bookmarkStart w:id="653" w:name="000088"/>
            <w:bookmarkEnd w:id="653"/>
            <w:r w:rsidRPr="00DF01EC">
              <w:rPr>
                <w:rFonts w:ascii="Arial" w:eastAsia="Times New Roman" w:hAnsi="Arial" w:cs="Arial"/>
                <w:sz w:val="23"/>
                <w:szCs w:val="23"/>
                <w:lang w:eastAsia="ru-RU"/>
              </w:rPr>
              <w:t>устройств автоматики ограничения повышения частоты.</w:t>
            </w:r>
          </w:p>
          <w:p w:rsidR="00DF01EC" w:rsidRPr="00DF01EC" w:rsidRDefault="00DF01EC" w:rsidP="00DF01EC">
            <w:pPr>
              <w:spacing w:after="0" w:line="293" w:lineRule="atLeast"/>
              <w:rPr>
                <w:rFonts w:ascii="Arial" w:eastAsia="Times New Roman" w:hAnsi="Arial" w:cs="Arial"/>
                <w:sz w:val="23"/>
                <w:szCs w:val="23"/>
                <w:lang w:eastAsia="ru-RU"/>
              </w:rPr>
            </w:pPr>
            <w:bookmarkStart w:id="654" w:name="000089"/>
            <w:bookmarkEnd w:id="654"/>
            <w:r w:rsidRPr="00DF01EC">
              <w:rPr>
                <w:rFonts w:ascii="Arial" w:eastAsia="Times New Roman" w:hAnsi="Arial" w:cs="Arial"/>
                <w:sz w:val="23"/>
                <w:szCs w:val="23"/>
                <w:lang w:eastAsia="ru-RU"/>
              </w:rPr>
              <w:t xml:space="preserve">88(3). Выполнение подготовки электроэнергетического режима энергосистемы в соответствии с требованиями пункта 88(2) Правил не требуется на время операций с коммутационными аппаратами в КРУЭ, а также если для такой подготовки </w:t>
            </w:r>
            <w:r w:rsidRPr="00DF01EC">
              <w:rPr>
                <w:rFonts w:ascii="Arial" w:eastAsia="Times New Roman" w:hAnsi="Arial" w:cs="Arial"/>
                <w:sz w:val="23"/>
                <w:szCs w:val="23"/>
                <w:lang w:eastAsia="ru-RU"/>
              </w:rPr>
              <w:lastRenderedPageBreak/>
              <w:t>необходима реализация одного из следующих мероприятий:</w:t>
            </w:r>
          </w:p>
          <w:p w:rsidR="00DF01EC" w:rsidRPr="00DF01EC" w:rsidRDefault="00DF01EC" w:rsidP="00DF01EC">
            <w:pPr>
              <w:spacing w:after="0" w:line="293" w:lineRule="atLeast"/>
              <w:rPr>
                <w:rFonts w:ascii="Arial" w:eastAsia="Times New Roman" w:hAnsi="Arial" w:cs="Arial"/>
                <w:sz w:val="23"/>
                <w:szCs w:val="23"/>
                <w:lang w:eastAsia="ru-RU"/>
              </w:rPr>
            </w:pPr>
            <w:bookmarkStart w:id="655" w:name="000090"/>
            <w:bookmarkEnd w:id="655"/>
            <w:r w:rsidRPr="00DF01EC">
              <w:rPr>
                <w:rFonts w:ascii="Arial" w:eastAsia="Times New Roman" w:hAnsi="Arial" w:cs="Arial"/>
                <w:sz w:val="23"/>
                <w:szCs w:val="23"/>
                <w:lang w:eastAsia="ru-RU"/>
              </w:rPr>
              <w:t>разгрузка энергоблоков АЭС, отключение генераторов тепловых электростанций или снижение мощности гидроэлектростанций, приводящее к нарушению параметров водного режима гидроэлектростанций, установленных правилами использования водных ресурсов водохранилищ, утверждаемыми в соответствии с Водным </w:t>
            </w:r>
            <w:hyperlink r:id="rId51" w:history="1">
              <w:r w:rsidRPr="00DF01EC">
                <w:rPr>
                  <w:rFonts w:ascii="Arial" w:eastAsia="Times New Roman" w:hAnsi="Arial" w:cs="Arial"/>
                  <w:color w:val="3C5F87"/>
                  <w:sz w:val="23"/>
                  <w:szCs w:val="23"/>
                  <w:u w:val="single"/>
                  <w:bdr w:val="none" w:sz="0" w:space="0" w:color="auto" w:frame="1"/>
                  <w:lang w:eastAsia="ru-RU"/>
                </w:rPr>
                <w:t>кодексом</w:t>
              </w:r>
            </w:hyperlink>
            <w:r w:rsidRPr="00DF01EC">
              <w:rPr>
                <w:rFonts w:ascii="Arial" w:eastAsia="Times New Roman" w:hAnsi="Arial" w:cs="Arial"/>
                <w:sz w:val="23"/>
                <w:szCs w:val="23"/>
                <w:lang w:eastAsia="ru-RU"/>
              </w:rPr>
              <w:t> Российской Федерации (Собрание законодательства Российской Федерации, 2006, N 23, ст. 2381; 2022, N 18, ст. 3008), и (или) решениями федерального органа исполнительной власти, осуществляющего функции по оказанию государственных услуг и управлению федеральным имуществом в сфере водных ресурсов (далее - параметры водного режима гидроэлектростанций);</w:t>
            </w:r>
          </w:p>
          <w:p w:rsidR="00DF01EC" w:rsidRPr="00DF01EC" w:rsidRDefault="00DF01EC" w:rsidP="00DF01EC">
            <w:pPr>
              <w:spacing w:after="0" w:line="293" w:lineRule="atLeast"/>
              <w:rPr>
                <w:rFonts w:ascii="Arial" w:eastAsia="Times New Roman" w:hAnsi="Arial" w:cs="Arial"/>
                <w:sz w:val="23"/>
                <w:szCs w:val="23"/>
                <w:lang w:eastAsia="ru-RU"/>
              </w:rPr>
            </w:pPr>
            <w:bookmarkStart w:id="656" w:name="000091"/>
            <w:bookmarkEnd w:id="656"/>
            <w:r w:rsidRPr="00DF01EC">
              <w:rPr>
                <w:rFonts w:ascii="Arial" w:eastAsia="Times New Roman" w:hAnsi="Arial" w:cs="Arial"/>
                <w:sz w:val="23"/>
                <w:szCs w:val="23"/>
                <w:lang w:eastAsia="ru-RU"/>
              </w:rPr>
              <w:t>ввод графиков аварийного ограничения режима потребления электрической энергии (мощности), включение в работу генерирующего оборудования тепловых электростанций или увеличение мощности гидроэлектростанций, приводящее к нарушению параметров водного режима гидроэлектростанций.</w:t>
            </w:r>
          </w:p>
          <w:p w:rsidR="00DF01EC" w:rsidRPr="00DF01EC" w:rsidRDefault="00DF01EC" w:rsidP="00DF01EC">
            <w:pPr>
              <w:spacing w:after="0" w:line="293" w:lineRule="atLeast"/>
              <w:rPr>
                <w:rFonts w:ascii="Arial" w:eastAsia="Times New Roman" w:hAnsi="Arial" w:cs="Arial"/>
                <w:sz w:val="23"/>
                <w:szCs w:val="23"/>
                <w:lang w:eastAsia="ru-RU"/>
              </w:rPr>
            </w:pPr>
            <w:r w:rsidRPr="00DF01EC">
              <w:rPr>
                <w:rFonts w:ascii="Arial" w:eastAsia="Times New Roman" w:hAnsi="Arial" w:cs="Arial"/>
                <w:sz w:val="23"/>
                <w:szCs w:val="23"/>
                <w:lang w:eastAsia="ru-RU"/>
              </w:rPr>
              <w:br/>
            </w:r>
            <w:r w:rsidRPr="00DF01EC">
              <w:rPr>
                <w:rFonts w:ascii="Arial" w:eastAsia="Times New Roman" w:hAnsi="Arial" w:cs="Arial"/>
                <w:sz w:val="23"/>
                <w:szCs w:val="23"/>
                <w:lang w:eastAsia="ru-RU"/>
              </w:rPr>
              <w:br/>
            </w:r>
            <w:bookmarkStart w:id="657" w:name="lzQQXmHXYIJm"/>
            <w:bookmarkEnd w:id="657"/>
          </w:p>
          <w:p w:rsidR="00DF01EC" w:rsidRPr="00DF01EC" w:rsidRDefault="00DF01EC" w:rsidP="00DF01EC">
            <w:pPr>
              <w:spacing w:after="0" w:line="293" w:lineRule="atLeast"/>
              <w:jc w:val="center"/>
              <w:rPr>
                <w:rFonts w:ascii="Arial" w:eastAsia="Times New Roman" w:hAnsi="Arial" w:cs="Arial"/>
                <w:b/>
                <w:bCs/>
                <w:color w:val="333333"/>
                <w:sz w:val="23"/>
                <w:szCs w:val="23"/>
                <w:lang w:eastAsia="ru-RU"/>
              </w:rPr>
            </w:pPr>
            <w:bookmarkStart w:id="658" w:name="100560"/>
            <w:bookmarkEnd w:id="658"/>
            <w:r w:rsidRPr="00DF01EC">
              <w:rPr>
                <w:rFonts w:ascii="Arial" w:eastAsia="Times New Roman" w:hAnsi="Arial" w:cs="Arial"/>
                <w:b/>
                <w:bCs/>
                <w:color w:val="333333"/>
                <w:sz w:val="23"/>
                <w:szCs w:val="23"/>
                <w:lang w:eastAsia="ru-RU"/>
              </w:rPr>
              <w:t>VI. Особенности переключений в схемах релейной защиты</w:t>
            </w:r>
          </w:p>
          <w:p w:rsidR="00DF01EC" w:rsidRPr="00DF01EC" w:rsidRDefault="00DF01EC" w:rsidP="00DF01EC">
            <w:pPr>
              <w:spacing w:after="300" w:line="293" w:lineRule="atLeast"/>
              <w:jc w:val="center"/>
              <w:rPr>
                <w:rFonts w:ascii="Arial" w:eastAsia="Times New Roman" w:hAnsi="Arial" w:cs="Arial"/>
                <w:b/>
                <w:bCs/>
                <w:color w:val="333333"/>
                <w:sz w:val="23"/>
                <w:szCs w:val="23"/>
                <w:lang w:eastAsia="ru-RU"/>
              </w:rPr>
            </w:pPr>
            <w:r w:rsidRPr="00DF01EC">
              <w:rPr>
                <w:rFonts w:ascii="Arial" w:eastAsia="Times New Roman" w:hAnsi="Arial" w:cs="Arial"/>
                <w:b/>
                <w:bCs/>
                <w:color w:val="333333"/>
                <w:sz w:val="23"/>
                <w:szCs w:val="23"/>
                <w:lang w:eastAsia="ru-RU"/>
              </w:rPr>
              <w:t>и автоматики</w:t>
            </w:r>
          </w:p>
          <w:p w:rsidR="00DF01EC" w:rsidRPr="00DF01EC" w:rsidRDefault="00DF01EC" w:rsidP="00DF01EC">
            <w:pPr>
              <w:spacing w:after="0" w:line="293" w:lineRule="atLeast"/>
              <w:rPr>
                <w:rFonts w:ascii="Arial" w:eastAsia="Times New Roman" w:hAnsi="Arial" w:cs="Arial"/>
                <w:sz w:val="23"/>
                <w:szCs w:val="23"/>
                <w:lang w:eastAsia="ru-RU"/>
              </w:rPr>
            </w:pPr>
            <w:bookmarkStart w:id="659" w:name="100561"/>
            <w:bookmarkEnd w:id="659"/>
            <w:r w:rsidRPr="00DF01EC">
              <w:rPr>
                <w:rFonts w:ascii="Arial" w:eastAsia="Times New Roman" w:hAnsi="Arial" w:cs="Arial"/>
                <w:sz w:val="23"/>
                <w:szCs w:val="23"/>
                <w:lang w:eastAsia="ru-RU"/>
              </w:rPr>
              <w:t>89. Все исправные устройства РЗА, находящиеся в эксплуатации, должны быть постоянно введены в работу, за исключением устройств РЗА, являющихся нормально выведенными из работы и вводимых в работу при изменениях схемы электрических соединений или технологического режима работы объектов электроэнергетики.</w:t>
            </w:r>
          </w:p>
          <w:p w:rsidR="00DF01EC" w:rsidRPr="00DF01EC" w:rsidRDefault="00DF01EC" w:rsidP="00DF01EC">
            <w:pPr>
              <w:spacing w:after="0" w:line="293" w:lineRule="atLeast"/>
              <w:rPr>
                <w:rFonts w:ascii="Arial" w:eastAsia="Times New Roman" w:hAnsi="Arial" w:cs="Arial"/>
                <w:sz w:val="23"/>
                <w:szCs w:val="23"/>
                <w:lang w:eastAsia="ru-RU"/>
              </w:rPr>
            </w:pPr>
            <w:bookmarkStart w:id="660" w:name="100562"/>
            <w:bookmarkEnd w:id="660"/>
            <w:r w:rsidRPr="00DF01EC">
              <w:rPr>
                <w:rFonts w:ascii="Arial" w:eastAsia="Times New Roman" w:hAnsi="Arial" w:cs="Arial"/>
                <w:sz w:val="23"/>
                <w:szCs w:val="23"/>
                <w:lang w:eastAsia="ru-RU"/>
              </w:rPr>
              <w:t>Устройство РЗА считается введенным в работу, если все входные и выходные цепи (в том числе контакты выходных реле этого устройства) с помощью переключающих устройств подключены к цепям управления включающих и (или) отключающих электромагнитов управления коммутационных аппаратов и (или) взаимодействия с другими устройствами РЗА.</w:t>
            </w:r>
          </w:p>
          <w:p w:rsidR="00DF01EC" w:rsidRPr="00DF01EC" w:rsidRDefault="00DF01EC" w:rsidP="00DF01EC">
            <w:pPr>
              <w:spacing w:after="0" w:line="293" w:lineRule="atLeast"/>
              <w:rPr>
                <w:rFonts w:ascii="Arial" w:eastAsia="Times New Roman" w:hAnsi="Arial" w:cs="Arial"/>
                <w:sz w:val="23"/>
                <w:szCs w:val="23"/>
                <w:lang w:eastAsia="ru-RU"/>
              </w:rPr>
            </w:pPr>
            <w:bookmarkStart w:id="661" w:name="100563"/>
            <w:bookmarkEnd w:id="661"/>
            <w:r w:rsidRPr="00DF01EC">
              <w:rPr>
                <w:rFonts w:ascii="Arial" w:eastAsia="Times New Roman" w:hAnsi="Arial" w:cs="Arial"/>
                <w:sz w:val="23"/>
                <w:szCs w:val="23"/>
                <w:lang w:eastAsia="ru-RU"/>
              </w:rPr>
              <w:t>90. Оперативный персонал обязан выполнять переключения в схемах РЗА с использованием только предназначенных для этих целей переключающих устройств, указанных в инструкции по оперативному обслуживанию (эксплуатации) соответствующего устройства РЗА.</w:t>
            </w:r>
          </w:p>
          <w:p w:rsidR="00DF01EC" w:rsidRPr="00DF01EC" w:rsidRDefault="00DF01EC" w:rsidP="00DF01EC">
            <w:pPr>
              <w:spacing w:after="0" w:line="293" w:lineRule="atLeast"/>
              <w:rPr>
                <w:rFonts w:ascii="Arial" w:eastAsia="Times New Roman" w:hAnsi="Arial" w:cs="Arial"/>
                <w:sz w:val="23"/>
                <w:szCs w:val="23"/>
                <w:lang w:eastAsia="ru-RU"/>
              </w:rPr>
            </w:pPr>
            <w:bookmarkStart w:id="662" w:name="100564"/>
            <w:bookmarkEnd w:id="662"/>
            <w:r w:rsidRPr="00DF01EC">
              <w:rPr>
                <w:rFonts w:ascii="Arial" w:eastAsia="Times New Roman" w:hAnsi="Arial" w:cs="Arial"/>
                <w:sz w:val="23"/>
                <w:szCs w:val="23"/>
                <w:lang w:eastAsia="ru-RU"/>
              </w:rPr>
              <w:t>91. Мероприятия с устройствами РЗА, необходимые при изменении схемы электрических соединений объекта электроэнергетики, должны быть разработаны и включены в инструкции по оперативному обслуживанию (эксплуатации) устройств РЗА до наступления указанного изменения. При изменении схемы электрических соединений объекта электроэнергетики должны быть выполнены операции с устройствами РЗА в соответствии с инструкциями по оперативному обслуживанию (эксплуатации) устройств РЗА.</w:t>
            </w:r>
          </w:p>
          <w:p w:rsidR="00DF01EC" w:rsidRPr="00DF01EC" w:rsidRDefault="00DF01EC" w:rsidP="00DF01EC">
            <w:pPr>
              <w:spacing w:after="0" w:line="293" w:lineRule="atLeast"/>
              <w:rPr>
                <w:rFonts w:ascii="Arial" w:eastAsia="Times New Roman" w:hAnsi="Arial" w:cs="Arial"/>
                <w:sz w:val="23"/>
                <w:szCs w:val="23"/>
                <w:lang w:eastAsia="ru-RU"/>
              </w:rPr>
            </w:pPr>
            <w:bookmarkStart w:id="663" w:name="100565"/>
            <w:bookmarkEnd w:id="663"/>
            <w:r w:rsidRPr="00DF01EC">
              <w:rPr>
                <w:rFonts w:ascii="Arial" w:eastAsia="Times New Roman" w:hAnsi="Arial" w:cs="Arial"/>
                <w:sz w:val="23"/>
                <w:szCs w:val="23"/>
                <w:lang w:eastAsia="ru-RU"/>
              </w:rPr>
              <w:t>Для контроля соответствия положения переключающих устройств в цепях РЗА технологическому режиму работы оборудования должны применяться таблицы положения переключающих устройств или другие наглядные методы контроля.</w:t>
            </w:r>
          </w:p>
          <w:p w:rsidR="00DF01EC" w:rsidRPr="00DF01EC" w:rsidRDefault="00DF01EC" w:rsidP="00DF01EC">
            <w:pPr>
              <w:spacing w:after="0" w:line="293" w:lineRule="atLeast"/>
              <w:rPr>
                <w:rFonts w:ascii="Arial" w:eastAsia="Times New Roman" w:hAnsi="Arial" w:cs="Arial"/>
                <w:sz w:val="23"/>
                <w:szCs w:val="23"/>
                <w:lang w:eastAsia="ru-RU"/>
              </w:rPr>
            </w:pPr>
            <w:bookmarkStart w:id="664" w:name="100566"/>
            <w:bookmarkEnd w:id="664"/>
            <w:r w:rsidRPr="00DF01EC">
              <w:rPr>
                <w:rFonts w:ascii="Arial" w:eastAsia="Times New Roman" w:hAnsi="Arial" w:cs="Arial"/>
                <w:sz w:val="23"/>
                <w:szCs w:val="23"/>
                <w:lang w:eastAsia="ru-RU"/>
              </w:rPr>
              <w:t xml:space="preserve">92. При выводе из работы или неисправности отдельных устройств РЗ оставшиеся в работе устройства РЗ должны обеспечить защиту оборудования и ЛЭП от всех </w:t>
            </w:r>
            <w:r w:rsidRPr="00DF01EC">
              <w:rPr>
                <w:rFonts w:ascii="Arial" w:eastAsia="Times New Roman" w:hAnsi="Arial" w:cs="Arial"/>
                <w:sz w:val="23"/>
                <w:szCs w:val="23"/>
                <w:lang w:eastAsia="ru-RU"/>
              </w:rPr>
              <w:lastRenderedPageBreak/>
              <w:t>видов повреждений.</w:t>
            </w:r>
          </w:p>
          <w:p w:rsidR="00DF01EC" w:rsidRPr="00DF01EC" w:rsidRDefault="00DF01EC" w:rsidP="00DF01EC">
            <w:pPr>
              <w:spacing w:after="0" w:line="293" w:lineRule="atLeast"/>
              <w:rPr>
                <w:rFonts w:ascii="Arial" w:eastAsia="Times New Roman" w:hAnsi="Arial" w:cs="Arial"/>
                <w:sz w:val="23"/>
                <w:szCs w:val="23"/>
                <w:lang w:eastAsia="ru-RU"/>
              </w:rPr>
            </w:pPr>
            <w:bookmarkStart w:id="665" w:name="100567"/>
            <w:bookmarkStart w:id="666" w:name="000092"/>
            <w:bookmarkEnd w:id="665"/>
            <w:bookmarkEnd w:id="666"/>
            <w:r w:rsidRPr="00DF01EC">
              <w:rPr>
                <w:rFonts w:ascii="Arial" w:eastAsia="Times New Roman" w:hAnsi="Arial" w:cs="Arial"/>
                <w:sz w:val="23"/>
                <w:szCs w:val="23"/>
                <w:lang w:eastAsia="ru-RU"/>
              </w:rPr>
              <w:t xml:space="preserve">93. Мероприятия, обеспечивающие защиту от всех видов повреждений (в том числе замена собственного выключателя обходным или </w:t>
            </w:r>
            <w:proofErr w:type="spellStart"/>
            <w:r w:rsidRPr="00DF01EC">
              <w:rPr>
                <w:rFonts w:ascii="Arial" w:eastAsia="Times New Roman" w:hAnsi="Arial" w:cs="Arial"/>
                <w:sz w:val="23"/>
                <w:szCs w:val="23"/>
                <w:lang w:eastAsia="ru-RU"/>
              </w:rPr>
              <w:t>шиносоединительным</w:t>
            </w:r>
            <w:proofErr w:type="spellEnd"/>
            <w:r w:rsidRPr="00DF01EC">
              <w:rPr>
                <w:rFonts w:ascii="Arial" w:eastAsia="Times New Roman" w:hAnsi="Arial" w:cs="Arial"/>
                <w:sz w:val="23"/>
                <w:szCs w:val="23"/>
                <w:lang w:eastAsia="ru-RU"/>
              </w:rPr>
              <w:t xml:space="preserve"> с их защитами, использование подменных панелей или резервных терминалов), должны быть включены в инструкцию по оперативному обслуживанию (эксплуатации) устройств РЗА. Если соответствующие мероприятия выполнить невозможно, элемент сети, оставшийся без защиты от всех видов повреждений, должен быть отключен.</w:t>
            </w:r>
          </w:p>
          <w:p w:rsidR="00DF01EC" w:rsidRPr="00DF01EC" w:rsidRDefault="00DF01EC" w:rsidP="00DF01EC">
            <w:pPr>
              <w:spacing w:after="0" w:line="293" w:lineRule="atLeast"/>
              <w:rPr>
                <w:rFonts w:ascii="Arial" w:eastAsia="Times New Roman" w:hAnsi="Arial" w:cs="Arial"/>
                <w:sz w:val="23"/>
                <w:szCs w:val="23"/>
                <w:lang w:eastAsia="ru-RU"/>
              </w:rPr>
            </w:pPr>
            <w:bookmarkStart w:id="667" w:name="000093"/>
            <w:bookmarkEnd w:id="667"/>
            <w:r w:rsidRPr="00DF01EC">
              <w:rPr>
                <w:rFonts w:ascii="Arial" w:eastAsia="Times New Roman" w:hAnsi="Arial" w:cs="Arial"/>
                <w:sz w:val="23"/>
                <w:szCs w:val="23"/>
                <w:lang w:eastAsia="ru-RU"/>
              </w:rPr>
              <w:t xml:space="preserve">93(1). При выводе из работы или неисправности основных защит и отсутствии </w:t>
            </w:r>
            <w:proofErr w:type="spellStart"/>
            <w:r w:rsidRPr="00DF01EC">
              <w:rPr>
                <w:rFonts w:ascii="Arial" w:eastAsia="Times New Roman" w:hAnsi="Arial" w:cs="Arial"/>
                <w:sz w:val="23"/>
                <w:szCs w:val="23"/>
                <w:lang w:eastAsia="ru-RU"/>
              </w:rPr>
              <w:t>телеускорения</w:t>
            </w:r>
            <w:proofErr w:type="spellEnd"/>
            <w:r w:rsidRPr="00DF01EC">
              <w:rPr>
                <w:rFonts w:ascii="Arial" w:eastAsia="Times New Roman" w:hAnsi="Arial" w:cs="Arial"/>
                <w:sz w:val="23"/>
                <w:szCs w:val="23"/>
                <w:lang w:eastAsia="ru-RU"/>
              </w:rPr>
              <w:t xml:space="preserve"> резервных защит хотя бы в одном направлении на ЛЭП с двусторонним питанием должно быть введено оперативное ускорение резервных защит ЛЭП со стороны (сторон) ЛЭП, на которой (которых) отсутствует прием команд </w:t>
            </w:r>
            <w:proofErr w:type="spellStart"/>
            <w:r w:rsidRPr="00DF01EC">
              <w:rPr>
                <w:rFonts w:ascii="Arial" w:eastAsia="Times New Roman" w:hAnsi="Arial" w:cs="Arial"/>
                <w:sz w:val="23"/>
                <w:szCs w:val="23"/>
                <w:lang w:eastAsia="ru-RU"/>
              </w:rPr>
              <w:t>телеускорения</w:t>
            </w:r>
            <w:proofErr w:type="spellEnd"/>
            <w:r w:rsidRPr="00DF01EC">
              <w:rPr>
                <w:rFonts w:ascii="Arial" w:eastAsia="Times New Roman" w:hAnsi="Arial" w:cs="Arial"/>
                <w:sz w:val="23"/>
                <w:szCs w:val="23"/>
                <w:lang w:eastAsia="ru-RU"/>
              </w:rPr>
              <w:t>.</w:t>
            </w:r>
          </w:p>
          <w:p w:rsidR="00DF01EC" w:rsidRPr="00DF01EC" w:rsidRDefault="00DF01EC" w:rsidP="00DF01EC">
            <w:pPr>
              <w:spacing w:after="0" w:line="293" w:lineRule="atLeast"/>
              <w:rPr>
                <w:rFonts w:ascii="Arial" w:eastAsia="Times New Roman" w:hAnsi="Arial" w:cs="Arial"/>
                <w:sz w:val="23"/>
                <w:szCs w:val="23"/>
                <w:lang w:eastAsia="ru-RU"/>
              </w:rPr>
            </w:pPr>
            <w:bookmarkStart w:id="668" w:name="000094"/>
            <w:bookmarkEnd w:id="668"/>
            <w:r w:rsidRPr="00DF01EC">
              <w:rPr>
                <w:rFonts w:ascii="Arial" w:eastAsia="Times New Roman" w:hAnsi="Arial" w:cs="Arial"/>
                <w:sz w:val="23"/>
                <w:szCs w:val="23"/>
                <w:lang w:eastAsia="ru-RU"/>
              </w:rPr>
              <w:t>При выводе из работы или неисправности ДЗШ (ДЗОШ) и невозможности их ввода в работу должно быть введено оперативное ускорение резервных защит всех присоединений, обеспечивающих отключение короткого замыкания на СШ (ошиновках) с выведенной ДЗШ (ДЗОШ).</w:t>
            </w:r>
          </w:p>
          <w:p w:rsidR="00DF01EC" w:rsidRPr="00DF01EC" w:rsidRDefault="00DF01EC" w:rsidP="00DF01EC">
            <w:pPr>
              <w:spacing w:after="0" w:line="293" w:lineRule="atLeast"/>
              <w:rPr>
                <w:rFonts w:ascii="Arial" w:eastAsia="Times New Roman" w:hAnsi="Arial" w:cs="Arial"/>
                <w:sz w:val="23"/>
                <w:szCs w:val="23"/>
                <w:lang w:eastAsia="ru-RU"/>
              </w:rPr>
            </w:pPr>
            <w:bookmarkStart w:id="669" w:name="000095"/>
            <w:bookmarkEnd w:id="669"/>
            <w:r w:rsidRPr="00DF01EC">
              <w:rPr>
                <w:rFonts w:ascii="Arial" w:eastAsia="Times New Roman" w:hAnsi="Arial" w:cs="Arial"/>
                <w:sz w:val="23"/>
                <w:szCs w:val="23"/>
                <w:lang w:eastAsia="ru-RU"/>
              </w:rPr>
              <w:t>При введенных оперативных ускорениях резервных защит допускается неселективная работа оперативно ускоренных ступеней резервных защит при повреждениях ЛЭП (оборудования).</w:t>
            </w:r>
          </w:p>
          <w:p w:rsidR="00DF01EC" w:rsidRPr="00DF01EC" w:rsidRDefault="00DF01EC" w:rsidP="00DF01EC">
            <w:pPr>
              <w:spacing w:after="0" w:line="293" w:lineRule="atLeast"/>
              <w:rPr>
                <w:rFonts w:ascii="Arial" w:eastAsia="Times New Roman" w:hAnsi="Arial" w:cs="Arial"/>
                <w:sz w:val="23"/>
                <w:szCs w:val="23"/>
                <w:lang w:eastAsia="ru-RU"/>
              </w:rPr>
            </w:pPr>
            <w:bookmarkStart w:id="670" w:name="100568"/>
            <w:bookmarkEnd w:id="670"/>
            <w:r w:rsidRPr="00DF01EC">
              <w:rPr>
                <w:rFonts w:ascii="Arial" w:eastAsia="Times New Roman" w:hAnsi="Arial" w:cs="Arial"/>
                <w:sz w:val="23"/>
                <w:szCs w:val="23"/>
                <w:lang w:eastAsia="ru-RU"/>
              </w:rPr>
              <w:t>94. Устройства РЗА, являющиеся нормально введенными в работу, должны выводиться из работы в следующих случаях:</w:t>
            </w:r>
          </w:p>
          <w:p w:rsidR="00DF01EC" w:rsidRPr="00DF01EC" w:rsidRDefault="00DF01EC" w:rsidP="00DF01EC">
            <w:pPr>
              <w:spacing w:after="0" w:line="293" w:lineRule="atLeast"/>
              <w:rPr>
                <w:rFonts w:ascii="Arial" w:eastAsia="Times New Roman" w:hAnsi="Arial" w:cs="Arial"/>
                <w:sz w:val="23"/>
                <w:szCs w:val="23"/>
                <w:lang w:eastAsia="ru-RU"/>
              </w:rPr>
            </w:pPr>
            <w:bookmarkStart w:id="671" w:name="100569"/>
            <w:bookmarkEnd w:id="671"/>
            <w:r w:rsidRPr="00DF01EC">
              <w:rPr>
                <w:rFonts w:ascii="Arial" w:eastAsia="Times New Roman" w:hAnsi="Arial" w:cs="Arial"/>
                <w:sz w:val="23"/>
                <w:szCs w:val="23"/>
                <w:lang w:eastAsia="ru-RU"/>
              </w:rPr>
              <w:t>для выполнения технического обслуживания;</w:t>
            </w:r>
          </w:p>
          <w:p w:rsidR="00DF01EC" w:rsidRPr="00DF01EC" w:rsidRDefault="00DF01EC" w:rsidP="00DF01EC">
            <w:pPr>
              <w:spacing w:after="0" w:line="293" w:lineRule="atLeast"/>
              <w:rPr>
                <w:rFonts w:ascii="Arial" w:eastAsia="Times New Roman" w:hAnsi="Arial" w:cs="Arial"/>
                <w:sz w:val="23"/>
                <w:szCs w:val="23"/>
                <w:lang w:eastAsia="ru-RU"/>
              </w:rPr>
            </w:pPr>
            <w:bookmarkStart w:id="672" w:name="100570"/>
            <w:bookmarkEnd w:id="672"/>
            <w:r w:rsidRPr="00DF01EC">
              <w:rPr>
                <w:rFonts w:ascii="Arial" w:eastAsia="Times New Roman" w:hAnsi="Arial" w:cs="Arial"/>
                <w:sz w:val="23"/>
                <w:szCs w:val="23"/>
                <w:lang w:eastAsia="ru-RU"/>
              </w:rPr>
              <w:t>при неисправностях устройства РЗА или его цепей, при которых требуется его оперативный вывод в соответствии с положениями инструкции по оперативному обслуживанию (эксплуатации) устройств РЗА;</w:t>
            </w:r>
          </w:p>
          <w:p w:rsidR="00DF01EC" w:rsidRPr="00DF01EC" w:rsidRDefault="00DF01EC" w:rsidP="00DF01EC">
            <w:pPr>
              <w:spacing w:after="0" w:line="293" w:lineRule="atLeast"/>
              <w:rPr>
                <w:rFonts w:ascii="Arial" w:eastAsia="Times New Roman" w:hAnsi="Arial" w:cs="Arial"/>
                <w:sz w:val="23"/>
                <w:szCs w:val="23"/>
                <w:lang w:eastAsia="ru-RU"/>
              </w:rPr>
            </w:pPr>
            <w:bookmarkStart w:id="673" w:name="100571"/>
            <w:bookmarkEnd w:id="673"/>
            <w:r w:rsidRPr="00DF01EC">
              <w:rPr>
                <w:rFonts w:ascii="Arial" w:eastAsia="Times New Roman" w:hAnsi="Arial" w:cs="Arial"/>
                <w:sz w:val="23"/>
                <w:szCs w:val="23"/>
                <w:lang w:eastAsia="ru-RU"/>
              </w:rPr>
              <w:t>при изменениях схемы первичных электрических соединений или технологического режима работы объекта электроэнергетики, электрической сети, изменениях значений параметров электроэнергетического режима работы энергосистемы, изменениях эксплуатационного состояния устройств РЗА, указанных в инструкции по оперативному обслуживанию (эксплуатации) устройств РЗА.</w:t>
            </w:r>
          </w:p>
          <w:p w:rsidR="00DF01EC" w:rsidRPr="00DF01EC" w:rsidRDefault="00DF01EC" w:rsidP="00DF01EC">
            <w:pPr>
              <w:spacing w:after="0" w:line="293" w:lineRule="atLeast"/>
              <w:rPr>
                <w:rFonts w:ascii="Arial" w:eastAsia="Times New Roman" w:hAnsi="Arial" w:cs="Arial"/>
                <w:sz w:val="23"/>
                <w:szCs w:val="23"/>
                <w:lang w:eastAsia="ru-RU"/>
              </w:rPr>
            </w:pPr>
            <w:bookmarkStart w:id="674" w:name="100572"/>
            <w:bookmarkEnd w:id="674"/>
            <w:r w:rsidRPr="00DF01EC">
              <w:rPr>
                <w:rFonts w:ascii="Arial" w:eastAsia="Times New Roman" w:hAnsi="Arial" w:cs="Arial"/>
                <w:sz w:val="23"/>
                <w:szCs w:val="23"/>
                <w:lang w:eastAsia="ru-RU"/>
              </w:rPr>
              <w:t>Устройство РЗА считается выведенным из работы для технического обслуживания, если все входные и выходные цепи, необходимые по условиям производства работ, отключены с помощью переключающих устройств или отсоединены на клеммах.</w:t>
            </w:r>
          </w:p>
          <w:p w:rsidR="00DF01EC" w:rsidRPr="00DF01EC" w:rsidRDefault="00DF01EC" w:rsidP="00DF01EC">
            <w:pPr>
              <w:spacing w:after="0" w:line="293" w:lineRule="atLeast"/>
              <w:rPr>
                <w:rFonts w:ascii="Arial" w:eastAsia="Times New Roman" w:hAnsi="Arial" w:cs="Arial"/>
                <w:sz w:val="23"/>
                <w:szCs w:val="23"/>
                <w:lang w:eastAsia="ru-RU"/>
              </w:rPr>
            </w:pPr>
            <w:bookmarkStart w:id="675" w:name="100573"/>
            <w:bookmarkEnd w:id="675"/>
            <w:r w:rsidRPr="00DF01EC">
              <w:rPr>
                <w:rFonts w:ascii="Arial" w:eastAsia="Times New Roman" w:hAnsi="Arial" w:cs="Arial"/>
                <w:sz w:val="23"/>
                <w:szCs w:val="23"/>
                <w:lang w:eastAsia="ru-RU"/>
              </w:rPr>
              <w:t>Устройство РЗА считается оперативно выведенным, если все выходные цепи отключены переключающими устройствами.</w:t>
            </w:r>
          </w:p>
          <w:p w:rsidR="00DF01EC" w:rsidRPr="00DF01EC" w:rsidRDefault="00DF01EC" w:rsidP="00DF01EC">
            <w:pPr>
              <w:spacing w:after="0" w:line="293" w:lineRule="atLeast"/>
              <w:rPr>
                <w:rFonts w:ascii="Arial" w:eastAsia="Times New Roman" w:hAnsi="Arial" w:cs="Arial"/>
                <w:sz w:val="23"/>
                <w:szCs w:val="23"/>
                <w:lang w:eastAsia="ru-RU"/>
              </w:rPr>
            </w:pPr>
            <w:bookmarkStart w:id="676" w:name="100574"/>
            <w:bookmarkEnd w:id="676"/>
            <w:r w:rsidRPr="00DF01EC">
              <w:rPr>
                <w:rFonts w:ascii="Arial" w:eastAsia="Times New Roman" w:hAnsi="Arial" w:cs="Arial"/>
                <w:sz w:val="23"/>
                <w:szCs w:val="23"/>
                <w:lang w:eastAsia="ru-RU"/>
              </w:rPr>
              <w:t xml:space="preserve">95. Устройства РЗА или их ступени, которые по параметрам настройки и принципу действия могут ложно сработать вследствие </w:t>
            </w:r>
            <w:proofErr w:type="spellStart"/>
            <w:r w:rsidRPr="00DF01EC">
              <w:rPr>
                <w:rFonts w:ascii="Arial" w:eastAsia="Times New Roman" w:hAnsi="Arial" w:cs="Arial"/>
                <w:sz w:val="23"/>
                <w:szCs w:val="23"/>
                <w:lang w:eastAsia="ru-RU"/>
              </w:rPr>
              <w:t>несимметрии</w:t>
            </w:r>
            <w:proofErr w:type="spellEnd"/>
            <w:r w:rsidRPr="00DF01EC">
              <w:rPr>
                <w:rFonts w:ascii="Arial" w:eastAsia="Times New Roman" w:hAnsi="Arial" w:cs="Arial"/>
                <w:sz w:val="23"/>
                <w:szCs w:val="23"/>
                <w:lang w:eastAsia="ru-RU"/>
              </w:rPr>
              <w:t xml:space="preserve"> токов или напряжений, возникающей при операциях с переключающими устройствами в цепях устройств РЗА и коммутационными аппаратами первичной цепи, на время указанных операций должны быть выведены из работы в соответствии с требованиями инструкции по оперативному обслуживанию (эксплуатации) устройств РЗА.</w:t>
            </w:r>
          </w:p>
          <w:p w:rsidR="00DF01EC" w:rsidRPr="00DF01EC" w:rsidRDefault="00DF01EC" w:rsidP="00DF01EC">
            <w:pPr>
              <w:spacing w:after="0" w:line="293" w:lineRule="atLeast"/>
              <w:rPr>
                <w:rFonts w:ascii="Arial" w:eastAsia="Times New Roman" w:hAnsi="Arial" w:cs="Arial"/>
                <w:sz w:val="23"/>
                <w:szCs w:val="23"/>
                <w:lang w:eastAsia="ru-RU"/>
              </w:rPr>
            </w:pPr>
            <w:bookmarkStart w:id="677" w:name="100575"/>
            <w:bookmarkEnd w:id="677"/>
            <w:r w:rsidRPr="00DF01EC">
              <w:rPr>
                <w:rFonts w:ascii="Arial" w:eastAsia="Times New Roman" w:hAnsi="Arial" w:cs="Arial"/>
                <w:sz w:val="23"/>
                <w:szCs w:val="23"/>
                <w:lang w:eastAsia="ru-RU"/>
              </w:rPr>
              <w:t>96. Сложные переключения по выводу из работы (вводу в работу) устройств РЗА должны выполняться по программам (типовым программам) и бланкам (типовым бланкам) переключений по выводу из работы (вводу в работу) устройств РЗА.</w:t>
            </w:r>
          </w:p>
          <w:p w:rsidR="00DF01EC" w:rsidRPr="00DF01EC" w:rsidRDefault="00DF01EC" w:rsidP="00DF01EC">
            <w:pPr>
              <w:spacing w:after="0" w:line="293" w:lineRule="atLeast"/>
              <w:rPr>
                <w:rFonts w:ascii="Arial" w:eastAsia="Times New Roman" w:hAnsi="Arial" w:cs="Arial"/>
                <w:sz w:val="23"/>
                <w:szCs w:val="23"/>
                <w:lang w:eastAsia="ru-RU"/>
              </w:rPr>
            </w:pPr>
            <w:bookmarkStart w:id="678" w:name="100576"/>
            <w:bookmarkEnd w:id="678"/>
            <w:r w:rsidRPr="00DF01EC">
              <w:rPr>
                <w:rFonts w:ascii="Arial" w:eastAsia="Times New Roman" w:hAnsi="Arial" w:cs="Arial"/>
                <w:sz w:val="23"/>
                <w:szCs w:val="23"/>
                <w:lang w:eastAsia="ru-RU"/>
              </w:rPr>
              <w:t xml:space="preserve">Разработка, подписание и утверждение программ (типовых программ) и бланков </w:t>
            </w:r>
            <w:r w:rsidRPr="00DF01EC">
              <w:rPr>
                <w:rFonts w:ascii="Arial" w:eastAsia="Times New Roman" w:hAnsi="Arial" w:cs="Arial"/>
                <w:sz w:val="23"/>
                <w:szCs w:val="23"/>
                <w:lang w:eastAsia="ru-RU"/>
              </w:rPr>
              <w:lastRenderedPageBreak/>
              <w:t>(типовых бланков) переключений по выводу из работы (вводу в работу) устройств РЗА должны осуществляться в соответствии с требованиями </w:t>
            </w:r>
            <w:hyperlink r:id="rId52" w:anchor="m8QSoV0nZWJp" w:history="1">
              <w:r w:rsidRPr="00DF01EC">
                <w:rPr>
                  <w:rFonts w:ascii="Arial" w:eastAsia="Times New Roman" w:hAnsi="Arial" w:cs="Arial"/>
                  <w:color w:val="3C5F87"/>
                  <w:sz w:val="23"/>
                  <w:szCs w:val="23"/>
                  <w:u w:val="single"/>
                  <w:bdr w:val="none" w:sz="0" w:space="0" w:color="auto" w:frame="1"/>
                  <w:lang w:eastAsia="ru-RU"/>
                </w:rPr>
                <w:t>пункта 69</w:t>
              </w:r>
            </w:hyperlink>
            <w:r w:rsidRPr="00DF01EC">
              <w:rPr>
                <w:rFonts w:ascii="Arial" w:eastAsia="Times New Roman" w:hAnsi="Arial" w:cs="Arial"/>
                <w:sz w:val="23"/>
                <w:szCs w:val="23"/>
                <w:lang w:eastAsia="ru-RU"/>
              </w:rPr>
              <w:t> Правил.</w:t>
            </w:r>
          </w:p>
          <w:p w:rsidR="00DF01EC" w:rsidRPr="00DF01EC" w:rsidRDefault="00DF01EC" w:rsidP="00DF01EC">
            <w:pPr>
              <w:spacing w:after="0" w:line="293" w:lineRule="atLeast"/>
              <w:rPr>
                <w:rFonts w:ascii="Arial" w:eastAsia="Times New Roman" w:hAnsi="Arial" w:cs="Arial"/>
                <w:sz w:val="23"/>
                <w:szCs w:val="23"/>
                <w:lang w:eastAsia="ru-RU"/>
              </w:rPr>
            </w:pPr>
            <w:bookmarkStart w:id="679" w:name="100577"/>
            <w:bookmarkEnd w:id="679"/>
            <w:r w:rsidRPr="00DF01EC">
              <w:rPr>
                <w:rFonts w:ascii="Arial" w:eastAsia="Times New Roman" w:hAnsi="Arial" w:cs="Arial"/>
                <w:sz w:val="23"/>
                <w:szCs w:val="23"/>
                <w:lang w:eastAsia="ru-RU"/>
              </w:rPr>
              <w:t>97. Программы (типовые программы) переключений по выводу из работы (вводу в работу) устройств РЗА должны применяться для обеспечения правильной последовательности выдачи и правильного функционального содержания команд на выполнение операций с устройствами РЗА, координации выполняемых оперативным персоналом объектов электроэнергетики операций с устройствами РЗА, контроля последовательности выполненных оперативным персоналом объекта электроэнергетики операций при выводе из работы (вводе в работу) устройств РЗА и контроля соответствия состава выведенных устройств РЗА режиму работы энергосистемы и содержанию работ на устройствах РЗА.</w:t>
            </w:r>
          </w:p>
          <w:p w:rsidR="00DF01EC" w:rsidRPr="00DF01EC" w:rsidRDefault="00DF01EC" w:rsidP="00DF01EC">
            <w:pPr>
              <w:spacing w:after="0" w:line="293" w:lineRule="atLeast"/>
              <w:rPr>
                <w:rFonts w:ascii="Arial" w:eastAsia="Times New Roman" w:hAnsi="Arial" w:cs="Arial"/>
                <w:sz w:val="23"/>
                <w:szCs w:val="23"/>
                <w:lang w:eastAsia="ru-RU"/>
              </w:rPr>
            </w:pPr>
            <w:bookmarkStart w:id="680" w:name="100578"/>
            <w:bookmarkEnd w:id="680"/>
            <w:r w:rsidRPr="00DF01EC">
              <w:rPr>
                <w:rFonts w:ascii="Arial" w:eastAsia="Times New Roman" w:hAnsi="Arial" w:cs="Arial"/>
                <w:sz w:val="23"/>
                <w:szCs w:val="23"/>
                <w:lang w:eastAsia="ru-RU"/>
              </w:rPr>
              <w:t>При подготовке к техническому обслуживанию (подготовке к вводу в работу после технического обслуживания) сложных устройств РЗА персоналом подразделения РЗА объекта электроэнергетики (закрепленным за объектом электроэнергетики) должна составляться рабочая программа вывода из работы (ввода в работу) устройств РЗА в соответствии с требованиями правил технического обслуживания устройств и комплексов релейной защиты и автоматики, утверждаемых Министерством энергетики Российской Федерации в соответствии с </w:t>
            </w:r>
            <w:hyperlink r:id="rId53" w:history="1">
              <w:r w:rsidRPr="00DF01EC">
                <w:rPr>
                  <w:rFonts w:ascii="Arial" w:eastAsia="Times New Roman" w:hAnsi="Arial" w:cs="Arial"/>
                  <w:color w:val="3C5F87"/>
                  <w:sz w:val="23"/>
                  <w:szCs w:val="23"/>
                  <w:u w:val="single"/>
                  <w:bdr w:val="none" w:sz="0" w:space="0" w:color="auto" w:frame="1"/>
                  <w:lang w:eastAsia="ru-RU"/>
                </w:rPr>
                <w:t>постановлением</w:t>
              </w:r>
            </w:hyperlink>
            <w:r w:rsidRPr="00DF01EC">
              <w:rPr>
                <w:rFonts w:ascii="Arial" w:eastAsia="Times New Roman" w:hAnsi="Arial" w:cs="Arial"/>
                <w:sz w:val="23"/>
                <w:szCs w:val="23"/>
                <w:lang w:eastAsia="ru-RU"/>
              </w:rPr>
              <w:t> Правительства Российской Федерации от 13.08.2018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w:t>
            </w:r>
          </w:p>
          <w:p w:rsidR="00DF01EC" w:rsidRPr="00DF01EC" w:rsidRDefault="00DF01EC" w:rsidP="00DF01EC">
            <w:pPr>
              <w:spacing w:after="0" w:line="293" w:lineRule="atLeast"/>
              <w:rPr>
                <w:rFonts w:ascii="Arial" w:eastAsia="Times New Roman" w:hAnsi="Arial" w:cs="Arial"/>
                <w:sz w:val="23"/>
                <w:szCs w:val="23"/>
                <w:lang w:eastAsia="ru-RU"/>
              </w:rPr>
            </w:pPr>
            <w:bookmarkStart w:id="681" w:name="100579"/>
            <w:bookmarkEnd w:id="681"/>
            <w:r w:rsidRPr="00DF01EC">
              <w:rPr>
                <w:rFonts w:ascii="Arial" w:eastAsia="Times New Roman" w:hAnsi="Arial" w:cs="Arial"/>
                <w:sz w:val="23"/>
                <w:szCs w:val="23"/>
                <w:lang w:eastAsia="ru-RU"/>
              </w:rPr>
              <w:t>98. Бланк (типовой бланк) переключений по выводу из работы (вводу в работу) устройства РЗА должен разрабатываться на основании программы (типовой программы) переключений по выводу из работы (вводу в работу) устройства РЗА, а также рабочей программы по выводу из работы (вводу в работу) устройств РЗА (для сложных устройств РЗА).</w:t>
            </w:r>
          </w:p>
          <w:p w:rsidR="00DF01EC" w:rsidRPr="00DF01EC" w:rsidRDefault="00DF01EC" w:rsidP="00DF01EC">
            <w:pPr>
              <w:spacing w:after="0" w:line="293" w:lineRule="atLeast"/>
              <w:rPr>
                <w:rFonts w:ascii="Arial" w:eastAsia="Times New Roman" w:hAnsi="Arial" w:cs="Arial"/>
                <w:sz w:val="23"/>
                <w:szCs w:val="23"/>
                <w:lang w:eastAsia="ru-RU"/>
              </w:rPr>
            </w:pPr>
            <w:bookmarkStart w:id="682" w:name="100580"/>
            <w:bookmarkEnd w:id="682"/>
            <w:r w:rsidRPr="00DF01EC">
              <w:rPr>
                <w:rFonts w:ascii="Arial" w:eastAsia="Times New Roman" w:hAnsi="Arial" w:cs="Arial"/>
                <w:sz w:val="23"/>
                <w:szCs w:val="23"/>
                <w:lang w:eastAsia="ru-RU"/>
              </w:rPr>
              <w:t>99. Перед началом выполнения работ на устройствах РЗА, состоящих из нескольких взаимосвязанных устройств, расположенных на разных концах ЛЭП, указанные устройства должны быть выведены из работы на всех концах ЛЭП за исключением случая, указанного в </w:t>
            </w:r>
            <w:hyperlink r:id="rId54" w:anchor="lzQQXmHXYIJm" w:history="1">
              <w:r w:rsidRPr="00DF01EC">
                <w:rPr>
                  <w:rFonts w:ascii="Arial" w:eastAsia="Times New Roman" w:hAnsi="Arial" w:cs="Arial"/>
                  <w:color w:val="3C5F87"/>
                  <w:sz w:val="23"/>
                  <w:szCs w:val="23"/>
                  <w:u w:val="single"/>
                  <w:bdr w:val="none" w:sz="0" w:space="0" w:color="auto" w:frame="1"/>
                  <w:lang w:eastAsia="ru-RU"/>
                </w:rPr>
                <w:t>пункте 110</w:t>
              </w:r>
            </w:hyperlink>
            <w:r w:rsidRPr="00DF01EC">
              <w:rPr>
                <w:rFonts w:ascii="Arial" w:eastAsia="Times New Roman" w:hAnsi="Arial" w:cs="Arial"/>
                <w:sz w:val="23"/>
                <w:szCs w:val="23"/>
                <w:lang w:eastAsia="ru-RU"/>
              </w:rPr>
              <w:t> Правил.</w:t>
            </w:r>
          </w:p>
          <w:p w:rsidR="00DF01EC" w:rsidRPr="00DF01EC" w:rsidRDefault="00DF01EC" w:rsidP="00DF01EC">
            <w:pPr>
              <w:spacing w:after="0" w:line="293" w:lineRule="atLeast"/>
              <w:rPr>
                <w:rFonts w:ascii="Arial" w:eastAsia="Times New Roman" w:hAnsi="Arial" w:cs="Arial"/>
                <w:sz w:val="23"/>
                <w:szCs w:val="23"/>
                <w:lang w:eastAsia="ru-RU"/>
              </w:rPr>
            </w:pPr>
            <w:bookmarkStart w:id="683" w:name="100581"/>
            <w:bookmarkEnd w:id="683"/>
            <w:r w:rsidRPr="00DF01EC">
              <w:rPr>
                <w:rFonts w:ascii="Arial" w:eastAsia="Times New Roman" w:hAnsi="Arial" w:cs="Arial"/>
                <w:sz w:val="23"/>
                <w:szCs w:val="23"/>
                <w:lang w:eastAsia="ru-RU"/>
              </w:rPr>
              <w:t>100. При работах на каналах связи (проводных, высокочастотных, проходящих по волоконно-оптическим линиям связи) должен быть обеспечен вывод из работы УПАСК этих каналов связи, а также устройств РЗА (части их функций), которые по принципу своего действия могут работать неправильно в условиях отсутствия указанных каналов связи.</w:t>
            </w:r>
          </w:p>
          <w:p w:rsidR="00DF01EC" w:rsidRPr="00DF01EC" w:rsidRDefault="00DF01EC" w:rsidP="00DF01EC">
            <w:pPr>
              <w:spacing w:after="0" w:line="293" w:lineRule="atLeast"/>
              <w:rPr>
                <w:rFonts w:ascii="Arial" w:eastAsia="Times New Roman" w:hAnsi="Arial" w:cs="Arial"/>
                <w:sz w:val="23"/>
                <w:szCs w:val="23"/>
                <w:lang w:eastAsia="ru-RU"/>
              </w:rPr>
            </w:pPr>
            <w:bookmarkStart w:id="684" w:name="100582"/>
            <w:bookmarkEnd w:id="684"/>
            <w:r w:rsidRPr="00DF01EC">
              <w:rPr>
                <w:rFonts w:ascii="Arial" w:eastAsia="Times New Roman" w:hAnsi="Arial" w:cs="Arial"/>
                <w:sz w:val="23"/>
                <w:szCs w:val="23"/>
                <w:lang w:eastAsia="ru-RU"/>
              </w:rPr>
              <w:t>101. Перед выводом из работы по любой причине устройства РЗ, действующего на пуск У РОВ, необходимо до вывода из работы такого устройства РЗ вывести пуск УРОВ от этого устройства РЗ. Ввод цепей пуска УРОВ выполняется только после ввода в работу устройства РЗ, действующего на пуск УРОВ.</w:t>
            </w:r>
          </w:p>
          <w:p w:rsidR="00DF01EC" w:rsidRPr="00DF01EC" w:rsidRDefault="00DF01EC" w:rsidP="00DF01EC">
            <w:pPr>
              <w:spacing w:after="0" w:line="293" w:lineRule="atLeast"/>
              <w:rPr>
                <w:rFonts w:ascii="Arial" w:eastAsia="Times New Roman" w:hAnsi="Arial" w:cs="Arial"/>
                <w:sz w:val="23"/>
                <w:szCs w:val="23"/>
                <w:lang w:eastAsia="ru-RU"/>
              </w:rPr>
            </w:pPr>
            <w:bookmarkStart w:id="685" w:name="100583"/>
            <w:bookmarkStart w:id="686" w:name="000096"/>
            <w:bookmarkEnd w:id="685"/>
            <w:bookmarkEnd w:id="686"/>
            <w:r w:rsidRPr="00DF01EC">
              <w:rPr>
                <w:rFonts w:ascii="Arial" w:eastAsia="Times New Roman" w:hAnsi="Arial" w:cs="Arial"/>
                <w:sz w:val="23"/>
                <w:szCs w:val="23"/>
                <w:lang w:eastAsia="ru-RU"/>
              </w:rPr>
              <w:t xml:space="preserve">102. При выводе в ремонт силовых трансформаторов оперативный персонал ЦУС, центра управления ВЭС (СЭС), НСО обязан контролировать режим заземления </w:t>
            </w:r>
            <w:proofErr w:type="spellStart"/>
            <w:r w:rsidRPr="00DF01EC">
              <w:rPr>
                <w:rFonts w:ascii="Arial" w:eastAsia="Times New Roman" w:hAnsi="Arial" w:cs="Arial"/>
                <w:sz w:val="23"/>
                <w:szCs w:val="23"/>
                <w:lang w:eastAsia="ru-RU"/>
              </w:rPr>
              <w:t>нейтралей</w:t>
            </w:r>
            <w:proofErr w:type="spellEnd"/>
            <w:r w:rsidRPr="00DF01EC">
              <w:rPr>
                <w:rFonts w:ascii="Arial" w:eastAsia="Times New Roman" w:hAnsi="Arial" w:cs="Arial"/>
                <w:sz w:val="23"/>
                <w:szCs w:val="23"/>
                <w:lang w:eastAsia="ru-RU"/>
              </w:rPr>
              <w:t xml:space="preserve"> данной электроустановки или участка сетей. Мероприятия, которые следует выполнить при отключении или включении трансформаторов, должны быть указаны в местных инструкциях по производству переключений в электроустановках, утвержденных ЦУС, владельцем объекта электроэнергетики (его филиалом).</w:t>
            </w:r>
          </w:p>
          <w:p w:rsidR="00DF01EC" w:rsidRPr="00DF01EC" w:rsidRDefault="00DF01EC" w:rsidP="00DF01EC">
            <w:pPr>
              <w:spacing w:after="0" w:line="293" w:lineRule="atLeast"/>
              <w:rPr>
                <w:rFonts w:ascii="Arial" w:eastAsia="Times New Roman" w:hAnsi="Arial" w:cs="Arial"/>
                <w:sz w:val="23"/>
                <w:szCs w:val="23"/>
                <w:lang w:eastAsia="ru-RU"/>
              </w:rPr>
            </w:pPr>
            <w:bookmarkStart w:id="687" w:name="100584"/>
            <w:bookmarkEnd w:id="687"/>
            <w:r w:rsidRPr="00DF01EC">
              <w:rPr>
                <w:rFonts w:ascii="Arial" w:eastAsia="Times New Roman" w:hAnsi="Arial" w:cs="Arial"/>
                <w:sz w:val="23"/>
                <w:szCs w:val="23"/>
                <w:lang w:eastAsia="ru-RU"/>
              </w:rPr>
              <w:lastRenderedPageBreak/>
              <w:t>103. При выводе в ремонт трансформатора (автотрансформатора, шунтирующего реактора), не имеющего собственного выключателя или подключенного к РУ, выполненному по полуторной схеме, схеме треугольника, четырехугольника и иным подобным схемам, с последующим включением соответствующих выключателей должны приниматься меры по предотвращению отключения указанных выключателей от РЗА, в том числе технологических защит выведенного в ремонт трансформатора (автотрансформатора, шунтирующего реактора).</w:t>
            </w:r>
          </w:p>
          <w:p w:rsidR="00DF01EC" w:rsidRPr="00DF01EC" w:rsidRDefault="00DF01EC" w:rsidP="00DF01EC">
            <w:pPr>
              <w:spacing w:after="0" w:line="293" w:lineRule="atLeast"/>
              <w:rPr>
                <w:rFonts w:ascii="Arial" w:eastAsia="Times New Roman" w:hAnsi="Arial" w:cs="Arial"/>
                <w:sz w:val="23"/>
                <w:szCs w:val="23"/>
                <w:lang w:eastAsia="ru-RU"/>
              </w:rPr>
            </w:pPr>
            <w:bookmarkStart w:id="688" w:name="100585"/>
            <w:bookmarkEnd w:id="688"/>
            <w:r w:rsidRPr="00DF01EC">
              <w:rPr>
                <w:rFonts w:ascii="Arial" w:eastAsia="Times New Roman" w:hAnsi="Arial" w:cs="Arial"/>
                <w:sz w:val="23"/>
                <w:szCs w:val="23"/>
                <w:lang w:eastAsia="ru-RU"/>
              </w:rPr>
              <w:t>104. На время выполнения операций разъединителями с ручным приводом, находящимися под напряжением, АПВ (кроме АПВ с контролем синхронизма) и АВР должны быть выведены из работы со всех сторон, откуда может быть повторно подано напряжение на разъединитель. При операциях шинными разъединителями с ручным приводом АПВ шин должно быть выведено из работы на время таких операций.</w:t>
            </w:r>
          </w:p>
          <w:p w:rsidR="00DF01EC" w:rsidRPr="00DF01EC" w:rsidRDefault="00DF01EC" w:rsidP="00DF01EC">
            <w:pPr>
              <w:spacing w:after="0" w:line="293" w:lineRule="atLeast"/>
              <w:rPr>
                <w:rFonts w:ascii="Arial" w:eastAsia="Times New Roman" w:hAnsi="Arial" w:cs="Arial"/>
                <w:sz w:val="23"/>
                <w:szCs w:val="23"/>
                <w:lang w:eastAsia="ru-RU"/>
              </w:rPr>
            </w:pPr>
            <w:bookmarkStart w:id="689" w:name="100586"/>
            <w:bookmarkEnd w:id="689"/>
            <w:r w:rsidRPr="00DF01EC">
              <w:rPr>
                <w:rFonts w:ascii="Arial" w:eastAsia="Times New Roman" w:hAnsi="Arial" w:cs="Arial"/>
                <w:sz w:val="23"/>
                <w:szCs w:val="23"/>
                <w:lang w:eastAsia="ru-RU"/>
              </w:rPr>
              <w:t>Необходимость вывода АПВ при наличии дистанционного управления разъединителем должна определяться субъектом электроэнергетики исходя из условий сохранности оборудования.</w:t>
            </w:r>
          </w:p>
          <w:p w:rsidR="00DF01EC" w:rsidRPr="00DF01EC" w:rsidRDefault="00DF01EC" w:rsidP="00DF01EC">
            <w:pPr>
              <w:spacing w:after="0" w:line="293" w:lineRule="atLeast"/>
              <w:rPr>
                <w:rFonts w:ascii="Arial" w:eastAsia="Times New Roman" w:hAnsi="Arial" w:cs="Arial"/>
                <w:sz w:val="23"/>
                <w:szCs w:val="23"/>
                <w:lang w:eastAsia="ru-RU"/>
              </w:rPr>
            </w:pPr>
            <w:bookmarkStart w:id="690" w:name="100587"/>
            <w:bookmarkEnd w:id="690"/>
            <w:r w:rsidRPr="00DF01EC">
              <w:rPr>
                <w:rFonts w:ascii="Arial" w:eastAsia="Times New Roman" w:hAnsi="Arial" w:cs="Arial"/>
                <w:sz w:val="23"/>
                <w:szCs w:val="23"/>
                <w:lang w:eastAsia="ru-RU"/>
              </w:rPr>
              <w:t>105. При выводе в ремонт ЛЭП, подключенной к РУ через два выключателя с последующим их включением, должно выводиться из работы АПВ данных выключателей.</w:t>
            </w:r>
          </w:p>
          <w:p w:rsidR="00DF01EC" w:rsidRPr="00DF01EC" w:rsidRDefault="00DF01EC" w:rsidP="00DF01EC">
            <w:pPr>
              <w:spacing w:after="0" w:line="293" w:lineRule="atLeast"/>
              <w:rPr>
                <w:rFonts w:ascii="Arial" w:eastAsia="Times New Roman" w:hAnsi="Arial" w:cs="Arial"/>
                <w:sz w:val="23"/>
                <w:szCs w:val="23"/>
                <w:lang w:eastAsia="ru-RU"/>
              </w:rPr>
            </w:pPr>
            <w:bookmarkStart w:id="691" w:name="100588"/>
            <w:bookmarkEnd w:id="691"/>
            <w:r w:rsidRPr="00DF01EC">
              <w:rPr>
                <w:rFonts w:ascii="Arial" w:eastAsia="Times New Roman" w:hAnsi="Arial" w:cs="Arial"/>
                <w:sz w:val="23"/>
                <w:szCs w:val="23"/>
                <w:lang w:eastAsia="ru-RU"/>
              </w:rPr>
              <w:t>106. При выводе в ремонт выключателя присоединения и замене его обходным выключателем выполнение операций с устройствами РЗ должно осуществляться в следующем порядке:</w:t>
            </w:r>
          </w:p>
          <w:p w:rsidR="00DF01EC" w:rsidRPr="00DF01EC" w:rsidRDefault="00DF01EC" w:rsidP="00DF01EC">
            <w:pPr>
              <w:spacing w:after="0" w:line="293" w:lineRule="atLeast"/>
              <w:rPr>
                <w:rFonts w:ascii="Arial" w:eastAsia="Times New Roman" w:hAnsi="Arial" w:cs="Arial"/>
                <w:sz w:val="23"/>
                <w:szCs w:val="23"/>
                <w:lang w:eastAsia="ru-RU"/>
              </w:rPr>
            </w:pPr>
            <w:bookmarkStart w:id="692" w:name="100589"/>
            <w:bookmarkEnd w:id="692"/>
            <w:r w:rsidRPr="00DF01EC">
              <w:rPr>
                <w:rFonts w:ascii="Arial" w:eastAsia="Times New Roman" w:hAnsi="Arial" w:cs="Arial"/>
                <w:sz w:val="23"/>
                <w:szCs w:val="23"/>
                <w:lang w:eastAsia="ru-RU"/>
              </w:rPr>
              <w:t xml:space="preserve">для опробования напряжением ОСШ от рабочей СШ, на которую включено присоединение с выводимым в ремонт выключателем, включить обходной выключатель с </w:t>
            </w:r>
            <w:proofErr w:type="spellStart"/>
            <w:r w:rsidRPr="00DF01EC">
              <w:rPr>
                <w:rFonts w:ascii="Arial" w:eastAsia="Times New Roman" w:hAnsi="Arial" w:cs="Arial"/>
                <w:sz w:val="23"/>
                <w:szCs w:val="23"/>
                <w:lang w:eastAsia="ru-RU"/>
              </w:rPr>
              <w:t>уставками</w:t>
            </w:r>
            <w:proofErr w:type="spellEnd"/>
            <w:r w:rsidRPr="00DF01EC">
              <w:rPr>
                <w:rFonts w:ascii="Arial" w:eastAsia="Times New Roman" w:hAnsi="Arial" w:cs="Arial"/>
                <w:sz w:val="23"/>
                <w:szCs w:val="23"/>
                <w:lang w:eastAsia="ru-RU"/>
              </w:rPr>
              <w:t xml:space="preserve"> опробования, введенной защитой шин, включенной по оперативным цепям на отключение обходного выключателя, и введенным пуском УРОВ от защит;</w:t>
            </w:r>
          </w:p>
          <w:p w:rsidR="00DF01EC" w:rsidRPr="00DF01EC" w:rsidRDefault="00DF01EC" w:rsidP="00DF01EC">
            <w:pPr>
              <w:spacing w:after="0" w:line="293" w:lineRule="atLeast"/>
              <w:rPr>
                <w:rFonts w:ascii="Arial" w:eastAsia="Times New Roman" w:hAnsi="Arial" w:cs="Arial"/>
                <w:sz w:val="23"/>
                <w:szCs w:val="23"/>
                <w:lang w:eastAsia="ru-RU"/>
              </w:rPr>
            </w:pPr>
            <w:bookmarkStart w:id="693" w:name="100590"/>
            <w:bookmarkEnd w:id="693"/>
            <w:r w:rsidRPr="00DF01EC">
              <w:rPr>
                <w:rFonts w:ascii="Arial" w:eastAsia="Times New Roman" w:hAnsi="Arial" w:cs="Arial"/>
                <w:sz w:val="23"/>
                <w:szCs w:val="23"/>
                <w:lang w:eastAsia="ru-RU"/>
              </w:rPr>
              <w:t>отключить обходной выключатель и включить на ОСШ разъединитель присоединения;</w:t>
            </w:r>
          </w:p>
          <w:p w:rsidR="00DF01EC" w:rsidRPr="00DF01EC" w:rsidRDefault="00DF01EC" w:rsidP="00DF01EC">
            <w:pPr>
              <w:spacing w:after="0" w:line="293" w:lineRule="atLeast"/>
              <w:rPr>
                <w:rFonts w:ascii="Arial" w:eastAsia="Times New Roman" w:hAnsi="Arial" w:cs="Arial"/>
                <w:sz w:val="23"/>
                <w:szCs w:val="23"/>
                <w:lang w:eastAsia="ru-RU"/>
              </w:rPr>
            </w:pPr>
            <w:bookmarkStart w:id="694" w:name="100591"/>
            <w:bookmarkEnd w:id="694"/>
            <w:r w:rsidRPr="00DF01EC">
              <w:rPr>
                <w:rFonts w:ascii="Arial" w:eastAsia="Times New Roman" w:hAnsi="Arial" w:cs="Arial"/>
                <w:sz w:val="23"/>
                <w:szCs w:val="23"/>
                <w:lang w:eastAsia="ru-RU"/>
              </w:rPr>
              <w:t xml:space="preserve">до включения обходного выключателя параллельно выключателю заменяемого присоединения - ввести цепи трансформаторов тока обходного выключателя в схему защиты шин с помощью испытательных блоков; на защитах обходного выключателя выставить </w:t>
            </w:r>
            <w:proofErr w:type="spellStart"/>
            <w:r w:rsidRPr="00DF01EC">
              <w:rPr>
                <w:rFonts w:ascii="Arial" w:eastAsia="Times New Roman" w:hAnsi="Arial" w:cs="Arial"/>
                <w:sz w:val="23"/>
                <w:szCs w:val="23"/>
                <w:lang w:eastAsia="ru-RU"/>
              </w:rPr>
              <w:t>уставки</w:t>
            </w:r>
            <w:proofErr w:type="spellEnd"/>
            <w:r w:rsidRPr="00DF01EC">
              <w:rPr>
                <w:rFonts w:ascii="Arial" w:eastAsia="Times New Roman" w:hAnsi="Arial" w:cs="Arial"/>
                <w:sz w:val="23"/>
                <w:szCs w:val="23"/>
                <w:lang w:eastAsia="ru-RU"/>
              </w:rPr>
              <w:t xml:space="preserve">, соответствующие </w:t>
            </w:r>
            <w:proofErr w:type="spellStart"/>
            <w:r w:rsidRPr="00DF01EC">
              <w:rPr>
                <w:rFonts w:ascii="Arial" w:eastAsia="Times New Roman" w:hAnsi="Arial" w:cs="Arial"/>
                <w:sz w:val="23"/>
                <w:szCs w:val="23"/>
                <w:lang w:eastAsia="ru-RU"/>
              </w:rPr>
              <w:t>уставкам</w:t>
            </w:r>
            <w:proofErr w:type="spellEnd"/>
            <w:r w:rsidRPr="00DF01EC">
              <w:rPr>
                <w:rFonts w:ascii="Arial" w:eastAsia="Times New Roman" w:hAnsi="Arial" w:cs="Arial"/>
                <w:sz w:val="23"/>
                <w:szCs w:val="23"/>
                <w:lang w:eastAsia="ru-RU"/>
              </w:rPr>
              <w:t xml:space="preserve"> защит переводимого присоединения; вывести основную защиту присоединения, выключатель которого выводится в ремонт, односторонне на данном объекте переключений;</w:t>
            </w:r>
          </w:p>
          <w:p w:rsidR="00DF01EC" w:rsidRPr="00DF01EC" w:rsidRDefault="00DF01EC" w:rsidP="00DF01EC">
            <w:pPr>
              <w:spacing w:after="0" w:line="293" w:lineRule="atLeast"/>
              <w:rPr>
                <w:rFonts w:ascii="Arial" w:eastAsia="Times New Roman" w:hAnsi="Arial" w:cs="Arial"/>
                <w:sz w:val="23"/>
                <w:szCs w:val="23"/>
                <w:lang w:eastAsia="ru-RU"/>
              </w:rPr>
            </w:pPr>
            <w:bookmarkStart w:id="695" w:name="100592"/>
            <w:bookmarkEnd w:id="695"/>
            <w:r w:rsidRPr="00DF01EC">
              <w:rPr>
                <w:rFonts w:ascii="Arial" w:eastAsia="Times New Roman" w:hAnsi="Arial" w:cs="Arial"/>
                <w:sz w:val="23"/>
                <w:szCs w:val="23"/>
                <w:lang w:eastAsia="ru-RU"/>
              </w:rPr>
              <w:t>после включения обходного выключателя и отключения выключателя присоединения, выводимого в ремонт - переключить токовые цепи основных защит присоединения на трансформаторы тока обходного выключателя и оперативные цепи основных защит с действием на обходной выключатель; ввести основные защиты в работу.</w:t>
            </w:r>
          </w:p>
          <w:p w:rsidR="00DF01EC" w:rsidRPr="00DF01EC" w:rsidRDefault="00DF01EC" w:rsidP="00DF01EC">
            <w:pPr>
              <w:spacing w:after="0" w:line="293" w:lineRule="atLeast"/>
              <w:rPr>
                <w:rFonts w:ascii="Arial" w:eastAsia="Times New Roman" w:hAnsi="Arial" w:cs="Arial"/>
                <w:sz w:val="23"/>
                <w:szCs w:val="23"/>
                <w:lang w:eastAsia="ru-RU"/>
              </w:rPr>
            </w:pPr>
            <w:bookmarkStart w:id="696" w:name="100593"/>
            <w:bookmarkEnd w:id="696"/>
            <w:r w:rsidRPr="00DF01EC">
              <w:rPr>
                <w:rFonts w:ascii="Arial" w:eastAsia="Times New Roman" w:hAnsi="Arial" w:cs="Arial"/>
                <w:sz w:val="23"/>
                <w:szCs w:val="23"/>
                <w:lang w:eastAsia="ru-RU"/>
              </w:rPr>
              <w:t>107. При отключении или выводе в ремонт выключателя, ЛЭП, Т (АТ) после отключения до снятия с него оперативного тока должно быть зафиксировано ремонтное состояние выключателя, ЛЭП, Т (АТ) в ФОВ, ФОЛ, ФОТ.</w:t>
            </w:r>
          </w:p>
          <w:p w:rsidR="00DF01EC" w:rsidRPr="00DF01EC" w:rsidRDefault="00DF01EC" w:rsidP="00DF01EC">
            <w:pPr>
              <w:spacing w:after="0" w:line="293" w:lineRule="atLeast"/>
              <w:rPr>
                <w:rFonts w:ascii="Arial" w:eastAsia="Times New Roman" w:hAnsi="Arial" w:cs="Arial"/>
                <w:sz w:val="23"/>
                <w:szCs w:val="23"/>
                <w:lang w:eastAsia="ru-RU"/>
              </w:rPr>
            </w:pPr>
            <w:bookmarkStart w:id="697" w:name="100594"/>
            <w:bookmarkEnd w:id="697"/>
            <w:r w:rsidRPr="00DF01EC">
              <w:rPr>
                <w:rFonts w:ascii="Arial" w:eastAsia="Times New Roman" w:hAnsi="Arial" w:cs="Arial"/>
                <w:sz w:val="23"/>
                <w:szCs w:val="23"/>
                <w:lang w:eastAsia="ru-RU"/>
              </w:rPr>
              <w:t xml:space="preserve">108. При вводе выключателя, ЛЭП, Т (АТ) из ремонта после подачи на него оперативного тока и перед его включением под нагрузку должно быть </w:t>
            </w:r>
            <w:proofErr w:type="spellStart"/>
            <w:r w:rsidRPr="00DF01EC">
              <w:rPr>
                <w:rFonts w:ascii="Arial" w:eastAsia="Times New Roman" w:hAnsi="Arial" w:cs="Arial"/>
                <w:sz w:val="23"/>
                <w:szCs w:val="23"/>
                <w:lang w:eastAsia="ru-RU"/>
              </w:rPr>
              <w:t>расфиксировано</w:t>
            </w:r>
            <w:proofErr w:type="spellEnd"/>
            <w:r w:rsidRPr="00DF01EC">
              <w:rPr>
                <w:rFonts w:ascii="Arial" w:eastAsia="Times New Roman" w:hAnsi="Arial" w:cs="Arial"/>
                <w:sz w:val="23"/>
                <w:szCs w:val="23"/>
                <w:lang w:eastAsia="ru-RU"/>
              </w:rPr>
              <w:t xml:space="preserve"> ремонтное состояние выключателя, ЛЭП, Т (АТ) в ФОВ, ФОЛ, ФОТ.</w:t>
            </w:r>
          </w:p>
          <w:p w:rsidR="00DF01EC" w:rsidRPr="00DF01EC" w:rsidRDefault="00DF01EC" w:rsidP="00DF01EC">
            <w:pPr>
              <w:spacing w:after="0" w:line="293" w:lineRule="atLeast"/>
              <w:rPr>
                <w:rFonts w:ascii="Arial" w:eastAsia="Times New Roman" w:hAnsi="Arial" w:cs="Arial"/>
                <w:sz w:val="23"/>
                <w:szCs w:val="23"/>
                <w:lang w:eastAsia="ru-RU"/>
              </w:rPr>
            </w:pPr>
            <w:bookmarkStart w:id="698" w:name="100595"/>
            <w:bookmarkEnd w:id="698"/>
            <w:r w:rsidRPr="00DF01EC">
              <w:rPr>
                <w:rFonts w:ascii="Arial" w:eastAsia="Times New Roman" w:hAnsi="Arial" w:cs="Arial"/>
                <w:sz w:val="23"/>
                <w:szCs w:val="23"/>
                <w:lang w:eastAsia="ru-RU"/>
              </w:rPr>
              <w:lastRenderedPageBreak/>
              <w:t>109. До вывода из работы передатчика УПАСК должны быть выведены из работы приемники УПАСК по всем выходным цепям данного канала на всех концах ЛЭП. Ввод в работу передатчика УПАСК следует выполнять в обратной последовательности.</w:t>
            </w:r>
          </w:p>
          <w:p w:rsidR="00DF01EC" w:rsidRPr="00DF01EC" w:rsidRDefault="00DF01EC" w:rsidP="00DF01EC">
            <w:pPr>
              <w:spacing w:after="0" w:line="293" w:lineRule="atLeast"/>
              <w:rPr>
                <w:rFonts w:ascii="Arial" w:eastAsia="Times New Roman" w:hAnsi="Arial" w:cs="Arial"/>
                <w:sz w:val="23"/>
                <w:szCs w:val="23"/>
                <w:lang w:eastAsia="ru-RU"/>
              </w:rPr>
            </w:pPr>
            <w:bookmarkStart w:id="699" w:name="100596"/>
            <w:bookmarkEnd w:id="699"/>
            <w:r w:rsidRPr="00DF01EC">
              <w:rPr>
                <w:rFonts w:ascii="Arial" w:eastAsia="Times New Roman" w:hAnsi="Arial" w:cs="Arial"/>
                <w:sz w:val="23"/>
                <w:szCs w:val="23"/>
                <w:lang w:eastAsia="ru-RU"/>
              </w:rPr>
              <w:t>110. При выводе из работы приемника УПАСК необходимость вывода из работы передатчика УПАСК данного канала должна быть определена местными инструкциями по оперативному обслуживанию (эксплуатации) устройств РЗА.</w:t>
            </w:r>
          </w:p>
          <w:p w:rsidR="00DF01EC" w:rsidRPr="00DF01EC" w:rsidRDefault="00DF01EC" w:rsidP="00DF01EC">
            <w:pPr>
              <w:spacing w:after="0" w:line="293" w:lineRule="atLeast"/>
              <w:rPr>
                <w:rFonts w:ascii="Arial" w:eastAsia="Times New Roman" w:hAnsi="Arial" w:cs="Arial"/>
                <w:sz w:val="23"/>
                <w:szCs w:val="23"/>
                <w:lang w:eastAsia="ru-RU"/>
              </w:rPr>
            </w:pPr>
            <w:bookmarkStart w:id="700" w:name="100597"/>
            <w:bookmarkEnd w:id="700"/>
            <w:r w:rsidRPr="00DF01EC">
              <w:rPr>
                <w:rFonts w:ascii="Arial" w:eastAsia="Times New Roman" w:hAnsi="Arial" w:cs="Arial"/>
                <w:sz w:val="23"/>
                <w:szCs w:val="23"/>
                <w:lang w:eastAsia="ru-RU"/>
              </w:rPr>
              <w:t>111. При выводе в ремонт ЛЭП с установкой заземления на участке ЛЭП после ВЧ-заградителя в сторону ЛЭП должны быть выведены из работы приемники УПАСК по всем выходным цепям со всех сторон ЛЭП до установки заземления.</w:t>
            </w:r>
          </w:p>
          <w:p w:rsidR="00DF01EC" w:rsidRPr="00DF01EC" w:rsidRDefault="00DF01EC" w:rsidP="00DF01EC">
            <w:pPr>
              <w:spacing w:after="0" w:line="293" w:lineRule="atLeast"/>
              <w:rPr>
                <w:rFonts w:ascii="Arial" w:eastAsia="Times New Roman" w:hAnsi="Arial" w:cs="Arial"/>
                <w:sz w:val="23"/>
                <w:szCs w:val="23"/>
                <w:lang w:eastAsia="ru-RU"/>
              </w:rPr>
            </w:pPr>
            <w:bookmarkStart w:id="701" w:name="100598"/>
            <w:bookmarkEnd w:id="701"/>
            <w:r w:rsidRPr="00DF01EC">
              <w:rPr>
                <w:rFonts w:ascii="Arial" w:eastAsia="Times New Roman" w:hAnsi="Arial" w:cs="Arial"/>
                <w:sz w:val="23"/>
                <w:szCs w:val="23"/>
                <w:lang w:eastAsia="ru-RU"/>
              </w:rPr>
              <w:t>Приемники УПАСК должны вводиться по всем выходным цепям только после снятия всех заземлений на участке ЛЭП после ВЧ-заградителя в сторону ЛЭП и проверки работоспособности ВЧ-канала УПАСК.</w:t>
            </w:r>
          </w:p>
          <w:p w:rsidR="00DF01EC" w:rsidRPr="00DF01EC" w:rsidRDefault="00DF01EC" w:rsidP="00DF01EC">
            <w:pPr>
              <w:spacing w:after="0" w:line="293" w:lineRule="atLeast"/>
              <w:rPr>
                <w:rFonts w:ascii="Arial" w:eastAsia="Times New Roman" w:hAnsi="Arial" w:cs="Arial"/>
                <w:sz w:val="23"/>
                <w:szCs w:val="23"/>
                <w:lang w:eastAsia="ru-RU"/>
              </w:rPr>
            </w:pPr>
            <w:bookmarkStart w:id="702" w:name="100599"/>
            <w:bookmarkEnd w:id="702"/>
            <w:r w:rsidRPr="00DF01EC">
              <w:rPr>
                <w:rFonts w:ascii="Arial" w:eastAsia="Times New Roman" w:hAnsi="Arial" w:cs="Arial"/>
                <w:sz w:val="23"/>
                <w:szCs w:val="23"/>
                <w:lang w:eastAsia="ru-RU"/>
              </w:rPr>
              <w:t>112. После включения ЛЭП под нагрузку должен быть выполнен обмен ВЧ-сигналами между приемопередатчиками защит.</w:t>
            </w:r>
          </w:p>
          <w:p w:rsidR="00DF01EC" w:rsidRPr="00DF01EC" w:rsidRDefault="00DF01EC" w:rsidP="00DF01EC">
            <w:pPr>
              <w:spacing w:after="0" w:line="293" w:lineRule="atLeast"/>
              <w:rPr>
                <w:rFonts w:ascii="Arial" w:eastAsia="Times New Roman" w:hAnsi="Arial" w:cs="Arial"/>
                <w:sz w:val="23"/>
                <w:szCs w:val="23"/>
                <w:lang w:eastAsia="ru-RU"/>
              </w:rPr>
            </w:pPr>
            <w:bookmarkStart w:id="703" w:name="100600"/>
            <w:bookmarkEnd w:id="703"/>
            <w:r w:rsidRPr="00DF01EC">
              <w:rPr>
                <w:rFonts w:ascii="Arial" w:eastAsia="Times New Roman" w:hAnsi="Arial" w:cs="Arial"/>
                <w:sz w:val="23"/>
                <w:szCs w:val="23"/>
                <w:lang w:eastAsia="ru-RU"/>
              </w:rPr>
              <w:t>113. При выводе устройств РЗА для технического обслуживания должен соблюдаться следующий порядок переключений:</w:t>
            </w:r>
          </w:p>
          <w:p w:rsidR="00DF01EC" w:rsidRPr="00DF01EC" w:rsidRDefault="00DF01EC" w:rsidP="00DF01EC">
            <w:pPr>
              <w:spacing w:after="0" w:line="293" w:lineRule="atLeast"/>
              <w:rPr>
                <w:rFonts w:ascii="Arial" w:eastAsia="Times New Roman" w:hAnsi="Arial" w:cs="Arial"/>
                <w:sz w:val="23"/>
                <w:szCs w:val="23"/>
                <w:lang w:eastAsia="ru-RU"/>
              </w:rPr>
            </w:pPr>
            <w:bookmarkStart w:id="704" w:name="100601"/>
            <w:bookmarkEnd w:id="704"/>
            <w:r w:rsidRPr="00DF01EC">
              <w:rPr>
                <w:rFonts w:ascii="Arial" w:eastAsia="Times New Roman" w:hAnsi="Arial" w:cs="Arial"/>
                <w:sz w:val="23"/>
                <w:szCs w:val="23"/>
                <w:lang w:eastAsia="ru-RU"/>
              </w:rPr>
              <w:t>отключить (отсоединить) цепи УРОВ, цепи отключения, включения коммутационных аппаратов и иные выходные цепи;</w:t>
            </w:r>
          </w:p>
          <w:p w:rsidR="00DF01EC" w:rsidRPr="00DF01EC" w:rsidRDefault="00DF01EC" w:rsidP="00DF01EC">
            <w:pPr>
              <w:spacing w:after="0" w:line="293" w:lineRule="atLeast"/>
              <w:rPr>
                <w:rFonts w:ascii="Arial" w:eastAsia="Times New Roman" w:hAnsi="Arial" w:cs="Arial"/>
                <w:sz w:val="23"/>
                <w:szCs w:val="23"/>
                <w:lang w:eastAsia="ru-RU"/>
              </w:rPr>
            </w:pPr>
            <w:bookmarkStart w:id="705" w:name="100602"/>
            <w:bookmarkEnd w:id="705"/>
            <w:r w:rsidRPr="00DF01EC">
              <w:rPr>
                <w:rFonts w:ascii="Arial" w:eastAsia="Times New Roman" w:hAnsi="Arial" w:cs="Arial"/>
                <w:sz w:val="23"/>
                <w:szCs w:val="23"/>
                <w:lang w:eastAsia="ru-RU"/>
              </w:rPr>
              <w:t>отключить цепи оперативного тока;</w:t>
            </w:r>
          </w:p>
          <w:p w:rsidR="00DF01EC" w:rsidRPr="00DF01EC" w:rsidRDefault="00DF01EC" w:rsidP="00DF01EC">
            <w:pPr>
              <w:spacing w:after="0" w:line="293" w:lineRule="atLeast"/>
              <w:rPr>
                <w:rFonts w:ascii="Arial" w:eastAsia="Times New Roman" w:hAnsi="Arial" w:cs="Arial"/>
                <w:sz w:val="23"/>
                <w:szCs w:val="23"/>
                <w:lang w:eastAsia="ru-RU"/>
              </w:rPr>
            </w:pPr>
            <w:bookmarkStart w:id="706" w:name="100603"/>
            <w:bookmarkEnd w:id="706"/>
            <w:r w:rsidRPr="00DF01EC">
              <w:rPr>
                <w:rFonts w:ascii="Arial" w:eastAsia="Times New Roman" w:hAnsi="Arial" w:cs="Arial"/>
                <w:sz w:val="23"/>
                <w:szCs w:val="23"/>
                <w:lang w:eastAsia="ru-RU"/>
              </w:rPr>
              <w:t>отключить цепи тока от измерительных ТТ;</w:t>
            </w:r>
          </w:p>
          <w:p w:rsidR="00DF01EC" w:rsidRPr="00DF01EC" w:rsidRDefault="00DF01EC" w:rsidP="00DF01EC">
            <w:pPr>
              <w:spacing w:after="0" w:line="293" w:lineRule="atLeast"/>
              <w:rPr>
                <w:rFonts w:ascii="Arial" w:eastAsia="Times New Roman" w:hAnsi="Arial" w:cs="Arial"/>
                <w:sz w:val="23"/>
                <w:szCs w:val="23"/>
                <w:lang w:eastAsia="ru-RU"/>
              </w:rPr>
            </w:pPr>
            <w:bookmarkStart w:id="707" w:name="100604"/>
            <w:bookmarkEnd w:id="707"/>
            <w:r w:rsidRPr="00DF01EC">
              <w:rPr>
                <w:rFonts w:ascii="Arial" w:eastAsia="Times New Roman" w:hAnsi="Arial" w:cs="Arial"/>
                <w:sz w:val="23"/>
                <w:szCs w:val="23"/>
                <w:lang w:eastAsia="ru-RU"/>
              </w:rPr>
              <w:t>отключить цепи напряжения от измерительных ТН;</w:t>
            </w:r>
          </w:p>
          <w:p w:rsidR="00DF01EC" w:rsidRPr="00DF01EC" w:rsidRDefault="00DF01EC" w:rsidP="00DF01EC">
            <w:pPr>
              <w:spacing w:after="0" w:line="293" w:lineRule="atLeast"/>
              <w:rPr>
                <w:rFonts w:ascii="Arial" w:eastAsia="Times New Roman" w:hAnsi="Arial" w:cs="Arial"/>
                <w:sz w:val="23"/>
                <w:szCs w:val="23"/>
                <w:lang w:eastAsia="ru-RU"/>
              </w:rPr>
            </w:pPr>
            <w:bookmarkStart w:id="708" w:name="100605"/>
            <w:bookmarkEnd w:id="708"/>
            <w:r w:rsidRPr="00DF01EC">
              <w:rPr>
                <w:rFonts w:ascii="Arial" w:eastAsia="Times New Roman" w:hAnsi="Arial" w:cs="Arial"/>
                <w:sz w:val="23"/>
                <w:szCs w:val="23"/>
                <w:lang w:eastAsia="ru-RU"/>
              </w:rPr>
              <w:t>отсоединить цепи сигнализации, пуска осциллографов и фиксирующих приборов и другие цепи, связывающие проверяемые устройства РЗА с другими устройствами РЗА, если это необходимо по условиям производства работ.</w:t>
            </w:r>
          </w:p>
          <w:p w:rsidR="00DF01EC" w:rsidRPr="00DF01EC" w:rsidRDefault="00DF01EC" w:rsidP="00DF01EC">
            <w:pPr>
              <w:spacing w:after="0" w:line="293" w:lineRule="atLeast"/>
              <w:rPr>
                <w:rFonts w:ascii="Arial" w:eastAsia="Times New Roman" w:hAnsi="Arial" w:cs="Arial"/>
                <w:sz w:val="23"/>
                <w:szCs w:val="23"/>
                <w:lang w:eastAsia="ru-RU"/>
              </w:rPr>
            </w:pPr>
            <w:bookmarkStart w:id="709" w:name="100606"/>
            <w:bookmarkEnd w:id="709"/>
            <w:r w:rsidRPr="00DF01EC">
              <w:rPr>
                <w:rFonts w:ascii="Arial" w:eastAsia="Times New Roman" w:hAnsi="Arial" w:cs="Arial"/>
                <w:sz w:val="23"/>
                <w:szCs w:val="23"/>
                <w:lang w:eastAsia="ru-RU"/>
              </w:rPr>
              <w:t>114. При вводе устройств РЗА в работу после технического обслуживания должен соблюдаться следующий порядок переключений:</w:t>
            </w:r>
          </w:p>
          <w:p w:rsidR="00DF01EC" w:rsidRPr="00DF01EC" w:rsidRDefault="00DF01EC" w:rsidP="00DF01EC">
            <w:pPr>
              <w:spacing w:after="0" w:line="293" w:lineRule="atLeast"/>
              <w:rPr>
                <w:rFonts w:ascii="Arial" w:eastAsia="Times New Roman" w:hAnsi="Arial" w:cs="Arial"/>
                <w:sz w:val="23"/>
                <w:szCs w:val="23"/>
                <w:lang w:eastAsia="ru-RU"/>
              </w:rPr>
            </w:pPr>
            <w:bookmarkStart w:id="710" w:name="100607"/>
            <w:bookmarkEnd w:id="710"/>
            <w:r w:rsidRPr="00DF01EC">
              <w:rPr>
                <w:rFonts w:ascii="Arial" w:eastAsia="Times New Roman" w:hAnsi="Arial" w:cs="Arial"/>
                <w:sz w:val="23"/>
                <w:szCs w:val="23"/>
                <w:lang w:eastAsia="ru-RU"/>
              </w:rPr>
              <w:t>подключить цепи напряжения от измерительных ТН;</w:t>
            </w:r>
          </w:p>
          <w:p w:rsidR="00DF01EC" w:rsidRPr="00DF01EC" w:rsidRDefault="00DF01EC" w:rsidP="00DF01EC">
            <w:pPr>
              <w:spacing w:after="0" w:line="293" w:lineRule="atLeast"/>
              <w:rPr>
                <w:rFonts w:ascii="Arial" w:eastAsia="Times New Roman" w:hAnsi="Arial" w:cs="Arial"/>
                <w:sz w:val="23"/>
                <w:szCs w:val="23"/>
                <w:lang w:eastAsia="ru-RU"/>
              </w:rPr>
            </w:pPr>
            <w:bookmarkStart w:id="711" w:name="100608"/>
            <w:bookmarkEnd w:id="711"/>
            <w:r w:rsidRPr="00DF01EC">
              <w:rPr>
                <w:rFonts w:ascii="Arial" w:eastAsia="Times New Roman" w:hAnsi="Arial" w:cs="Arial"/>
                <w:sz w:val="23"/>
                <w:szCs w:val="23"/>
                <w:lang w:eastAsia="ru-RU"/>
              </w:rPr>
              <w:t>подключить цепи тока от измерительных ТТ;</w:t>
            </w:r>
          </w:p>
          <w:p w:rsidR="00DF01EC" w:rsidRPr="00DF01EC" w:rsidRDefault="00DF01EC" w:rsidP="00DF01EC">
            <w:pPr>
              <w:spacing w:after="0" w:line="293" w:lineRule="atLeast"/>
              <w:rPr>
                <w:rFonts w:ascii="Arial" w:eastAsia="Times New Roman" w:hAnsi="Arial" w:cs="Arial"/>
                <w:sz w:val="23"/>
                <w:szCs w:val="23"/>
                <w:lang w:eastAsia="ru-RU"/>
              </w:rPr>
            </w:pPr>
            <w:bookmarkStart w:id="712" w:name="100609"/>
            <w:bookmarkEnd w:id="712"/>
            <w:r w:rsidRPr="00DF01EC">
              <w:rPr>
                <w:rFonts w:ascii="Arial" w:eastAsia="Times New Roman" w:hAnsi="Arial" w:cs="Arial"/>
                <w:sz w:val="23"/>
                <w:szCs w:val="23"/>
                <w:lang w:eastAsia="ru-RU"/>
              </w:rPr>
              <w:t>подключить цепи оперативного тока;</w:t>
            </w:r>
          </w:p>
          <w:p w:rsidR="00DF01EC" w:rsidRPr="00DF01EC" w:rsidRDefault="00DF01EC" w:rsidP="00DF01EC">
            <w:pPr>
              <w:spacing w:after="0" w:line="293" w:lineRule="atLeast"/>
              <w:rPr>
                <w:rFonts w:ascii="Arial" w:eastAsia="Times New Roman" w:hAnsi="Arial" w:cs="Arial"/>
                <w:sz w:val="23"/>
                <w:szCs w:val="23"/>
                <w:lang w:eastAsia="ru-RU"/>
              </w:rPr>
            </w:pPr>
            <w:bookmarkStart w:id="713" w:name="100610"/>
            <w:bookmarkEnd w:id="713"/>
            <w:r w:rsidRPr="00DF01EC">
              <w:rPr>
                <w:rFonts w:ascii="Arial" w:eastAsia="Times New Roman" w:hAnsi="Arial" w:cs="Arial"/>
                <w:sz w:val="23"/>
                <w:szCs w:val="23"/>
                <w:lang w:eastAsia="ru-RU"/>
              </w:rPr>
              <w:t>проверить состояние устройства РЗА на соответствие схеме и режиму;</w:t>
            </w:r>
          </w:p>
          <w:p w:rsidR="00DF01EC" w:rsidRPr="00DF01EC" w:rsidRDefault="00DF01EC" w:rsidP="00DF01EC">
            <w:pPr>
              <w:spacing w:after="0" w:line="293" w:lineRule="atLeast"/>
              <w:rPr>
                <w:rFonts w:ascii="Arial" w:eastAsia="Times New Roman" w:hAnsi="Arial" w:cs="Arial"/>
                <w:sz w:val="23"/>
                <w:szCs w:val="23"/>
                <w:lang w:eastAsia="ru-RU"/>
              </w:rPr>
            </w:pPr>
            <w:bookmarkStart w:id="714" w:name="100611"/>
            <w:bookmarkEnd w:id="714"/>
            <w:r w:rsidRPr="00DF01EC">
              <w:rPr>
                <w:rFonts w:ascii="Arial" w:eastAsia="Times New Roman" w:hAnsi="Arial" w:cs="Arial"/>
                <w:sz w:val="23"/>
                <w:szCs w:val="23"/>
                <w:lang w:eastAsia="ru-RU"/>
              </w:rPr>
              <w:t>подключить цепи сигнализации, цепи пуска осциллографов и фиксирующих приборов и другие цепи связей данного устройства РЗА с другими устройствами РЗА;</w:t>
            </w:r>
          </w:p>
          <w:p w:rsidR="00DF01EC" w:rsidRPr="00DF01EC" w:rsidRDefault="00DF01EC" w:rsidP="00DF01EC">
            <w:pPr>
              <w:spacing w:after="0" w:line="293" w:lineRule="atLeast"/>
              <w:rPr>
                <w:rFonts w:ascii="Arial" w:eastAsia="Times New Roman" w:hAnsi="Arial" w:cs="Arial"/>
                <w:sz w:val="23"/>
                <w:szCs w:val="23"/>
                <w:lang w:eastAsia="ru-RU"/>
              </w:rPr>
            </w:pPr>
            <w:bookmarkStart w:id="715" w:name="100612"/>
            <w:bookmarkEnd w:id="715"/>
            <w:r w:rsidRPr="00DF01EC">
              <w:rPr>
                <w:rFonts w:ascii="Arial" w:eastAsia="Times New Roman" w:hAnsi="Arial" w:cs="Arial"/>
                <w:sz w:val="23"/>
                <w:szCs w:val="23"/>
                <w:lang w:eastAsia="ru-RU"/>
              </w:rPr>
              <w:t>подключить цепи отключения, включения коммутационных аппаратов, цепи УРОВ и иные выходные цепи.</w:t>
            </w:r>
          </w:p>
          <w:p w:rsidR="00DF01EC" w:rsidRPr="00DF01EC" w:rsidRDefault="00DF01EC" w:rsidP="00DF01EC">
            <w:pPr>
              <w:spacing w:after="0" w:line="293" w:lineRule="atLeast"/>
              <w:rPr>
                <w:rFonts w:ascii="Arial" w:eastAsia="Times New Roman" w:hAnsi="Arial" w:cs="Arial"/>
                <w:sz w:val="23"/>
                <w:szCs w:val="23"/>
                <w:lang w:eastAsia="ru-RU"/>
              </w:rPr>
            </w:pPr>
            <w:bookmarkStart w:id="716" w:name="100613"/>
            <w:bookmarkEnd w:id="716"/>
            <w:r w:rsidRPr="00DF01EC">
              <w:rPr>
                <w:rFonts w:ascii="Arial" w:eastAsia="Times New Roman" w:hAnsi="Arial" w:cs="Arial"/>
                <w:sz w:val="23"/>
                <w:szCs w:val="23"/>
                <w:lang w:eastAsia="ru-RU"/>
              </w:rPr>
              <w:t>115. На время выполнения операций переключающими устройствами в токовых цепях устройств РЗА:</w:t>
            </w:r>
          </w:p>
          <w:p w:rsidR="00DF01EC" w:rsidRPr="00DF01EC" w:rsidRDefault="00DF01EC" w:rsidP="00DF01EC">
            <w:pPr>
              <w:spacing w:after="0" w:line="293" w:lineRule="atLeast"/>
              <w:rPr>
                <w:rFonts w:ascii="Arial" w:eastAsia="Times New Roman" w:hAnsi="Arial" w:cs="Arial"/>
                <w:sz w:val="23"/>
                <w:szCs w:val="23"/>
                <w:lang w:eastAsia="ru-RU"/>
              </w:rPr>
            </w:pPr>
            <w:bookmarkStart w:id="717" w:name="100614"/>
            <w:bookmarkEnd w:id="717"/>
            <w:r w:rsidRPr="00DF01EC">
              <w:rPr>
                <w:rFonts w:ascii="Arial" w:eastAsia="Times New Roman" w:hAnsi="Arial" w:cs="Arial"/>
                <w:sz w:val="23"/>
                <w:szCs w:val="23"/>
                <w:lang w:eastAsia="ru-RU"/>
              </w:rPr>
              <w:t>в токовых цепях ДЗШ (ДЗОШ) не требуется вывод ДЗШ (ДЗОШ);</w:t>
            </w:r>
          </w:p>
          <w:p w:rsidR="00DF01EC" w:rsidRPr="00DF01EC" w:rsidRDefault="00DF01EC" w:rsidP="00DF01EC">
            <w:pPr>
              <w:spacing w:after="0" w:line="293" w:lineRule="atLeast"/>
              <w:rPr>
                <w:rFonts w:ascii="Arial" w:eastAsia="Times New Roman" w:hAnsi="Arial" w:cs="Arial"/>
                <w:sz w:val="23"/>
                <w:szCs w:val="23"/>
                <w:lang w:eastAsia="ru-RU"/>
              </w:rPr>
            </w:pPr>
            <w:bookmarkStart w:id="718" w:name="100615"/>
            <w:bookmarkEnd w:id="718"/>
            <w:r w:rsidRPr="00DF01EC">
              <w:rPr>
                <w:rFonts w:ascii="Arial" w:eastAsia="Times New Roman" w:hAnsi="Arial" w:cs="Arial"/>
                <w:sz w:val="23"/>
                <w:szCs w:val="23"/>
                <w:lang w:eastAsia="ru-RU"/>
              </w:rPr>
              <w:t>в токовых цепях дифференциальной защиты шунтирующего реактора необходимо выводить дифференциальную защиту шунтирующего реактора без ввода оперативных ускорений;</w:t>
            </w:r>
          </w:p>
          <w:p w:rsidR="00DF01EC" w:rsidRPr="00DF01EC" w:rsidRDefault="00DF01EC" w:rsidP="00DF01EC">
            <w:pPr>
              <w:spacing w:after="0" w:line="293" w:lineRule="atLeast"/>
              <w:rPr>
                <w:rFonts w:ascii="Arial" w:eastAsia="Times New Roman" w:hAnsi="Arial" w:cs="Arial"/>
                <w:sz w:val="23"/>
                <w:szCs w:val="23"/>
                <w:lang w:eastAsia="ru-RU"/>
              </w:rPr>
            </w:pPr>
            <w:bookmarkStart w:id="719" w:name="100616"/>
            <w:bookmarkEnd w:id="719"/>
            <w:r w:rsidRPr="00DF01EC">
              <w:rPr>
                <w:rFonts w:ascii="Arial" w:eastAsia="Times New Roman" w:hAnsi="Arial" w:cs="Arial"/>
                <w:sz w:val="23"/>
                <w:szCs w:val="23"/>
                <w:lang w:eastAsia="ru-RU"/>
              </w:rPr>
              <w:t>в токовых цепях ДЗТ необходимо выводить ДЗТ.</w:t>
            </w:r>
          </w:p>
          <w:p w:rsidR="00DF01EC" w:rsidRPr="00DF01EC" w:rsidRDefault="00DF01EC" w:rsidP="00DF01EC">
            <w:pPr>
              <w:spacing w:after="0" w:line="293" w:lineRule="atLeast"/>
              <w:rPr>
                <w:rFonts w:ascii="Arial" w:eastAsia="Times New Roman" w:hAnsi="Arial" w:cs="Arial"/>
                <w:sz w:val="23"/>
                <w:szCs w:val="23"/>
                <w:lang w:eastAsia="ru-RU"/>
              </w:rPr>
            </w:pPr>
            <w:bookmarkStart w:id="720" w:name="100617"/>
            <w:bookmarkEnd w:id="720"/>
            <w:r w:rsidRPr="00DF01EC">
              <w:rPr>
                <w:rFonts w:ascii="Arial" w:eastAsia="Times New Roman" w:hAnsi="Arial" w:cs="Arial"/>
                <w:sz w:val="23"/>
                <w:szCs w:val="23"/>
                <w:lang w:eastAsia="ru-RU"/>
              </w:rPr>
              <w:t xml:space="preserve">116. Работа Т (АТ) на время операций в токовых цепях без ДЗТ допускается при вводе оперативных ускорений соответствующих резервных защит, а также без ввода оперативных ускорений соответствующих резервных защит, если выполняются </w:t>
            </w:r>
            <w:r w:rsidRPr="00DF01EC">
              <w:rPr>
                <w:rFonts w:ascii="Arial" w:eastAsia="Times New Roman" w:hAnsi="Arial" w:cs="Arial"/>
                <w:sz w:val="23"/>
                <w:szCs w:val="23"/>
                <w:lang w:eastAsia="ru-RU"/>
              </w:rPr>
              <w:lastRenderedPageBreak/>
              <w:t>следующие условия:</w:t>
            </w:r>
          </w:p>
          <w:p w:rsidR="00DF01EC" w:rsidRPr="00DF01EC" w:rsidRDefault="00DF01EC" w:rsidP="00DF01EC">
            <w:pPr>
              <w:spacing w:after="0" w:line="293" w:lineRule="atLeast"/>
              <w:rPr>
                <w:rFonts w:ascii="Arial" w:eastAsia="Times New Roman" w:hAnsi="Arial" w:cs="Arial"/>
                <w:sz w:val="23"/>
                <w:szCs w:val="23"/>
                <w:lang w:eastAsia="ru-RU"/>
              </w:rPr>
            </w:pPr>
            <w:bookmarkStart w:id="721" w:name="100618"/>
            <w:bookmarkEnd w:id="721"/>
            <w:r w:rsidRPr="00DF01EC">
              <w:rPr>
                <w:rFonts w:ascii="Arial" w:eastAsia="Times New Roman" w:hAnsi="Arial" w:cs="Arial"/>
                <w:sz w:val="23"/>
                <w:szCs w:val="23"/>
                <w:lang w:eastAsia="ru-RU"/>
              </w:rPr>
              <w:t>не производятся переключения в первичной схеме электрических соединений и в цепях РЗА распределительных устройств, к которым подключен данный Т (АТ), кроме операций, связанных с выводом (вводом) ДЗТ,</w:t>
            </w:r>
          </w:p>
          <w:p w:rsidR="00DF01EC" w:rsidRPr="00DF01EC" w:rsidRDefault="00DF01EC" w:rsidP="00DF01EC">
            <w:pPr>
              <w:spacing w:after="0" w:line="293" w:lineRule="atLeast"/>
              <w:rPr>
                <w:rFonts w:ascii="Arial" w:eastAsia="Times New Roman" w:hAnsi="Arial" w:cs="Arial"/>
                <w:sz w:val="23"/>
                <w:szCs w:val="23"/>
                <w:lang w:eastAsia="ru-RU"/>
              </w:rPr>
            </w:pPr>
            <w:bookmarkStart w:id="722" w:name="100619"/>
            <w:bookmarkEnd w:id="722"/>
            <w:r w:rsidRPr="00DF01EC">
              <w:rPr>
                <w:rFonts w:ascii="Arial" w:eastAsia="Times New Roman" w:hAnsi="Arial" w:cs="Arial"/>
                <w:sz w:val="23"/>
                <w:szCs w:val="23"/>
                <w:lang w:eastAsia="ru-RU"/>
              </w:rPr>
              <w:t>обеспечен следующий порядок выполнения операций: "вывод ДЗТ - переключения в токовых цепях - проверка отсутствия срабатывания ДЗТ (при наличии технической возможности) - ввод ДЗТ".</w:t>
            </w:r>
          </w:p>
          <w:p w:rsidR="00DF01EC" w:rsidRPr="00DF01EC" w:rsidRDefault="00DF01EC" w:rsidP="00DF01EC">
            <w:pPr>
              <w:spacing w:after="0" w:line="293" w:lineRule="atLeast"/>
              <w:rPr>
                <w:rFonts w:ascii="Arial" w:eastAsia="Times New Roman" w:hAnsi="Arial" w:cs="Arial"/>
                <w:sz w:val="23"/>
                <w:szCs w:val="23"/>
                <w:lang w:eastAsia="ru-RU"/>
              </w:rPr>
            </w:pPr>
            <w:bookmarkStart w:id="723" w:name="100620"/>
            <w:bookmarkStart w:id="724" w:name="000097"/>
            <w:bookmarkEnd w:id="723"/>
            <w:bookmarkEnd w:id="724"/>
            <w:r w:rsidRPr="00DF01EC">
              <w:rPr>
                <w:rFonts w:ascii="Arial" w:eastAsia="Times New Roman" w:hAnsi="Arial" w:cs="Arial"/>
                <w:sz w:val="23"/>
                <w:szCs w:val="23"/>
                <w:lang w:eastAsia="ru-RU"/>
              </w:rPr>
              <w:t>117. Утратил силу. - Приказ Минэнерго России от 04.10.2022 N 1070.</w:t>
            </w:r>
          </w:p>
          <w:p w:rsidR="00DF01EC" w:rsidRPr="00DF01EC" w:rsidRDefault="00DF01EC" w:rsidP="00DF01EC">
            <w:pPr>
              <w:spacing w:after="0" w:line="293" w:lineRule="atLeast"/>
              <w:rPr>
                <w:rFonts w:ascii="Arial" w:eastAsia="Times New Roman" w:hAnsi="Arial" w:cs="Arial"/>
                <w:sz w:val="23"/>
                <w:szCs w:val="23"/>
                <w:lang w:eastAsia="ru-RU"/>
              </w:rPr>
            </w:pPr>
            <w:r w:rsidRPr="00DF01EC">
              <w:rPr>
                <w:rFonts w:ascii="Arial" w:eastAsia="Times New Roman" w:hAnsi="Arial" w:cs="Arial"/>
                <w:sz w:val="23"/>
                <w:szCs w:val="23"/>
                <w:lang w:eastAsia="ru-RU"/>
              </w:rPr>
              <w:br/>
            </w:r>
            <w:r w:rsidRPr="00DF01EC">
              <w:rPr>
                <w:rFonts w:ascii="Arial" w:eastAsia="Times New Roman" w:hAnsi="Arial" w:cs="Arial"/>
                <w:sz w:val="23"/>
                <w:szCs w:val="23"/>
                <w:lang w:eastAsia="ru-RU"/>
              </w:rPr>
              <w:br/>
            </w:r>
            <w:bookmarkStart w:id="725" w:name="3htT3sxIxmdm"/>
            <w:bookmarkEnd w:id="725"/>
          </w:p>
          <w:p w:rsidR="00DF01EC" w:rsidRPr="00DF01EC" w:rsidRDefault="00DF01EC" w:rsidP="00DF01EC">
            <w:pPr>
              <w:spacing w:after="0" w:line="293" w:lineRule="atLeast"/>
              <w:jc w:val="center"/>
              <w:rPr>
                <w:rFonts w:ascii="Arial" w:eastAsia="Times New Roman" w:hAnsi="Arial" w:cs="Arial"/>
                <w:b/>
                <w:bCs/>
                <w:color w:val="333333"/>
                <w:sz w:val="23"/>
                <w:szCs w:val="23"/>
                <w:lang w:eastAsia="ru-RU"/>
              </w:rPr>
            </w:pPr>
            <w:bookmarkStart w:id="726" w:name="100621"/>
            <w:bookmarkEnd w:id="726"/>
            <w:r w:rsidRPr="00DF01EC">
              <w:rPr>
                <w:rFonts w:ascii="Arial" w:eastAsia="Times New Roman" w:hAnsi="Arial" w:cs="Arial"/>
                <w:b/>
                <w:bCs/>
                <w:color w:val="333333"/>
                <w:sz w:val="23"/>
                <w:szCs w:val="23"/>
                <w:lang w:eastAsia="ru-RU"/>
              </w:rPr>
              <w:t>VII. Особенности переключений для предотвращения развития</w:t>
            </w:r>
          </w:p>
          <w:p w:rsidR="00DF01EC" w:rsidRPr="00DF01EC" w:rsidRDefault="00DF01EC" w:rsidP="00DF01EC">
            <w:pPr>
              <w:spacing w:after="300" w:line="293" w:lineRule="atLeast"/>
              <w:jc w:val="center"/>
              <w:rPr>
                <w:rFonts w:ascii="Arial" w:eastAsia="Times New Roman" w:hAnsi="Arial" w:cs="Arial"/>
                <w:b/>
                <w:bCs/>
                <w:color w:val="333333"/>
                <w:sz w:val="23"/>
                <w:szCs w:val="23"/>
                <w:lang w:eastAsia="ru-RU"/>
              </w:rPr>
            </w:pPr>
            <w:r w:rsidRPr="00DF01EC">
              <w:rPr>
                <w:rFonts w:ascii="Arial" w:eastAsia="Times New Roman" w:hAnsi="Arial" w:cs="Arial"/>
                <w:b/>
                <w:bCs/>
                <w:color w:val="333333"/>
                <w:sz w:val="23"/>
                <w:szCs w:val="23"/>
                <w:lang w:eastAsia="ru-RU"/>
              </w:rPr>
              <w:t>и ликвидации нарушений нормального режима электрической</w:t>
            </w:r>
          </w:p>
          <w:p w:rsidR="00DF01EC" w:rsidRPr="00DF01EC" w:rsidRDefault="00DF01EC" w:rsidP="00DF01EC">
            <w:pPr>
              <w:spacing w:after="300" w:line="293" w:lineRule="atLeast"/>
              <w:jc w:val="center"/>
              <w:rPr>
                <w:rFonts w:ascii="Arial" w:eastAsia="Times New Roman" w:hAnsi="Arial" w:cs="Arial"/>
                <w:b/>
                <w:bCs/>
                <w:color w:val="333333"/>
                <w:sz w:val="23"/>
                <w:szCs w:val="23"/>
                <w:lang w:eastAsia="ru-RU"/>
              </w:rPr>
            </w:pPr>
            <w:r w:rsidRPr="00DF01EC">
              <w:rPr>
                <w:rFonts w:ascii="Arial" w:eastAsia="Times New Roman" w:hAnsi="Arial" w:cs="Arial"/>
                <w:b/>
                <w:bCs/>
                <w:color w:val="333333"/>
                <w:sz w:val="23"/>
                <w:szCs w:val="23"/>
                <w:lang w:eastAsia="ru-RU"/>
              </w:rPr>
              <w:t>части энергосистем и объектов электроэнергетики</w:t>
            </w:r>
          </w:p>
          <w:p w:rsidR="00DF01EC" w:rsidRPr="00DF01EC" w:rsidRDefault="00DF01EC" w:rsidP="00DF01EC">
            <w:pPr>
              <w:spacing w:after="0" w:line="293" w:lineRule="atLeast"/>
              <w:rPr>
                <w:rFonts w:ascii="Arial" w:eastAsia="Times New Roman" w:hAnsi="Arial" w:cs="Arial"/>
                <w:sz w:val="23"/>
                <w:szCs w:val="23"/>
                <w:lang w:eastAsia="ru-RU"/>
              </w:rPr>
            </w:pPr>
            <w:bookmarkStart w:id="727" w:name="100622"/>
            <w:bookmarkEnd w:id="727"/>
            <w:r w:rsidRPr="00DF01EC">
              <w:rPr>
                <w:rFonts w:ascii="Arial" w:eastAsia="Times New Roman" w:hAnsi="Arial" w:cs="Arial"/>
                <w:sz w:val="23"/>
                <w:szCs w:val="23"/>
                <w:lang w:eastAsia="ru-RU"/>
              </w:rPr>
              <w:t>118. При переключениях в электроустановках для предотвращения развития и ликвидации нарушений нормального режима диспетчерским и оперативным персоналом должны быть соблюдены </w:t>
            </w:r>
            <w:hyperlink r:id="rId55" w:history="1">
              <w:r w:rsidRPr="00DF01EC">
                <w:rPr>
                  <w:rFonts w:ascii="Arial" w:eastAsia="Times New Roman" w:hAnsi="Arial" w:cs="Arial"/>
                  <w:color w:val="3C5F87"/>
                  <w:sz w:val="23"/>
                  <w:szCs w:val="23"/>
                  <w:u w:val="single"/>
                  <w:bdr w:val="none" w:sz="0" w:space="0" w:color="auto" w:frame="1"/>
                  <w:lang w:eastAsia="ru-RU"/>
                </w:rPr>
                <w:t>требования</w:t>
              </w:r>
            </w:hyperlink>
            <w:r w:rsidRPr="00DF01EC">
              <w:rPr>
                <w:rFonts w:ascii="Arial" w:eastAsia="Times New Roman" w:hAnsi="Arial" w:cs="Arial"/>
                <w:sz w:val="23"/>
                <w:szCs w:val="23"/>
                <w:lang w:eastAsia="ru-RU"/>
              </w:rPr>
              <w:t> к обеспечению надежности электроэнергетических систем, надежности и безопасности объектов электроэнергетики и энергопринимающих установок "Правила предотвращения развития и ликвидации нарушений нормального режима электрической части энергосистем и объектов электроэнергетики", утвержденные приказом Министерства энергетики Российской Федерации от 12.07.2018 N 548 (зарегистрирован Минюстом России 20.08.2018, регистрационный N 51938) (далее - правила предотвращения развития и ликвидации нарушений нормального режима электрической части энергосистем и объектов электроэнергетики).</w:t>
            </w:r>
          </w:p>
          <w:p w:rsidR="00DF01EC" w:rsidRPr="00DF01EC" w:rsidRDefault="00DF01EC" w:rsidP="00DF01EC">
            <w:pPr>
              <w:spacing w:after="0" w:line="293" w:lineRule="atLeast"/>
              <w:rPr>
                <w:rFonts w:ascii="Arial" w:eastAsia="Times New Roman" w:hAnsi="Arial" w:cs="Arial"/>
                <w:sz w:val="23"/>
                <w:szCs w:val="23"/>
                <w:lang w:eastAsia="ru-RU"/>
              </w:rPr>
            </w:pPr>
            <w:bookmarkStart w:id="728" w:name="100623"/>
            <w:bookmarkEnd w:id="728"/>
            <w:r w:rsidRPr="00DF01EC">
              <w:rPr>
                <w:rFonts w:ascii="Arial" w:eastAsia="Times New Roman" w:hAnsi="Arial" w:cs="Arial"/>
                <w:sz w:val="23"/>
                <w:szCs w:val="23"/>
                <w:lang w:eastAsia="ru-RU"/>
              </w:rPr>
              <w:t>119. При переключениях в электроустановках для предотвращения развития и ликвидации нарушений нормального режима допускается выполнение переключений без использования программ (типовых программ) и бланков (типовых бланков) переключений с последующей фиксацией выполненных операций в оперативном журнале.</w:t>
            </w:r>
          </w:p>
          <w:p w:rsidR="00DF01EC" w:rsidRPr="00DF01EC" w:rsidRDefault="00DF01EC" w:rsidP="00DF01EC">
            <w:pPr>
              <w:spacing w:after="0" w:line="293" w:lineRule="atLeast"/>
              <w:rPr>
                <w:rFonts w:ascii="Arial" w:eastAsia="Times New Roman" w:hAnsi="Arial" w:cs="Arial"/>
                <w:sz w:val="23"/>
                <w:szCs w:val="23"/>
                <w:lang w:eastAsia="ru-RU"/>
              </w:rPr>
            </w:pPr>
            <w:bookmarkStart w:id="729" w:name="100624"/>
            <w:bookmarkEnd w:id="729"/>
            <w:r w:rsidRPr="00DF01EC">
              <w:rPr>
                <w:rFonts w:ascii="Arial" w:eastAsia="Times New Roman" w:hAnsi="Arial" w:cs="Arial"/>
                <w:sz w:val="23"/>
                <w:szCs w:val="23"/>
                <w:lang w:eastAsia="ru-RU"/>
              </w:rPr>
              <w:t>120. Для предотвращения развития и ликвидации нарушений нормального режима оперативному персоналу разрешается выполнять переключения в электроустановках единолично, если порядок оперативного обслуживания объекта электроэнергетики предусматривает наличие одного работника из числа оперативного персонала в смене.</w:t>
            </w:r>
          </w:p>
          <w:p w:rsidR="00DF01EC" w:rsidRPr="00DF01EC" w:rsidRDefault="00DF01EC" w:rsidP="00DF01EC">
            <w:pPr>
              <w:spacing w:after="0" w:line="293" w:lineRule="atLeast"/>
              <w:rPr>
                <w:rFonts w:ascii="Arial" w:eastAsia="Times New Roman" w:hAnsi="Arial" w:cs="Arial"/>
                <w:sz w:val="23"/>
                <w:szCs w:val="23"/>
                <w:lang w:eastAsia="ru-RU"/>
              </w:rPr>
            </w:pPr>
            <w:bookmarkStart w:id="730" w:name="100625"/>
            <w:bookmarkStart w:id="731" w:name="000098"/>
            <w:bookmarkEnd w:id="730"/>
            <w:bookmarkEnd w:id="731"/>
            <w:r w:rsidRPr="00DF01EC">
              <w:rPr>
                <w:rFonts w:ascii="Arial" w:eastAsia="Times New Roman" w:hAnsi="Arial" w:cs="Arial"/>
                <w:sz w:val="23"/>
                <w:szCs w:val="23"/>
                <w:lang w:eastAsia="ru-RU"/>
              </w:rPr>
              <w:t>121. При возникновении (угрозе возникновения) повреждения ЛЭП, оборудования вследствие превышения параметрами технологического режима их работы допустимых по величине и длительности значений, а также при возникновении несчастного случая и иных обстоятельств, создающих угрозу жизни людей, оперативному персоналу разрешается самостоятельно выполнять необходимые в этом случае переключения в электроустановках без получения команды (разрешения, подтверждения) диспетчерского или оперативного персонала ЦУС, центра управления ВЭС (СЭС), НСО, но с последующим незамедлительным уведомлением его обо всех выполненных операциях.</w:t>
            </w:r>
          </w:p>
          <w:p w:rsidR="00DF01EC" w:rsidRPr="00DF01EC" w:rsidRDefault="00DF01EC" w:rsidP="00DF01EC">
            <w:pPr>
              <w:spacing w:after="0" w:line="293" w:lineRule="atLeast"/>
              <w:rPr>
                <w:rFonts w:ascii="Arial" w:eastAsia="Times New Roman" w:hAnsi="Arial" w:cs="Arial"/>
                <w:sz w:val="23"/>
                <w:szCs w:val="23"/>
                <w:lang w:eastAsia="ru-RU"/>
              </w:rPr>
            </w:pPr>
            <w:bookmarkStart w:id="732" w:name="100626"/>
            <w:bookmarkStart w:id="733" w:name="000099"/>
            <w:bookmarkEnd w:id="732"/>
            <w:bookmarkEnd w:id="733"/>
            <w:r w:rsidRPr="00DF01EC">
              <w:rPr>
                <w:rFonts w:ascii="Arial" w:eastAsia="Times New Roman" w:hAnsi="Arial" w:cs="Arial"/>
                <w:sz w:val="23"/>
                <w:szCs w:val="23"/>
                <w:lang w:eastAsia="ru-RU"/>
              </w:rPr>
              <w:lastRenderedPageBreak/>
              <w:t>122. Для предотвращения развития и ликвидации нарушений нормального режима в случае отказа средств связи с диспетчерским персоналом ДЦ, оперативным персоналом ЦУС, НСО оперативный персонал объекта электроэнергетики, центра управления ВЭС (СЭС) должен производить переключения в электроустановках самостоятельно. Порядок самостоятельных действий оперативного персонала в указанном случае должен быть определен инструкциями по предотвращению развития и ликвидации нарушений нормального режима, утверждаемыми в соответствии с </w:t>
            </w:r>
            <w:hyperlink r:id="rId56" w:history="1">
              <w:r w:rsidRPr="00DF01EC">
                <w:rPr>
                  <w:rFonts w:ascii="Arial" w:eastAsia="Times New Roman" w:hAnsi="Arial" w:cs="Arial"/>
                  <w:color w:val="3C5F87"/>
                  <w:sz w:val="23"/>
                  <w:szCs w:val="23"/>
                  <w:u w:val="single"/>
                  <w:bdr w:val="none" w:sz="0" w:space="0" w:color="auto" w:frame="1"/>
                  <w:lang w:eastAsia="ru-RU"/>
                </w:rPr>
                <w:t>правилами</w:t>
              </w:r>
            </w:hyperlink>
            <w:r w:rsidRPr="00DF01EC">
              <w:rPr>
                <w:rFonts w:ascii="Arial" w:eastAsia="Times New Roman" w:hAnsi="Arial" w:cs="Arial"/>
                <w:sz w:val="23"/>
                <w:szCs w:val="23"/>
                <w:lang w:eastAsia="ru-RU"/>
              </w:rPr>
              <w:t> предотвращения развития и ликвидации нарушений нормального режима электрической части энергосистем и объектов электроэнергетики.</w:t>
            </w:r>
          </w:p>
          <w:p w:rsidR="00DF01EC" w:rsidRPr="00DF01EC" w:rsidRDefault="00DF01EC" w:rsidP="00DF01EC">
            <w:pPr>
              <w:spacing w:after="0" w:line="293" w:lineRule="atLeast"/>
              <w:rPr>
                <w:rFonts w:ascii="Arial" w:eastAsia="Times New Roman" w:hAnsi="Arial" w:cs="Arial"/>
                <w:sz w:val="23"/>
                <w:szCs w:val="23"/>
                <w:lang w:eastAsia="ru-RU"/>
              </w:rPr>
            </w:pPr>
            <w:bookmarkStart w:id="734" w:name="100627"/>
            <w:bookmarkStart w:id="735" w:name="000100"/>
            <w:bookmarkEnd w:id="734"/>
            <w:bookmarkEnd w:id="735"/>
            <w:r w:rsidRPr="00DF01EC">
              <w:rPr>
                <w:rFonts w:ascii="Arial" w:eastAsia="Times New Roman" w:hAnsi="Arial" w:cs="Arial"/>
                <w:sz w:val="23"/>
                <w:szCs w:val="23"/>
                <w:lang w:eastAsia="ru-RU"/>
              </w:rPr>
              <w:t>Под отказом средств связи следует понимать нарушение всех видов связи с ДЦ, ЦУС, НСО соответственно, а также невозможность связаться с диспетчерским персоналом ДЦ, оперативным персоналом ЦУС, центра управления ВЭС (СЭС), НСО, оперативным персоналом объекта электроэнергетики более 3 минут из-за плохой слышимости и (или) перебоев в работе связи.</w:t>
            </w:r>
          </w:p>
          <w:p w:rsidR="00DF01EC" w:rsidRPr="00DF01EC" w:rsidRDefault="00DF01EC" w:rsidP="00DF01EC">
            <w:pPr>
              <w:spacing w:after="0" w:line="293" w:lineRule="atLeast"/>
              <w:rPr>
                <w:rFonts w:ascii="Arial" w:eastAsia="Times New Roman" w:hAnsi="Arial" w:cs="Arial"/>
                <w:sz w:val="23"/>
                <w:szCs w:val="23"/>
                <w:lang w:eastAsia="ru-RU"/>
              </w:rPr>
            </w:pPr>
            <w:bookmarkStart w:id="736" w:name="100628"/>
            <w:bookmarkStart w:id="737" w:name="000101"/>
            <w:bookmarkEnd w:id="736"/>
            <w:bookmarkEnd w:id="737"/>
            <w:r w:rsidRPr="00DF01EC">
              <w:rPr>
                <w:rFonts w:ascii="Arial" w:eastAsia="Times New Roman" w:hAnsi="Arial" w:cs="Arial"/>
                <w:sz w:val="23"/>
                <w:szCs w:val="23"/>
                <w:lang w:eastAsia="ru-RU"/>
              </w:rPr>
              <w:t>123. Для предотвращения развития и ликвидации нарушений нормального режима разрешение на операции по деблокированию оперативному персоналу объекта электроэнергетики наряду с персоналом, уполномоченным на это распорядительным документом владельца объекта электроэнергетики, может выдавать оперативный персонал ЦУС, центра управления ВЭС (СЭС), НСО. Разрешение на деблокирование должно выдаваться только после проверки по месту установки действительного положения коммутационных аппаратов.</w:t>
            </w:r>
          </w:p>
          <w:p w:rsidR="00DF01EC" w:rsidRPr="00DF01EC" w:rsidRDefault="00DF01EC" w:rsidP="00DF01EC">
            <w:pPr>
              <w:spacing w:after="0" w:line="293" w:lineRule="atLeast"/>
              <w:rPr>
                <w:rFonts w:ascii="Arial" w:eastAsia="Times New Roman" w:hAnsi="Arial" w:cs="Arial"/>
                <w:sz w:val="23"/>
                <w:szCs w:val="23"/>
                <w:lang w:eastAsia="ru-RU"/>
              </w:rPr>
            </w:pPr>
            <w:bookmarkStart w:id="738" w:name="100629"/>
            <w:bookmarkEnd w:id="738"/>
            <w:r w:rsidRPr="00DF01EC">
              <w:rPr>
                <w:rFonts w:ascii="Arial" w:eastAsia="Times New Roman" w:hAnsi="Arial" w:cs="Arial"/>
                <w:sz w:val="23"/>
                <w:szCs w:val="23"/>
                <w:lang w:eastAsia="ru-RU"/>
              </w:rPr>
              <w:t>124. Для предотвращения развития и ликвидации нарушений нормального режима, связанных с отказом выключателя, когда для исключения его из схемы при операциях с разъединителями требуется деблокирование, разрешение на деблокирование оперативному персоналу объекта электроэнергетики наряду с персоналом, уполномоченным на это распорядительным документом владельца объекта электроэнергетики, может быть дано диспетчерским персоналом, руководящим ликвидацией нарушения нормального режима. Разрешение на деблокирование должно выдаваться только после проверки по месту установки действительного положения коммутационных аппаратов.</w:t>
            </w:r>
          </w:p>
          <w:p w:rsidR="00DF01EC" w:rsidRPr="00DF01EC" w:rsidRDefault="00DF01EC" w:rsidP="00DF01EC">
            <w:pPr>
              <w:spacing w:after="0" w:line="293" w:lineRule="atLeast"/>
              <w:rPr>
                <w:rFonts w:ascii="Arial" w:eastAsia="Times New Roman" w:hAnsi="Arial" w:cs="Arial"/>
                <w:sz w:val="23"/>
                <w:szCs w:val="23"/>
                <w:lang w:eastAsia="ru-RU"/>
              </w:rPr>
            </w:pPr>
            <w:bookmarkStart w:id="739" w:name="100630"/>
            <w:bookmarkEnd w:id="739"/>
            <w:r w:rsidRPr="00DF01EC">
              <w:rPr>
                <w:rFonts w:ascii="Arial" w:eastAsia="Times New Roman" w:hAnsi="Arial" w:cs="Arial"/>
                <w:sz w:val="23"/>
                <w:szCs w:val="23"/>
                <w:lang w:eastAsia="ru-RU"/>
              </w:rPr>
              <w:t>125. Для предотвращения развития и ликвидации нарушений нормального режима диспетчерскому и оперативному персоналу разрешается отдавать команду (разрешение, подтверждение) на производство переключений только при наличии необходимой информации об оперативном состоянии схемы объекта электроэнергетики и о фактическом состоянии оборудования по результатам осмотра, кроме случаев, определенных </w:t>
            </w:r>
            <w:hyperlink r:id="rId57" w:history="1">
              <w:r w:rsidRPr="00DF01EC">
                <w:rPr>
                  <w:rFonts w:ascii="Arial" w:eastAsia="Times New Roman" w:hAnsi="Arial" w:cs="Arial"/>
                  <w:color w:val="3C5F87"/>
                  <w:sz w:val="23"/>
                  <w:szCs w:val="23"/>
                  <w:u w:val="single"/>
                  <w:bdr w:val="none" w:sz="0" w:space="0" w:color="auto" w:frame="1"/>
                  <w:lang w:eastAsia="ru-RU"/>
                </w:rPr>
                <w:t>правилами</w:t>
              </w:r>
            </w:hyperlink>
            <w:r w:rsidRPr="00DF01EC">
              <w:rPr>
                <w:rFonts w:ascii="Arial" w:eastAsia="Times New Roman" w:hAnsi="Arial" w:cs="Arial"/>
                <w:sz w:val="23"/>
                <w:szCs w:val="23"/>
                <w:lang w:eastAsia="ru-RU"/>
              </w:rPr>
              <w:t> предотвращения развития и ликвидации нарушений нормального режима электрической части энергосистем и объектов электроэнергетики.</w:t>
            </w:r>
          </w:p>
          <w:p w:rsidR="00DF01EC" w:rsidRPr="00DF01EC" w:rsidRDefault="00DF01EC" w:rsidP="00DF01EC">
            <w:pPr>
              <w:spacing w:after="0" w:line="293" w:lineRule="atLeast"/>
              <w:rPr>
                <w:rFonts w:ascii="Arial" w:eastAsia="Times New Roman" w:hAnsi="Arial" w:cs="Arial"/>
                <w:sz w:val="23"/>
                <w:szCs w:val="23"/>
                <w:lang w:eastAsia="ru-RU"/>
              </w:rPr>
            </w:pPr>
            <w:r w:rsidRPr="00DF01EC">
              <w:rPr>
                <w:rFonts w:ascii="Arial" w:eastAsia="Times New Roman" w:hAnsi="Arial" w:cs="Arial"/>
                <w:sz w:val="23"/>
                <w:szCs w:val="23"/>
                <w:lang w:eastAsia="ru-RU"/>
              </w:rPr>
              <w:br/>
            </w:r>
            <w:r w:rsidRPr="00DF01EC">
              <w:rPr>
                <w:rFonts w:ascii="Arial" w:eastAsia="Times New Roman" w:hAnsi="Arial" w:cs="Arial"/>
                <w:sz w:val="23"/>
                <w:szCs w:val="23"/>
                <w:lang w:eastAsia="ru-RU"/>
              </w:rPr>
              <w:br/>
            </w:r>
            <w:bookmarkStart w:id="740" w:name="nvXCy86o3PJq"/>
            <w:bookmarkEnd w:id="740"/>
          </w:p>
          <w:p w:rsidR="00DF01EC" w:rsidRPr="00DF01EC" w:rsidRDefault="00DF01EC" w:rsidP="00DF01EC">
            <w:pPr>
              <w:spacing w:after="0" w:line="293" w:lineRule="atLeast"/>
              <w:jc w:val="center"/>
              <w:rPr>
                <w:rFonts w:ascii="Arial" w:eastAsia="Times New Roman" w:hAnsi="Arial" w:cs="Arial"/>
                <w:b/>
                <w:bCs/>
                <w:color w:val="333333"/>
                <w:sz w:val="23"/>
                <w:szCs w:val="23"/>
                <w:lang w:eastAsia="ru-RU"/>
              </w:rPr>
            </w:pPr>
            <w:bookmarkStart w:id="741" w:name="100631"/>
            <w:bookmarkEnd w:id="741"/>
            <w:r w:rsidRPr="00DF01EC">
              <w:rPr>
                <w:rFonts w:ascii="Arial" w:eastAsia="Times New Roman" w:hAnsi="Arial" w:cs="Arial"/>
                <w:b/>
                <w:bCs/>
                <w:color w:val="333333"/>
                <w:sz w:val="23"/>
                <w:szCs w:val="23"/>
                <w:lang w:eastAsia="ru-RU"/>
              </w:rPr>
              <w:t>VIII. Особенности переключений при вводе в работу новых</w:t>
            </w:r>
          </w:p>
          <w:p w:rsidR="00DF01EC" w:rsidRPr="00DF01EC" w:rsidRDefault="00DF01EC" w:rsidP="00DF01EC">
            <w:pPr>
              <w:spacing w:after="300" w:line="293" w:lineRule="atLeast"/>
              <w:jc w:val="center"/>
              <w:rPr>
                <w:rFonts w:ascii="Arial" w:eastAsia="Times New Roman" w:hAnsi="Arial" w:cs="Arial"/>
                <w:b/>
                <w:bCs/>
                <w:color w:val="333333"/>
                <w:sz w:val="23"/>
                <w:szCs w:val="23"/>
                <w:lang w:eastAsia="ru-RU"/>
              </w:rPr>
            </w:pPr>
            <w:r w:rsidRPr="00DF01EC">
              <w:rPr>
                <w:rFonts w:ascii="Arial" w:eastAsia="Times New Roman" w:hAnsi="Arial" w:cs="Arial"/>
                <w:b/>
                <w:bCs/>
                <w:color w:val="333333"/>
                <w:sz w:val="23"/>
                <w:szCs w:val="23"/>
                <w:lang w:eastAsia="ru-RU"/>
              </w:rPr>
              <w:t>(модернизированных, реконструированных) ЛЭП, оборудования,</w:t>
            </w:r>
          </w:p>
          <w:p w:rsidR="00DF01EC" w:rsidRPr="00DF01EC" w:rsidRDefault="00DF01EC" w:rsidP="00DF01EC">
            <w:pPr>
              <w:spacing w:after="300" w:line="293" w:lineRule="atLeast"/>
              <w:jc w:val="center"/>
              <w:rPr>
                <w:rFonts w:ascii="Arial" w:eastAsia="Times New Roman" w:hAnsi="Arial" w:cs="Arial"/>
                <w:b/>
                <w:bCs/>
                <w:color w:val="333333"/>
                <w:sz w:val="23"/>
                <w:szCs w:val="23"/>
                <w:lang w:eastAsia="ru-RU"/>
              </w:rPr>
            </w:pPr>
            <w:r w:rsidRPr="00DF01EC">
              <w:rPr>
                <w:rFonts w:ascii="Arial" w:eastAsia="Times New Roman" w:hAnsi="Arial" w:cs="Arial"/>
                <w:b/>
                <w:bCs/>
                <w:color w:val="333333"/>
                <w:sz w:val="23"/>
                <w:szCs w:val="23"/>
                <w:lang w:eastAsia="ru-RU"/>
              </w:rPr>
              <w:t>устройств РЗА и при проведении испытаний</w:t>
            </w:r>
          </w:p>
          <w:p w:rsidR="00DF01EC" w:rsidRPr="00DF01EC" w:rsidRDefault="00DF01EC" w:rsidP="00DF01EC">
            <w:pPr>
              <w:spacing w:after="0" w:line="293" w:lineRule="atLeast"/>
              <w:rPr>
                <w:rFonts w:ascii="Arial" w:eastAsia="Times New Roman" w:hAnsi="Arial" w:cs="Arial"/>
                <w:sz w:val="23"/>
                <w:szCs w:val="23"/>
                <w:lang w:eastAsia="ru-RU"/>
              </w:rPr>
            </w:pPr>
            <w:bookmarkStart w:id="742" w:name="100632"/>
            <w:bookmarkEnd w:id="742"/>
            <w:r w:rsidRPr="00DF01EC">
              <w:rPr>
                <w:rFonts w:ascii="Arial" w:eastAsia="Times New Roman" w:hAnsi="Arial" w:cs="Arial"/>
                <w:sz w:val="23"/>
                <w:szCs w:val="23"/>
                <w:lang w:eastAsia="ru-RU"/>
              </w:rPr>
              <w:lastRenderedPageBreak/>
              <w:t>126. Переключения в электроустановках при вводе в работу новых (модернизированных, реконструированных) ЛЭП, оборудования, устройств РЗА и при проведении испытаний должны производиться по комплексным программам.</w:t>
            </w:r>
          </w:p>
          <w:p w:rsidR="00DF01EC" w:rsidRPr="00DF01EC" w:rsidRDefault="00DF01EC" w:rsidP="00DF01EC">
            <w:pPr>
              <w:spacing w:after="0" w:line="293" w:lineRule="atLeast"/>
              <w:rPr>
                <w:rFonts w:ascii="Arial" w:eastAsia="Times New Roman" w:hAnsi="Arial" w:cs="Arial"/>
                <w:sz w:val="23"/>
                <w:szCs w:val="23"/>
                <w:lang w:eastAsia="ru-RU"/>
              </w:rPr>
            </w:pPr>
            <w:bookmarkStart w:id="743" w:name="100633"/>
            <w:bookmarkEnd w:id="743"/>
            <w:r w:rsidRPr="00DF01EC">
              <w:rPr>
                <w:rFonts w:ascii="Arial" w:eastAsia="Times New Roman" w:hAnsi="Arial" w:cs="Arial"/>
                <w:sz w:val="23"/>
                <w:szCs w:val="23"/>
                <w:lang w:eastAsia="ru-RU"/>
              </w:rPr>
              <w:t>127. Комплексная программа должна быть разработана и утверждена собственником или иным законным владельцем соответствующего объекта электроэнергетики (соответствующим его филиалом). По решению главного диспетчера ДЦ комплексная программа может быть разработана ДЦ, о чем владелец объекта электроэнергетики (соответствующий его филиал) должен быть уведомлен ДЦ не менее чем за 30 календарных дней до ввода в работу новых (модернизированных, реконструированных) ЛЭП, оборудования, устройств РЗА.</w:t>
            </w:r>
          </w:p>
          <w:p w:rsidR="00DF01EC" w:rsidRPr="00DF01EC" w:rsidRDefault="00DF01EC" w:rsidP="00DF01EC">
            <w:pPr>
              <w:spacing w:after="0" w:line="293" w:lineRule="atLeast"/>
              <w:rPr>
                <w:rFonts w:ascii="Arial" w:eastAsia="Times New Roman" w:hAnsi="Arial" w:cs="Arial"/>
                <w:sz w:val="23"/>
                <w:szCs w:val="23"/>
                <w:lang w:eastAsia="ru-RU"/>
              </w:rPr>
            </w:pPr>
            <w:bookmarkStart w:id="744" w:name="100634"/>
            <w:bookmarkEnd w:id="744"/>
            <w:r w:rsidRPr="00DF01EC">
              <w:rPr>
                <w:rFonts w:ascii="Arial" w:eastAsia="Times New Roman" w:hAnsi="Arial" w:cs="Arial"/>
                <w:sz w:val="23"/>
                <w:szCs w:val="23"/>
                <w:lang w:eastAsia="ru-RU"/>
              </w:rPr>
              <w:t>Комплексная программа должна быть согласована с:</w:t>
            </w:r>
          </w:p>
          <w:p w:rsidR="00DF01EC" w:rsidRPr="00DF01EC" w:rsidRDefault="00DF01EC" w:rsidP="00DF01EC">
            <w:pPr>
              <w:spacing w:after="0" w:line="293" w:lineRule="atLeast"/>
              <w:rPr>
                <w:rFonts w:ascii="Arial" w:eastAsia="Times New Roman" w:hAnsi="Arial" w:cs="Arial"/>
                <w:sz w:val="23"/>
                <w:szCs w:val="23"/>
                <w:lang w:eastAsia="ru-RU"/>
              </w:rPr>
            </w:pPr>
            <w:bookmarkStart w:id="745" w:name="100635"/>
            <w:bookmarkEnd w:id="745"/>
            <w:r w:rsidRPr="00DF01EC">
              <w:rPr>
                <w:rFonts w:ascii="Arial" w:eastAsia="Times New Roman" w:hAnsi="Arial" w:cs="Arial"/>
                <w:sz w:val="23"/>
                <w:szCs w:val="23"/>
                <w:lang w:eastAsia="ru-RU"/>
              </w:rPr>
              <w:t>ДЦ, определенным субъектом оперативно-диспетчерского управления, в диспетчерском управлении или ведении которого находятся ЛЭП, оборудование, устройства объектов электроэнергетики, операции с которыми предусмотрены при работе по программе;</w:t>
            </w:r>
          </w:p>
          <w:p w:rsidR="00DF01EC" w:rsidRPr="00DF01EC" w:rsidRDefault="00DF01EC" w:rsidP="00DF01EC">
            <w:pPr>
              <w:spacing w:after="0" w:line="293" w:lineRule="atLeast"/>
              <w:rPr>
                <w:rFonts w:ascii="Arial" w:eastAsia="Times New Roman" w:hAnsi="Arial" w:cs="Arial"/>
                <w:sz w:val="23"/>
                <w:szCs w:val="23"/>
                <w:lang w:eastAsia="ru-RU"/>
              </w:rPr>
            </w:pPr>
            <w:bookmarkStart w:id="746" w:name="100636"/>
            <w:bookmarkEnd w:id="746"/>
            <w:r w:rsidRPr="00DF01EC">
              <w:rPr>
                <w:rFonts w:ascii="Arial" w:eastAsia="Times New Roman" w:hAnsi="Arial" w:cs="Arial"/>
                <w:sz w:val="23"/>
                <w:szCs w:val="23"/>
                <w:lang w:eastAsia="ru-RU"/>
              </w:rPr>
              <w:t>субъектами электроэнергетики, в технологическом управлении или ведении которых находятся ЛЭП, оборудование, устройства объектов электроэнергетики, операции с которыми предусмотрены при работе по программе.</w:t>
            </w:r>
          </w:p>
          <w:p w:rsidR="00DF01EC" w:rsidRPr="00DF01EC" w:rsidRDefault="00DF01EC" w:rsidP="00DF01EC">
            <w:pPr>
              <w:spacing w:after="0" w:line="293" w:lineRule="atLeast"/>
              <w:rPr>
                <w:rFonts w:ascii="Arial" w:eastAsia="Times New Roman" w:hAnsi="Arial" w:cs="Arial"/>
                <w:sz w:val="23"/>
                <w:szCs w:val="23"/>
                <w:lang w:eastAsia="ru-RU"/>
              </w:rPr>
            </w:pPr>
            <w:bookmarkStart w:id="747" w:name="100637"/>
            <w:bookmarkStart w:id="748" w:name="000001"/>
            <w:bookmarkEnd w:id="747"/>
            <w:bookmarkEnd w:id="748"/>
            <w:r w:rsidRPr="00DF01EC">
              <w:rPr>
                <w:rFonts w:ascii="Arial" w:eastAsia="Times New Roman" w:hAnsi="Arial" w:cs="Arial"/>
                <w:sz w:val="23"/>
                <w:szCs w:val="23"/>
                <w:lang w:eastAsia="ru-RU"/>
              </w:rPr>
              <w:t>128. Комплексная программа на проведение системных испытаний должна быть разработана, согласована и утверждена ДЦ в порядке, установленном правилами организации и проведения системных испытаний в сфере электроэнергетики, утвержденными Министерством энергетики Российской Федерации в соответствии с </w:t>
            </w:r>
            <w:hyperlink r:id="rId58" w:history="1">
              <w:r w:rsidRPr="00DF01EC">
                <w:rPr>
                  <w:rFonts w:ascii="Arial" w:eastAsia="Times New Roman" w:hAnsi="Arial" w:cs="Arial"/>
                  <w:color w:val="3C5F87"/>
                  <w:sz w:val="23"/>
                  <w:szCs w:val="23"/>
                  <w:u w:val="single"/>
                  <w:bdr w:val="none" w:sz="0" w:space="0" w:color="auto" w:frame="1"/>
                  <w:lang w:eastAsia="ru-RU"/>
                </w:rPr>
                <w:t>подпунктом "г" пункта 2</w:t>
              </w:r>
            </w:hyperlink>
            <w:r w:rsidRPr="00DF01EC">
              <w:rPr>
                <w:rFonts w:ascii="Arial" w:eastAsia="Times New Roman" w:hAnsi="Arial" w:cs="Arial"/>
                <w:sz w:val="23"/>
                <w:szCs w:val="23"/>
                <w:lang w:eastAsia="ru-RU"/>
              </w:rPr>
              <w:t> постановления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w:t>
            </w:r>
          </w:p>
          <w:p w:rsidR="00DF01EC" w:rsidRPr="00DF01EC" w:rsidRDefault="00DF01EC" w:rsidP="00DF01EC">
            <w:pPr>
              <w:spacing w:after="0" w:line="293" w:lineRule="atLeast"/>
              <w:rPr>
                <w:rFonts w:ascii="Arial" w:eastAsia="Times New Roman" w:hAnsi="Arial" w:cs="Arial"/>
                <w:sz w:val="23"/>
                <w:szCs w:val="23"/>
                <w:lang w:eastAsia="ru-RU"/>
              </w:rPr>
            </w:pPr>
            <w:bookmarkStart w:id="749" w:name="100638"/>
            <w:bookmarkEnd w:id="749"/>
            <w:r w:rsidRPr="00DF01EC">
              <w:rPr>
                <w:rFonts w:ascii="Arial" w:eastAsia="Times New Roman" w:hAnsi="Arial" w:cs="Arial"/>
                <w:sz w:val="23"/>
                <w:szCs w:val="23"/>
                <w:lang w:eastAsia="ru-RU"/>
              </w:rPr>
              <w:t>129. Комплексная программа по вводу в работу вновь вводимых (модернизируемых) комплексов ПА должна содержать операции по проверке взаимодействия вновь смонтированных цепей этих комплексов с другими устройствами (комплексами) РЗА, установленными на объекте электроэнергетики и (или) на смежных объектах электроэнергетики. Комплексная программа по вводу в работу вновь смонтированных команд УПАСК, являющихся пусковыми органами или управляющими воздействиями устройств (комплексов) ПА, должна обеспечивать опробование всех смонтированных цепей переприема команд и проверку их взаимодействия с действующими цепями.</w:t>
            </w:r>
          </w:p>
          <w:p w:rsidR="00DF01EC" w:rsidRPr="00DF01EC" w:rsidRDefault="00DF01EC" w:rsidP="00DF01EC">
            <w:pPr>
              <w:spacing w:after="0" w:line="293" w:lineRule="atLeast"/>
              <w:rPr>
                <w:rFonts w:ascii="Arial" w:eastAsia="Times New Roman" w:hAnsi="Arial" w:cs="Arial"/>
                <w:sz w:val="23"/>
                <w:szCs w:val="23"/>
                <w:lang w:eastAsia="ru-RU"/>
              </w:rPr>
            </w:pPr>
            <w:bookmarkStart w:id="750" w:name="100639"/>
            <w:bookmarkEnd w:id="750"/>
            <w:r w:rsidRPr="00DF01EC">
              <w:rPr>
                <w:rFonts w:ascii="Arial" w:eastAsia="Times New Roman" w:hAnsi="Arial" w:cs="Arial"/>
                <w:sz w:val="23"/>
                <w:szCs w:val="23"/>
                <w:lang w:eastAsia="ru-RU"/>
              </w:rPr>
              <w:t>130. Комплексная программа должна содержать:</w:t>
            </w:r>
          </w:p>
          <w:p w:rsidR="00DF01EC" w:rsidRPr="00DF01EC" w:rsidRDefault="00DF01EC" w:rsidP="00DF01EC">
            <w:pPr>
              <w:spacing w:after="0" w:line="293" w:lineRule="atLeast"/>
              <w:rPr>
                <w:rFonts w:ascii="Arial" w:eastAsia="Times New Roman" w:hAnsi="Arial" w:cs="Arial"/>
                <w:sz w:val="23"/>
                <w:szCs w:val="23"/>
                <w:lang w:eastAsia="ru-RU"/>
              </w:rPr>
            </w:pPr>
            <w:bookmarkStart w:id="751" w:name="100640"/>
            <w:bookmarkEnd w:id="751"/>
            <w:r w:rsidRPr="00DF01EC">
              <w:rPr>
                <w:rFonts w:ascii="Arial" w:eastAsia="Times New Roman" w:hAnsi="Arial" w:cs="Arial"/>
                <w:sz w:val="23"/>
                <w:szCs w:val="23"/>
                <w:lang w:eastAsia="ru-RU"/>
              </w:rPr>
              <w:t>цель программы;</w:t>
            </w:r>
          </w:p>
          <w:p w:rsidR="00DF01EC" w:rsidRPr="00DF01EC" w:rsidRDefault="00DF01EC" w:rsidP="00DF01EC">
            <w:pPr>
              <w:spacing w:after="0" w:line="293" w:lineRule="atLeast"/>
              <w:rPr>
                <w:rFonts w:ascii="Arial" w:eastAsia="Times New Roman" w:hAnsi="Arial" w:cs="Arial"/>
                <w:sz w:val="23"/>
                <w:szCs w:val="23"/>
                <w:lang w:eastAsia="ru-RU"/>
              </w:rPr>
            </w:pPr>
            <w:bookmarkStart w:id="752" w:name="100641"/>
            <w:bookmarkEnd w:id="752"/>
            <w:r w:rsidRPr="00DF01EC">
              <w:rPr>
                <w:rFonts w:ascii="Arial" w:eastAsia="Times New Roman" w:hAnsi="Arial" w:cs="Arial"/>
                <w:sz w:val="23"/>
                <w:szCs w:val="23"/>
                <w:lang w:eastAsia="ru-RU"/>
              </w:rPr>
              <w:t>наименования объектов переключений;</w:t>
            </w:r>
          </w:p>
          <w:p w:rsidR="00DF01EC" w:rsidRPr="00DF01EC" w:rsidRDefault="00DF01EC" w:rsidP="00DF01EC">
            <w:pPr>
              <w:spacing w:after="0" w:line="293" w:lineRule="atLeast"/>
              <w:rPr>
                <w:rFonts w:ascii="Arial" w:eastAsia="Times New Roman" w:hAnsi="Arial" w:cs="Arial"/>
                <w:sz w:val="23"/>
                <w:szCs w:val="23"/>
                <w:lang w:eastAsia="ru-RU"/>
              </w:rPr>
            </w:pPr>
            <w:bookmarkStart w:id="753" w:name="100642"/>
            <w:bookmarkEnd w:id="753"/>
            <w:r w:rsidRPr="00DF01EC">
              <w:rPr>
                <w:rFonts w:ascii="Arial" w:eastAsia="Times New Roman" w:hAnsi="Arial" w:cs="Arial"/>
                <w:sz w:val="23"/>
                <w:szCs w:val="23"/>
                <w:lang w:eastAsia="ru-RU"/>
              </w:rPr>
              <w:t>исходную схему электрических соединений объектов переключений, условия выполнения программы:</w:t>
            </w:r>
          </w:p>
          <w:p w:rsidR="00DF01EC" w:rsidRPr="00DF01EC" w:rsidRDefault="00DF01EC" w:rsidP="00DF01EC">
            <w:pPr>
              <w:spacing w:after="0" w:line="293" w:lineRule="atLeast"/>
              <w:rPr>
                <w:rFonts w:ascii="Arial" w:eastAsia="Times New Roman" w:hAnsi="Arial" w:cs="Arial"/>
                <w:sz w:val="23"/>
                <w:szCs w:val="23"/>
                <w:lang w:eastAsia="ru-RU"/>
              </w:rPr>
            </w:pPr>
            <w:bookmarkStart w:id="754" w:name="100643"/>
            <w:bookmarkEnd w:id="754"/>
            <w:r w:rsidRPr="00DF01EC">
              <w:rPr>
                <w:rFonts w:ascii="Arial" w:eastAsia="Times New Roman" w:hAnsi="Arial" w:cs="Arial"/>
                <w:sz w:val="23"/>
                <w:szCs w:val="23"/>
                <w:lang w:eastAsia="ru-RU"/>
              </w:rPr>
              <w:t>объем предварительно выполненных работ;</w:t>
            </w:r>
          </w:p>
          <w:p w:rsidR="00DF01EC" w:rsidRPr="00DF01EC" w:rsidRDefault="00DF01EC" w:rsidP="00DF01EC">
            <w:pPr>
              <w:spacing w:after="0" w:line="293" w:lineRule="atLeast"/>
              <w:rPr>
                <w:rFonts w:ascii="Arial" w:eastAsia="Times New Roman" w:hAnsi="Arial" w:cs="Arial"/>
                <w:sz w:val="23"/>
                <w:szCs w:val="23"/>
                <w:lang w:eastAsia="ru-RU"/>
              </w:rPr>
            </w:pPr>
            <w:bookmarkStart w:id="755" w:name="100644"/>
            <w:bookmarkEnd w:id="755"/>
            <w:r w:rsidRPr="00DF01EC">
              <w:rPr>
                <w:rFonts w:ascii="Arial" w:eastAsia="Times New Roman" w:hAnsi="Arial" w:cs="Arial"/>
                <w:sz w:val="23"/>
                <w:szCs w:val="23"/>
                <w:lang w:eastAsia="ru-RU"/>
              </w:rPr>
              <w:t>последовательность выполнения мероприятий.</w:t>
            </w:r>
          </w:p>
          <w:p w:rsidR="00DF01EC" w:rsidRPr="00DF01EC" w:rsidRDefault="00DF01EC" w:rsidP="00DF01EC">
            <w:pPr>
              <w:spacing w:after="0" w:line="293" w:lineRule="atLeast"/>
              <w:rPr>
                <w:rFonts w:ascii="Arial" w:eastAsia="Times New Roman" w:hAnsi="Arial" w:cs="Arial"/>
                <w:sz w:val="23"/>
                <w:szCs w:val="23"/>
                <w:lang w:eastAsia="ru-RU"/>
              </w:rPr>
            </w:pPr>
            <w:bookmarkStart w:id="756" w:name="100645"/>
            <w:bookmarkEnd w:id="756"/>
            <w:r w:rsidRPr="00DF01EC">
              <w:rPr>
                <w:rFonts w:ascii="Arial" w:eastAsia="Times New Roman" w:hAnsi="Arial" w:cs="Arial"/>
                <w:sz w:val="23"/>
                <w:szCs w:val="23"/>
                <w:lang w:eastAsia="ru-RU"/>
              </w:rPr>
              <w:t>В разделе "Исходная схема электрических соединений объектов переключений, условия выполнения программы" комплексной программы должны быть указаны:</w:t>
            </w:r>
          </w:p>
          <w:p w:rsidR="00DF01EC" w:rsidRPr="00DF01EC" w:rsidRDefault="00DF01EC" w:rsidP="00DF01EC">
            <w:pPr>
              <w:spacing w:after="0" w:line="293" w:lineRule="atLeast"/>
              <w:rPr>
                <w:rFonts w:ascii="Arial" w:eastAsia="Times New Roman" w:hAnsi="Arial" w:cs="Arial"/>
                <w:sz w:val="23"/>
                <w:szCs w:val="23"/>
                <w:lang w:eastAsia="ru-RU"/>
              </w:rPr>
            </w:pPr>
            <w:bookmarkStart w:id="757" w:name="100646"/>
            <w:bookmarkEnd w:id="757"/>
            <w:r w:rsidRPr="00DF01EC">
              <w:rPr>
                <w:rFonts w:ascii="Arial" w:eastAsia="Times New Roman" w:hAnsi="Arial" w:cs="Arial"/>
                <w:sz w:val="23"/>
                <w:szCs w:val="23"/>
                <w:lang w:eastAsia="ru-RU"/>
              </w:rPr>
              <w:t xml:space="preserve">положение коммутационных аппаратов (выключателей, разъединителей), заземляющих разъединителей, сведения об установке переносных заземлений, а </w:t>
            </w:r>
            <w:r w:rsidRPr="00DF01EC">
              <w:rPr>
                <w:rFonts w:ascii="Arial" w:eastAsia="Times New Roman" w:hAnsi="Arial" w:cs="Arial"/>
                <w:sz w:val="23"/>
                <w:szCs w:val="23"/>
                <w:lang w:eastAsia="ru-RU"/>
              </w:rPr>
              <w:lastRenderedPageBreak/>
              <w:t xml:space="preserve">также места </w:t>
            </w:r>
            <w:proofErr w:type="spellStart"/>
            <w:r w:rsidRPr="00DF01EC">
              <w:rPr>
                <w:rFonts w:ascii="Arial" w:eastAsia="Times New Roman" w:hAnsi="Arial" w:cs="Arial"/>
                <w:sz w:val="23"/>
                <w:szCs w:val="23"/>
                <w:lang w:eastAsia="ru-RU"/>
              </w:rPr>
              <w:t>рассоединения</w:t>
            </w:r>
            <w:proofErr w:type="spellEnd"/>
            <w:r w:rsidRPr="00DF01EC">
              <w:rPr>
                <w:rFonts w:ascii="Arial" w:eastAsia="Times New Roman" w:hAnsi="Arial" w:cs="Arial"/>
                <w:sz w:val="23"/>
                <w:szCs w:val="23"/>
                <w:lang w:eastAsia="ru-RU"/>
              </w:rPr>
              <w:t xml:space="preserve"> ошиновок, снятия шлейфов, если таковое необходимо для реализации программы;</w:t>
            </w:r>
          </w:p>
          <w:p w:rsidR="00DF01EC" w:rsidRPr="00DF01EC" w:rsidRDefault="00DF01EC" w:rsidP="00DF01EC">
            <w:pPr>
              <w:spacing w:after="0" w:line="293" w:lineRule="atLeast"/>
              <w:rPr>
                <w:rFonts w:ascii="Arial" w:eastAsia="Times New Roman" w:hAnsi="Arial" w:cs="Arial"/>
                <w:sz w:val="23"/>
                <w:szCs w:val="23"/>
                <w:lang w:eastAsia="ru-RU"/>
              </w:rPr>
            </w:pPr>
            <w:bookmarkStart w:id="758" w:name="100647"/>
            <w:bookmarkEnd w:id="758"/>
            <w:r w:rsidRPr="00DF01EC">
              <w:rPr>
                <w:rFonts w:ascii="Arial" w:eastAsia="Times New Roman" w:hAnsi="Arial" w:cs="Arial"/>
                <w:sz w:val="23"/>
                <w:szCs w:val="23"/>
                <w:lang w:eastAsia="ru-RU"/>
              </w:rPr>
              <w:t>положение РПН трансформаторов, автотрансформаторов;</w:t>
            </w:r>
          </w:p>
          <w:p w:rsidR="00DF01EC" w:rsidRPr="00DF01EC" w:rsidRDefault="00DF01EC" w:rsidP="00DF01EC">
            <w:pPr>
              <w:spacing w:after="0" w:line="293" w:lineRule="atLeast"/>
              <w:rPr>
                <w:rFonts w:ascii="Arial" w:eastAsia="Times New Roman" w:hAnsi="Arial" w:cs="Arial"/>
                <w:sz w:val="23"/>
                <w:szCs w:val="23"/>
                <w:lang w:eastAsia="ru-RU"/>
              </w:rPr>
            </w:pPr>
            <w:bookmarkStart w:id="759" w:name="100648"/>
            <w:bookmarkEnd w:id="759"/>
            <w:r w:rsidRPr="00DF01EC">
              <w:rPr>
                <w:rFonts w:ascii="Arial" w:eastAsia="Times New Roman" w:hAnsi="Arial" w:cs="Arial"/>
                <w:sz w:val="23"/>
                <w:szCs w:val="23"/>
                <w:lang w:eastAsia="ru-RU"/>
              </w:rPr>
              <w:t>эксплуатационное состояние устройств РЗА.</w:t>
            </w:r>
          </w:p>
          <w:p w:rsidR="00DF01EC" w:rsidRPr="00DF01EC" w:rsidRDefault="00DF01EC" w:rsidP="00DF01EC">
            <w:pPr>
              <w:spacing w:after="0" w:line="293" w:lineRule="atLeast"/>
              <w:rPr>
                <w:rFonts w:ascii="Arial" w:eastAsia="Times New Roman" w:hAnsi="Arial" w:cs="Arial"/>
                <w:sz w:val="23"/>
                <w:szCs w:val="23"/>
                <w:lang w:eastAsia="ru-RU"/>
              </w:rPr>
            </w:pPr>
            <w:bookmarkStart w:id="760" w:name="100649"/>
            <w:bookmarkEnd w:id="760"/>
            <w:r w:rsidRPr="00DF01EC">
              <w:rPr>
                <w:rFonts w:ascii="Arial" w:eastAsia="Times New Roman" w:hAnsi="Arial" w:cs="Arial"/>
                <w:sz w:val="23"/>
                <w:szCs w:val="23"/>
                <w:lang w:eastAsia="ru-RU"/>
              </w:rPr>
              <w:t>В разделе "Объем предварительно выполненных работ" комплексной программы должны быть указаны:</w:t>
            </w:r>
          </w:p>
          <w:p w:rsidR="00DF01EC" w:rsidRPr="00DF01EC" w:rsidRDefault="00DF01EC" w:rsidP="00DF01EC">
            <w:pPr>
              <w:spacing w:after="0" w:line="293" w:lineRule="atLeast"/>
              <w:rPr>
                <w:rFonts w:ascii="Arial" w:eastAsia="Times New Roman" w:hAnsi="Arial" w:cs="Arial"/>
                <w:sz w:val="23"/>
                <w:szCs w:val="23"/>
                <w:lang w:eastAsia="ru-RU"/>
              </w:rPr>
            </w:pPr>
            <w:bookmarkStart w:id="761" w:name="100650"/>
            <w:bookmarkEnd w:id="761"/>
            <w:r w:rsidRPr="00DF01EC">
              <w:rPr>
                <w:rFonts w:ascii="Arial" w:eastAsia="Times New Roman" w:hAnsi="Arial" w:cs="Arial"/>
                <w:sz w:val="23"/>
                <w:szCs w:val="23"/>
                <w:lang w:eastAsia="ru-RU"/>
              </w:rPr>
              <w:t>основные работы по монтажу и наладке оборудования, устройств РЗА, телемеханики, выполненные до начала работ по комплексной программе;</w:t>
            </w:r>
          </w:p>
          <w:p w:rsidR="00DF01EC" w:rsidRPr="00DF01EC" w:rsidRDefault="00DF01EC" w:rsidP="00DF01EC">
            <w:pPr>
              <w:spacing w:after="0" w:line="293" w:lineRule="atLeast"/>
              <w:rPr>
                <w:rFonts w:ascii="Arial" w:eastAsia="Times New Roman" w:hAnsi="Arial" w:cs="Arial"/>
                <w:sz w:val="23"/>
                <w:szCs w:val="23"/>
                <w:lang w:eastAsia="ru-RU"/>
              </w:rPr>
            </w:pPr>
            <w:bookmarkStart w:id="762" w:name="100651"/>
            <w:bookmarkEnd w:id="762"/>
            <w:r w:rsidRPr="00DF01EC">
              <w:rPr>
                <w:rFonts w:ascii="Arial" w:eastAsia="Times New Roman" w:hAnsi="Arial" w:cs="Arial"/>
                <w:sz w:val="23"/>
                <w:szCs w:val="23"/>
                <w:lang w:eastAsia="ru-RU"/>
              </w:rPr>
              <w:t>работы по опробованию оборудования напряжением от постороннего источника, проверке токовых цепей от постороннего источника, проверке цепей управления и РЗА с действием на отключение выключателей, а также проверочные мероприятия, выполненные до начала работ по комплексной программе;</w:t>
            </w:r>
          </w:p>
          <w:p w:rsidR="00DF01EC" w:rsidRPr="00DF01EC" w:rsidRDefault="00DF01EC" w:rsidP="00DF01EC">
            <w:pPr>
              <w:spacing w:after="0" w:line="293" w:lineRule="atLeast"/>
              <w:rPr>
                <w:rFonts w:ascii="Arial" w:eastAsia="Times New Roman" w:hAnsi="Arial" w:cs="Arial"/>
                <w:sz w:val="23"/>
                <w:szCs w:val="23"/>
                <w:lang w:eastAsia="ru-RU"/>
              </w:rPr>
            </w:pPr>
            <w:bookmarkStart w:id="763" w:name="100652"/>
            <w:bookmarkEnd w:id="763"/>
            <w:r w:rsidRPr="00DF01EC">
              <w:rPr>
                <w:rFonts w:ascii="Arial" w:eastAsia="Times New Roman" w:hAnsi="Arial" w:cs="Arial"/>
                <w:sz w:val="23"/>
                <w:szCs w:val="23"/>
                <w:lang w:eastAsia="ru-RU"/>
              </w:rPr>
              <w:t>наличие акта о выполнении технических условий на технологическое присоединение к электрическим сетям, согласованного субъектом оперативно-диспетчерского управления в электроэнергетике в случае, если технические условия согласовывались указанным субъектом, а также наличие документа, подтверждающего выполнение мероприятий, предусмотренных техническим заданием на строительство (реконструкцию, модернизацию) объекта электроэнергетики, согласованного с субъектом оперативно-диспетчерского управления в электроэнергетике;</w:t>
            </w:r>
          </w:p>
          <w:p w:rsidR="00DF01EC" w:rsidRPr="00DF01EC" w:rsidRDefault="00DF01EC" w:rsidP="00DF01EC">
            <w:pPr>
              <w:spacing w:after="0" w:line="293" w:lineRule="atLeast"/>
              <w:rPr>
                <w:rFonts w:ascii="Arial" w:eastAsia="Times New Roman" w:hAnsi="Arial" w:cs="Arial"/>
                <w:sz w:val="23"/>
                <w:szCs w:val="23"/>
                <w:lang w:eastAsia="ru-RU"/>
              </w:rPr>
            </w:pPr>
            <w:bookmarkStart w:id="764" w:name="100653"/>
            <w:bookmarkEnd w:id="764"/>
            <w:r w:rsidRPr="00DF01EC">
              <w:rPr>
                <w:rFonts w:ascii="Arial" w:eastAsia="Times New Roman" w:hAnsi="Arial" w:cs="Arial"/>
                <w:sz w:val="23"/>
                <w:szCs w:val="23"/>
                <w:lang w:eastAsia="ru-RU"/>
              </w:rPr>
              <w:t>информация о получении владельцем объекта электроэнергетики разрешений уполномоченного федерального органа исполнительной власти на допуск электроустановок в эксплуатацию (в том числе на период проведения пусконаладочных работ, испытаний, пробных пусков и комплексного опробования) - в случае необходимости получения такого разрешения в соответствии с законодательством Российской Федерации;</w:t>
            </w:r>
          </w:p>
          <w:p w:rsidR="00DF01EC" w:rsidRPr="00DF01EC" w:rsidRDefault="00DF01EC" w:rsidP="00DF01EC">
            <w:pPr>
              <w:spacing w:after="0" w:line="293" w:lineRule="atLeast"/>
              <w:rPr>
                <w:rFonts w:ascii="Arial" w:eastAsia="Times New Roman" w:hAnsi="Arial" w:cs="Arial"/>
                <w:sz w:val="23"/>
                <w:szCs w:val="23"/>
                <w:lang w:eastAsia="ru-RU"/>
              </w:rPr>
            </w:pPr>
            <w:bookmarkStart w:id="765" w:name="100654"/>
            <w:bookmarkEnd w:id="765"/>
            <w:r w:rsidRPr="00DF01EC">
              <w:rPr>
                <w:rFonts w:ascii="Arial" w:eastAsia="Times New Roman" w:hAnsi="Arial" w:cs="Arial"/>
                <w:sz w:val="23"/>
                <w:szCs w:val="23"/>
                <w:lang w:eastAsia="ru-RU"/>
              </w:rPr>
              <w:t>наличие в общем журнале работ, специальных журналах работ и (или) иной документации по организации строительства (реконструкции) и выполнению работ записей об окончании монтажных, наладочных работ и готовности к включению оборудования.</w:t>
            </w:r>
          </w:p>
          <w:p w:rsidR="00DF01EC" w:rsidRPr="00DF01EC" w:rsidRDefault="00DF01EC" w:rsidP="00DF01EC">
            <w:pPr>
              <w:spacing w:after="0" w:line="293" w:lineRule="atLeast"/>
              <w:rPr>
                <w:rFonts w:ascii="Arial" w:eastAsia="Times New Roman" w:hAnsi="Arial" w:cs="Arial"/>
                <w:sz w:val="23"/>
                <w:szCs w:val="23"/>
                <w:lang w:eastAsia="ru-RU"/>
              </w:rPr>
            </w:pPr>
            <w:bookmarkStart w:id="766" w:name="100655"/>
            <w:bookmarkEnd w:id="766"/>
            <w:r w:rsidRPr="00DF01EC">
              <w:rPr>
                <w:rFonts w:ascii="Arial" w:eastAsia="Times New Roman" w:hAnsi="Arial" w:cs="Arial"/>
                <w:sz w:val="23"/>
                <w:szCs w:val="23"/>
                <w:lang w:eastAsia="ru-RU"/>
              </w:rPr>
              <w:t>В разделе "Последовательность выполнения мероприятий" комплексной программы должны быть указаны:</w:t>
            </w:r>
          </w:p>
          <w:p w:rsidR="00DF01EC" w:rsidRPr="00DF01EC" w:rsidRDefault="00DF01EC" w:rsidP="00DF01EC">
            <w:pPr>
              <w:spacing w:after="0" w:line="293" w:lineRule="atLeast"/>
              <w:rPr>
                <w:rFonts w:ascii="Arial" w:eastAsia="Times New Roman" w:hAnsi="Arial" w:cs="Arial"/>
                <w:sz w:val="23"/>
                <w:szCs w:val="23"/>
                <w:lang w:eastAsia="ru-RU"/>
              </w:rPr>
            </w:pPr>
            <w:bookmarkStart w:id="767" w:name="100656"/>
            <w:bookmarkEnd w:id="767"/>
            <w:r w:rsidRPr="00DF01EC">
              <w:rPr>
                <w:rFonts w:ascii="Arial" w:eastAsia="Times New Roman" w:hAnsi="Arial" w:cs="Arial"/>
                <w:sz w:val="23"/>
                <w:szCs w:val="23"/>
                <w:lang w:eastAsia="ru-RU"/>
              </w:rPr>
              <w:t>режимные указания при производстве переключений, выполнении работ;</w:t>
            </w:r>
          </w:p>
          <w:p w:rsidR="00DF01EC" w:rsidRPr="00DF01EC" w:rsidRDefault="00DF01EC" w:rsidP="00DF01EC">
            <w:pPr>
              <w:spacing w:after="0" w:line="293" w:lineRule="atLeast"/>
              <w:rPr>
                <w:rFonts w:ascii="Arial" w:eastAsia="Times New Roman" w:hAnsi="Arial" w:cs="Arial"/>
                <w:sz w:val="23"/>
                <w:szCs w:val="23"/>
                <w:lang w:eastAsia="ru-RU"/>
              </w:rPr>
            </w:pPr>
            <w:bookmarkStart w:id="768" w:name="100657"/>
            <w:bookmarkEnd w:id="768"/>
            <w:r w:rsidRPr="00DF01EC">
              <w:rPr>
                <w:rFonts w:ascii="Arial" w:eastAsia="Times New Roman" w:hAnsi="Arial" w:cs="Arial"/>
                <w:sz w:val="23"/>
                <w:szCs w:val="23"/>
                <w:lang w:eastAsia="ru-RU"/>
              </w:rPr>
              <w:t>операции при производстве переключений в электроустановках;</w:t>
            </w:r>
          </w:p>
          <w:p w:rsidR="00DF01EC" w:rsidRPr="00DF01EC" w:rsidRDefault="00DF01EC" w:rsidP="00DF01EC">
            <w:pPr>
              <w:spacing w:after="0" w:line="293" w:lineRule="atLeast"/>
              <w:rPr>
                <w:rFonts w:ascii="Arial" w:eastAsia="Times New Roman" w:hAnsi="Arial" w:cs="Arial"/>
                <w:sz w:val="23"/>
                <w:szCs w:val="23"/>
                <w:lang w:eastAsia="ru-RU"/>
              </w:rPr>
            </w:pPr>
            <w:bookmarkStart w:id="769" w:name="100658"/>
            <w:bookmarkEnd w:id="769"/>
            <w:proofErr w:type="spellStart"/>
            <w:r w:rsidRPr="00DF01EC">
              <w:rPr>
                <w:rFonts w:ascii="Arial" w:eastAsia="Times New Roman" w:hAnsi="Arial" w:cs="Arial"/>
                <w:sz w:val="23"/>
                <w:szCs w:val="23"/>
                <w:lang w:eastAsia="ru-RU"/>
              </w:rPr>
              <w:t>рассоединения</w:t>
            </w:r>
            <w:proofErr w:type="spellEnd"/>
            <w:r w:rsidRPr="00DF01EC">
              <w:rPr>
                <w:rFonts w:ascii="Arial" w:eastAsia="Times New Roman" w:hAnsi="Arial" w:cs="Arial"/>
                <w:sz w:val="23"/>
                <w:szCs w:val="23"/>
                <w:lang w:eastAsia="ru-RU"/>
              </w:rPr>
              <w:t xml:space="preserve"> (соединения) ошиновок, снятия (присоединения) шлейфов;</w:t>
            </w:r>
          </w:p>
          <w:p w:rsidR="00DF01EC" w:rsidRPr="00DF01EC" w:rsidRDefault="00DF01EC" w:rsidP="00DF01EC">
            <w:pPr>
              <w:spacing w:after="0" w:line="293" w:lineRule="atLeast"/>
              <w:rPr>
                <w:rFonts w:ascii="Arial" w:eastAsia="Times New Roman" w:hAnsi="Arial" w:cs="Arial"/>
                <w:sz w:val="23"/>
                <w:szCs w:val="23"/>
                <w:lang w:eastAsia="ru-RU"/>
              </w:rPr>
            </w:pPr>
            <w:bookmarkStart w:id="770" w:name="100659"/>
            <w:bookmarkEnd w:id="770"/>
            <w:r w:rsidRPr="00DF01EC">
              <w:rPr>
                <w:rFonts w:ascii="Arial" w:eastAsia="Times New Roman" w:hAnsi="Arial" w:cs="Arial"/>
                <w:sz w:val="23"/>
                <w:szCs w:val="23"/>
                <w:lang w:eastAsia="ru-RU"/>
              </w:rPr>
              <w:t xml:space="preserve">работы по </w:t>
            </w:r>
            <w:proofErr w:type="spellStart"/>
            <w:r w:rsidRPr="00DF01EC">
              <w:rPr>
                <w:rFonts w:ascii="Arial" w:eastAsia="Times New Roman" w:hAnsi="Arial" w:cs="Arial"/>
                <w:sz w:val="23"/>
                <w:szCs w:val="23"/>
                <w:lang w:eastAsia="ru-RU"/>
              </w:rPr>
              <w:t>прогрузке</w:t>
            </w:r>
            <w:proofErr w:type="spellEnd"/>
            <w:r w:rsidRPr="00DF01EC">
              <w:rPr>
                <w:rFonts w:ascii="Arial" w:eastAsia="Times New Roman" w:hAnsi="Arial" w:cs="Arial"/>
                <w:sz w:val="23"/>
                <w:szCs w:val="23"/>
                <w:lang w:eastAsia="ru-RU"/>
              </w:rPr>
              <w:t xml:space="preserve"> токовых цепей, проверке РЗА и другие работы в цепях РЗА;</w:t>
            </w:r>
          </w:p>
          <w:p w:rsidR="00DF01EC" w:rsidRPr="00DF01EC" w:rsidRDefault="00DF01EC" w:rsidP="00DF01EC">
            <w:pPr>
              <w:spacing w:after="0" w:line="293" w:lineRule="atLeast"/>
              <w:rPr>
                <w:rFonts w:ascii="Arial" w:eastAsia="Times New Roman" w:hAnsi="Arial" w:cs="Arial"/>
                <w:sz w:val="23"/>
                <w:szCs w:val="23"/>
                <w:lang w:eastAsia="ru-RU"/>
              </w:rPr>
            </w:pPr>
            <w:bookmarkStart w:id="771" w:name="100660"/>
            <w:bookmarkEnd w:id="771"/>
            <w:r w:rsidRPr="00DF01EC">
              <w:rPr>
                <w:rFonts w:ascii="Arial" w:eastAsia="Times New Roman" w:hAnsi="Arial" w:cs="Arial"/>
                <w:sz w:val="23"/>
                <w:szCs w:val="23"/>
                <w:lang w:eastAsia="ru-RU"/>
              </w:rPr>
              <w:t>мероприятия по подготовке рабочих мест, допуску к работам и снятию бригад.</w:t>
            </w:r>
          </w:p>
          <w:p w:rsidR="00DF01EC" w:rsidRPr="00DF01EC" w:rsidRDefault="00DF01EC" w:rsidP="00DF01EC">
            <w:pPr>
              <w:spacing w:after="0" w:line="293" w:lineRule="atLeast"/>
              <w:rPr>
                <w:rFonts w:ascii="Arial" w:eastAsia="Times New Roman" w:hAnsi="Arial" w:cs="Arial"/>
                <w:sz w:val="23"/>
                <w:szCs w:val="23"/>
                <w:lang w:eastAsia="ru-RU"/>
              </w:rPr>
            </w:pPr>
            <w:bookmarkStart w:id="772" w:name="100661"/>
            <w:bookmarkEnd w:id="772"/>
            <w:r w:rsidRPr="00DF01EC">
              <w:rPr>
                <w:rFonts w:ascii="Arial" w:eastAsia="Times New Roman" w:hAnsi="Arial" w:cs="Arial"/>
                <w:sz w:val="23"/>
                <w:szCs w:val="23"/>
                <w:lang w:eastAsia="ru-RU"/>
              </w:rPr>
              <w:t xml:space="preserve">131. В комплексной программе работы по подаче напряжения, </w:t>
            </w:r>
            <w:proofErr w:type="spellStart"/>
            <w:r w:rsidRPr="00DF01EC">
              <w:rPr>
                <w:rFonts w:ascii="Arial" w:eastAsia="Times New Roman" w:hAnsi="Arial" w:cs="Arial"/>
                <w:sz w:val="23"/>
                <w:szCs w:val="23"/>
                <w:lang w:eastAsia="ru-RU"/>
              </w:rPr>
              <w:t>фазировке</w:t>
            </w:r>
            <w:proofErr w:type="spellEnd"/>
            <w:r w:rsidRPr="00DF01EC">
              <w:rPr>
                <w:rFonts w:ascii="Arial" w:eastAsia="Times New Roman" w:hAnsi="Arial" w:cs="Arial"/>
                <w:sz w:val="23"/>
                <w:szCs w:val="23"/>
                <w:lang w:eastAsia="ru-RU"/>
              </w:rPr>
              <w:t xml:space="preserve">, </w:t>
            </w:r>
            <w:proofErr w:type="spellStart"/>
            <w:r w:rsidRPr="00DF01EC">
              <w:rPr>
                <w:rFonts w:ascii="Arial" w:eastAsia="Times New Roman" w:hAnsi="Arial" w:cs="Arial"/>
                <w:sz w:val="23"/>
                <w:szCs w:val="23"/>
                <w:lang w:eastAsia="ru-RU"/>
              </w:rPr>
              <w:t>прогрузке</w:t>
            </w:r>
            <w:proofErr w:type="spellEnd"/>
            <w:r w:rsidRPr="00DF01EC">
              <w:rPr>
                <w:rFonts w:ascii="Arial" w:eastAsia="Times New Roman" w:hAnsi="Arial" w:cs="Arial"/>
                <w:sz w:val="23"/>
                <w:szCs w:val="23"/>
                <w:lang w:eastAsia="ru-RU"/>
              </w:rPr>
              <w:t xml:space="preserve"> токовых цепей и иные работы одного целевого назначения должны быть объединены в отдельные этапы.</w:t>
            </w:r>
          </w:p>
          <w:p w:rsidR="00DF01EC" w:rsidRPr="00DF01EC" w:rsidRDefault="00DF01EC" w:rsidP="00DF01EC">
            <w:pPr>
              <w:spacing w:after="0" w:line="293" w:lineRule="atLeast"/>
              <w:rPr>
                <w:rFonts w:ascii="Arial" w:eastAsia="Times New Roman" w:hAnsi="Arial" w:cs="Arial"/>
                <w:sz w:val="23"/>
                <w:szCs w:val="23"/>
                <w:lang w:eastAsia="ru-RU"/>
              </w:rPr>
            </w:pPr>
            <w:bookmarkStart w:id="773" w:name="100662"/>
            <w:bookmarkEnd w:id="773"/>
            <w:r w:rsidRPr="00DF01EC">
              <w:rPr>
                <w:rFonts w:ascii="Arial" w:eastAsia="Times New Roman" w:hAnsi="Arial" w:cs="Arial"/>
                <w:sz w:val="23"/>
                <w:szCs w:val="23"/>
                <w:lang w:eastAsia="ru-RU"/>
              </w:rPr>
              <w:t>В случае если отдельные этапы переключений в электроустановках, предусмотренные комплексной программой, будут выполняться диспетчерским и оперативным персоналом по программам (типовым программам), бланкам (типовым бланкам) переключений соответственно, в комплексной программе должна содержаться ссылка на применяемую программу (типовую программу), бланк (типовой бланк) переключений.</w:t>
            </w:r>
          </w:p>
          <w:p w:rsidR="00DF01EC" w:rsidRPr="00DF01EC" w:rsidRDefault="00DF01EC" w:rsidP="00DF01EC">
            <w:pPr>
              <w:spacing w:after="0" w:line="293" w:lineRule="atLeast"/>
              <w:rPr>
                <w:rFonts w:ascii="Arial" w:eastAsia="Times New Roman" w:hAnsi="Arial" w:cs="Arial"/>
                <w:sz w:val="23"/>
                <w:szCs w:val="23"/>
                <w:lang w:eastAsia="ru-RU"/>
              </w:rPr>
            </w:pPr>
            <w:bookmarkStart w:id="774" w:name="100663"/>
            <w:bookmarkEnd w:id="774"/>
            <w:r w:rsidRPr="00DF01EC">
              <w:rPr>
                <w:rFonts w:ascii="Arial" w:eastAsia="Times New Roman" w:hAnsi="Arial" w:cs="Arial"/>
                <w:sz w:val="23"/>
                <w:szCs w:val="23"/>
                <w:lang w:eastAsia="ru-RU"/>
              </w:rPr>
              <w:lastRenderedPageBreak/>
              <w:t>132. Отдельные этапы работ по монтажу и наладке, выполняемые персоналом сторонних организаций по программам производства работ, должны включаться в комплексную программу в общем виде без детализации.</w:t>
            </w:r>
          </w:p>
          <w:p w:rsidR="00DF01EC" w:rsidRPr="00DF01EC" w:rsidRDefault="00DF01EC" w:rsidP="00DF01EC">
            <w:pPr>
              <w:spacing w:after="0" w:line="293" w:lineRule="atLeast"/>
              <w:rPr>
                <w:rFonts w:ascii="Arial" w:eastAsia="Times New Roman" w:hAnsi="Arial" w:cs="Arial"/>
                <w:sz w:val="23"/>
                <w:szCs w:val="23"/>
                <w:lang w:eastAsia="ru-RU"/>
              </w:rPr>
            </w:pPr>
            <w:bookmarkStart w:id="775" w:name="100664"/>
            <w:bookmarkEnd w:id="775"/>
            <w:r w:rsidRPr="00DF01EC">
              <w:rPr>
                <w:rFonts w:ascii="Arial" w:eastAsia="Times New Roman" w:hAnsi="Arial" w:cs="Arial"/>
                <w:sz w:val="23"/>
                <w:szCs w:val="23"/>
                <w:lang w:eastAsia="ru-RU"/>
              </w:rPr>
              <w:t>133. Нумерация разделов и пунктов комплексной программы должна быть сквозной.</w:t>
            </w:r>
          </w:p>
          <w:p w:rsidR="00DF01EC" w:rsidRPr="00DF01EC" w:rsidRDefault="00DF01EC" w:rsidP="00DF01EC">
            <w:pPr>
              <w:spacing w:after="0" w:line="293" w:lineRule="atLeast"/>
              <w:rPr>
                <w:rFonts w:ascii="Arial" w:eastAsia="Times New Roman" w:hAnsi="Arial" w:cs="Arial"/>
                <w:sz w:val="23"/>
                <w:szCs w:val="23"/>
                <w:lang w:eastAsia="ru-RU"/>
              </w:rPr>
            </w:pPr>
            <w:bookmarkStart w:id="776" w:name="100665"/>
            <w:bookmarkStart w:id="777" w:name="000102"/>
            <w:bookmarkEnd w:id="776"/>
            <w:bookmarkEnd w:id="777"/>
            <w:r w:rsidRPr="00DF01EC">
              <w:rPr>
                <w:rFonts w:ascii="Arial" w:eastAsia="Times New Roman" w:hAnsi="Arial" w:cs="Arial"/>
                <w:sz w:val="23"/>
                <w:szCs w:val="23"/>
                <w:lang w:eastAsia="ru-RU"/>
              </w:rPr>
              <w:t>134. При реализации комплексной программы диспетчерский персонал ДЦ, оперативный персонал ЦУС, центра управления ВЭС (СЭС), НСО обязаны фиксировать в комплексной программе дату и время выдачи команд (разрешений, подтверждений) и их выполнения.</w:t>
            </w:r>
          </w:p>
          <w:p w:rsidR="00DF01EC" w:rsidRPr="00DF01EC" w:rsidRDefault="00DF01EC" w:rsidP="00DF01EC">
            <w:pPr>
              <w:spacing w:after="0" w:line="293" w:lineRule="atLeast"/>
              <w:rPr>
                <w:rFonts w:ascii="Arial" w:eastAsia="Times New Roman" w:hAnsi="Arial" w:cs="Arial"/>
                <w:sz w:val="23"/>
                <w:szCs w:val="23"/>
                <w:lang w:eastAsia="ru-RU"/>
              </w:rPr>
            </w:pPr>
            <w:r w:rsidRPr="00DF01EC">
              <w:rPr>
                <w:rFonts w:ascii="Arial" w:eastAsia="Times New Roman" w:hAnsi="Arial" w:cs="Arial"/>
                <w:sz w:val="23"/>
                <w:szCs w:val="23"/>
                <w:lang w:eastAsia="ru-RU"/>
              </w:rPr>
              <w:br/>
            </w:r>
            <w:r w:rsidRPr="00DF01EC">
              <w:rPr>
                <w:rFonts w:ascii="Arial" w:eastAsia="Times New Roman" w:hAnsi="Arial" w:cs="Arial"/>
                <w:sz w:val="23"/>
                <w:szCs w:val="23"/>
                <w:lang w:eastAsia="ru-RU"/>
              </w:rPr>
              <w:br/>
            </w:r>
            <w:bookmarkStart w:id="778" w:name="8x7KkLrMb9VK"/>
            <w:bookmarkEnd w:id="778"/>
          </w:p>
          <w:p w:rsidR="00DF01EC" w:rsidRPr="00DF01EC" w:rsidRDefault="00DF01EC" w:rsidP="00DF01EC">
            <w:pPr>
              <w:spacing w:after="0" w:line="293" w:lineRule="atLeast"/>
              <w:jc w:val="center"/>
              <w:rPr>
                <w:rFonts w:ascii="Arial" w:eastAsia="Times New Roman" w:hAnsi="Arial" w:cs="Arial"/>
                <w:b/>
                <w:bCs/>
                <w:color w:val="333333"/>
                <w:sz w:val="23"/>
                <w:szCs w:val="23"/>
                <w:lang w:eastAsia="ru-RU"/>
              </w:rPr>
            </w:pPr>
            <w:bookmarkStart w:id="779" w:name="100666"/>
            <w:bookmarkEnd w:id="779"/>
            <w:r w:rsidRPr="00DF01EC">
              <w:rPr>
                <w:rFonts w:ascii="Arial" w:eastAsia="Times New Roman" w:hAnsi="Arial" w:cs="Arial"/>
                <w:b/>
                <w:bCs/>
                <w:color w:val="333333"/>
                <w:sz w:val="23"/>
                <w:szCs w:val="23"/>
                <w:lang w:eastAsia="ru-RU"/>
              </w:rPr>
              <w:t>IX. Проведение операций с выключателями, разъединителями,</w:t>
            </w:r>
          </w:p>
          <w:p w:rsidR="00DF01EC" w:rsidRPr="00DF01EC" w:rsidRDefault="00DF01EC" w:rsidP="00DF01EC">
            <w:pPr>
              <w:spacing w:after="300" w:line="293" w:lineRule="atLeast"/>
              <w:jc w:val="center"/>
              <w:rPr>
                <w:rFonts w:ascii="Arial" w:eastAsia="Times New Roman" w:hAnsi="Arial" w:cs="Arial"/>
                <w:b/>
                <w:bCs/>
                <w:color w:val="333333"/>
                <w:sz w:val="23"/>
                <w:szCs w:val="23"/>
                <w:lang w:eastAsia="ru-RU"/>
              </w:rPr>
            </w:pPr>
            <w:r w:rsidRPr="00DF01EC">
              <w:rPr>
                <w:rFonts w:ascii="Arial" w:eastAsia="Times New Roman" w:hAnsi="Arial" w:cs="Arial"/>
                <w:b/>
                <w:bCs/>
                <w:color w:val="333333"/>
                <w:sz w:val="23"/>
                <w:szCs w:val="23"/>
                <w:lang w:eastAsia="ru-RU"/>
              </w:rPr>
              <w:t>отделителями и выключателями нагрузки</w:t>
            </w:r>
          </w:p>
          <w:p w:rsidR="00DF01EC" w:rsidRPr="00DF01EC" w:rsidRDefault="00DF01EC" w:rsidP="00DF01EC">
            <w:pPr>
              <w:spacing w:after="0" w:line="293" w:lineRule="atLeast"/>
              <w:rPr>
                <w:rFonts w:ascii="Arial" w:eastAsia="Times New Roman" w:hAnsi="Arial" w:cs="Arial"/>
                <w:sz w:val="23"/>
                <w:szCs w:val="23"/>
                <w:lang w:eastAsia="ru-RU"/>
              </w:rPr>
            </w:pPr>
            <w:bookmarkStart w:id="780" w:name="100667"/>
            <w:bookmarkEnd w:id="780"/>
            <w:r w:rsidRPr="00DF01EC">
              <w:rPr>
                <w:rFonts w:ascii="Arial" w:eastAsia="Times New Roman" w:hAnsi="Arial" w:cs="Arial"/>
                <w:sz w:val="23"/>
                <w:szCs w:val="23"/>
                <w:lang w:eastAsia="ru-RU"/>
              </w:rPr>
              <w:t>135. Операции с коммутационными аппаратами, не связанные с предотвращением развития и ликвидацией нарушений нормального режима, должны производиться при введенных в работу РЗ от всех видов повреждений, в зону действия которых входят коммутационные аппараты, и УРОВ.</w:t>
            </w:r>
          </w:p>
          <w:p w:rsidR="00DF01EC" w:rsidRPr="00DF01EC" w:rsidRDefault="00DF01EC" w:rsidP="00DF01EC">
            <w:pPr>
              <w:spacing w:after="0" w:line="293" w:lineRule="atLeast"/>
              <w:rPr>
                <w:rFonts w:ascii="Arial" w:eastAsia="Times New Roman" w:hAnsi="Arial" w:cs="Arial"/>
                <w:sz w:val="23"/>
                <w:szCs w:val="23"/>
                <w:lang w:eastAsia="ru-RU"/>
              </w:rPr>
            </w:pPr>
            <w:bookmarkStart w:id="781" w:name="100668"/>
            <w:bookmarkEnd w:id="781"/>
            <w:r w:rsidRPr="00DF01EC">
              <w:rPr>
                <w:rFonts w:ascii="Arial" w:eastAsia="Times New Roman" w:hAnsi="Arial" w:cs="Arial"/>
                <w:sz w:val="23"/>
                <w:szCs w:val="23"/>
                <w:lang w:eastAsia="ru-RU"/>
              </w:rPr>
              <w:t>Если на время проведения операций какие-либо из этих защит не могут быть введены в работу или должны быть выведены из работы по принципу действия, в работу должны быть введены оперативное ускорение резервных защит либо временная защита, в том числе неселективная.</w:t>
            </w:r>
          </w:p>
          <w:p w:rsidR="00DF01EC" w:rsidRPr="00DF01EC" w:rsidRDefault="00DF01EC" w:rsidP="00DF01EC">
            <w:pPr>
              <w:spacing w:after="0" w:line="293" w:lineRule="atLeast"/>
              <w:rPr>
                <w:rFonts w:ascii="Arial" w:eastAsia="Times New Roman" w:hAnsi="Arial" w:cs="Arial"/>
                <w:sz w:val="23"/>
                <w:szCs w:val="23"/>
                <w:lang w:eastAsia="ru-RU"/>
              </w:rPr>
            </w:pPr>
            <w:bookmarkStart w:id="782" w:name="100669"/>
            <w:bookmarkEnd w:id="782"/>
            <w:r w:rsidRPr="00DF01EC">
              <w:rPr>
                <w:rFonts w:ascii="Arial" w:eastAsia="Times New Roman" w:hAnsi="Arial" w:cs="Arial"/>
                <w:sz w:val="23"/>
                <w:szCs w:val="23"/>
                <w:lang w:eastAsia="ru-RU"/>
              </w:rPr>
              <w:t>136. Операции с находящимися под напряжением шинными разъединителями и выключателями, примыкающими к шинам, должны выполняться при введенных в работу ДЗШ и УРОВ.</w:t>
            </w:r>
          </w:p>
          <w:p w:rsidR="00DF01EC" w:rsidRPr="00DF01EC" w:rsidRDefault="00DF01EC" w:rsidP="00DF01EC">
            <w:pPr>
              <w:spacing w:after="0" w:line="293" w:lineRule="atLeast"/>
              <w:rPr>
                <w:rFonts w:ascii="Arial" w:eastAsia="Times New Roman" w:hAnsi="Arial" w:cs="Arial"/>
                <w:sz w:val="23"/>
                <w:szCs w:val="23"/>
                <w:lang w:eastAsia="ru-RU"/>
              </w:rPr>
            </w:pPr>
            <w:bookmarkStart w:id="783" w:name="100670"/>
            <w:bookmarkEnd w:id="783"/>
            <w:r w:rsidRPr="00DF01EC">
              <w:rPr>
                <w:rFonts w:ascii="Arial" w:eastAsia="Times New Roman" w:hAnsi="Arial" w:cs="Arial"/>
                <w:sz w:val="23"/>
                <w:szCs w:val="23"/>
                <w:lang w:eastAsia="ru-RU"/>
              </w:rPr>
              <w:t>Допускается при выведенных ДЗШ или УРОВ выполнять операции с находящимися под напряжением шинными разъединителями с дистанционным приводом и выключателями, примыкающими к шинам, при введенных временных защитах или оперативных ускорениях соответствующих резервных защит.</w:t>
            </w:r>
          </w:p>
          <w:p w:rsidR="00DF01EC" w:rsidRPr="00DF01EC" w:rsidRDefault="00DF01EC" w:rsidP="00DF01EC">
            <w:pPr>
              <w:spacing w:after="0" w:line="293" w:lineRule="atLeast"/>
              <w:rPr>
                <w:rFonts w:ascii="Arial" w:eastAsia="Times New Roman" w:hAnsi="Arial" w:cs="Arial"/>
                <w:sz w:val="23"/>
                <w:szCs w:val="23"/>
                <w:lang w:eastAsia="ru-RU"/>
              </w:rPr>
            </w:pPr>
            <w:bookmarkStart w:id="784" w:name="100671"/>
            <w:bookmarkEnd w:id="784"/>
            <w:r w:rsidRPr="00DF01EC">
              <w:rPr>
                <w:rFonts w:ascii="Arial" w:eastAsia="Times New Roman" w:hAnsi="Arial" w:cs="Arial"/>
                <w:sz w:val="23"/>
                <w:szCs w:val="23"/>
                <w:lang w:eastAsia="ru-RU"/>
              </w:rPr>
              <w:t>Для предотвращения развития и ликвидации нарушений нормального режима допускается при выведенной ДЗШ или УРОВ выполнять операции под напряжением шинными разъединителями и выключателями, примыкающими к шинам, при введенных оперативных ускорениях соответствующих резервных защит или введенных временных защитах.</w:t>
            </w:r>
          </w:p>
          <w:p w:rsidR="00DF01EC" w:rsidRPr="00DF01EC" w:rsidRDefault="00DF01EC" w:rsidP="00DF01EC">
            <w:pPr>
              <w:spacing w:after="0" w:line="293" w:lineRule="atLeast"/>
              <w:rPr>
                <w:rFonts w:ascii="Arial" w:eastAsia="Times New Roman" w:hAnsi="Arial" w:cs="Arial"/>
                <w:sz w:val="23"/>
                <w:szCs w:val="23"/>
                <w:lang w:eastAsia="ru-RU"/>
              </w:rPr>
            </w:pPr>
            <w:bookmarkStart w:id="785" w:name="100672"/>
            <w:bookmarkEnd w:id="785"/>
            <w:r w:rsidRPr="00DF01EC">
              <w:rPr>
                <w:rFonts w:ascii="Arial" w:eastAsia="Times New Roman" w:hAnsi="Arial" w:cs="Arial"/>
                <w:sz w:val="23"/>
                <w:szCs w:val="23"/>
                <w:lang w:eastAsia="ru-RU"/>
              </w:rPr>
              <w:t>При необходимости кратковременного (до 30 мин) вывода ДЗШ допускается не вводить оперативное ускорение резервных защит. В указанном случае запрещается выполнять в зоне действия упомянутой защиты операции разъединителями и выключателями.</w:t>
            </w:r>
          </w:p>
          <w:p w:rsidR="00DF01EC" w:rsidRPr="00DF01EC" w:rsidRDefault="00DF01EC" w:rsidP="00DF01EC">
            <w:pPr>
              <w:spacing w:after="0" w:line="293" w:lineRule="atLeast"/>
              <w:rPr>
                <w:rFonts w:ascii="Arial" w:eastAsia="Times New Roman" w:hAnsi="Arial" w:cs="Arial"/>
                <w:sz w:val="23"/>
                <w:szCs w:val="23"/>
                <w:lang w:eastAsia="ru-RU"/>
              </w:rPr>
            </w:pPr>
            <w:bookmarkStart w:id="786" w:name="100673"/>
            <w:bookmarkEnd w:id="786"/>
            <w:r w:rsidRPr="00DF01EC">
              <w:rPr>
                <w:rFonts w:ascii="Arial" w:eastAsia="Times New Roman" w:hAnsi="Arial" w:cs="Arial"/>
                <w:sz w:val="23"/>
                <w:szCs w:val="23"/>
                <w:lang w:eastAsia="ru-RU"/>
              </w:rPr>
              <w:t>137. Выполняющий переключения в электроустановках оперативный персонал должен располагаться в безопасной зоне, определяемой с учетом местных условий, конструктивных особенностей оборудования и по указанию лица, контролирующего переключения.</w:t>
            </w:r>
          </w:p>
          <w:p w:rsidR="00DF01EC" w:rsidRPr="00DF01EC" w:rsidRDefault="00DF01EC" w:rsidP="00DF01EC">
            <w:pPr>
              <w:spacing w:after="0" w:line="293" w:lineRule="atLeast"/>
              <w:rPr>
                <w:rFonts w:ascii="Arial" w:eastAsia="Times New Roman" w:hAnsi="Arial" w:cs="Arial"/>
                <w:sz w:val="23"/>
                <w:szCs w:val="23"/>
                <w:lang w:eastAsia="ru-RU"/>
              </w:rPr>
            </w:pPr>
            <w:bookmarkStart w:id="787" w:name="100674"/>
            <w:bookmarkEnd w:id="787"/>
            <w:r w:rsidRPr="00DF01EC">
              <w:rPr>
                <w:rFonts w:ascii="Arial" w:eastAsia="Times New Roman" w:hAnsi="Arial" w:cs="Arial"/>
                <w:sz w:val="23"/>
                <w:szCs w:val="23"/>
                <w:lang w:eastAsia="ru-RU"/>
              </w:rPr>
              <w:t>При производстве переключений в электроустановках запрещается пребывание лиц, не участвующих в переключениях, на расстоянии от коммутационных аппаратов, не обеспечивающем безопасность персонала в случае повреждения.</w:t>
            </w:r>
          </w:p>
          <w:p w:rsidR="00DF01EC" w:rsidRPr="00DF01EC" w:rsidRDefault="00DF01EC" w:rsidP="00DF01EC">
            <w:pPr>
              <w:spacing w:after="0" w:line="293" w:lineRule="atLeast"/>
              <w:rPr>
                <w:rFonts w:ascii="Arial" w:eastAsia="Times New Roman" w:hAnsi="Arial" w:cs="Arial"/>
                <w:sz w:val="23"/>
                <w:szCs w:val="23"/>
                <w:lang w:eastAsia="ru-RU"/>
              </w:rPr>
            </w:pPr>
            <w:bookmarkStart w:id="788" w:name="100675"/>
            <w:bookmarkEnd w:id="788"/>
            <w:r w:rsidRPr="00DF01EC">
              <w:rPr>
                <w:rFonts w:ascii="Arial" w:eastAsia="Times New Roman" w:hAnsi="Arial" w:cs="Arial"/>
                <w:sz w:val="23"/>
                <w:szCs w:val="23"/>
                <w:lang w:eastAsia="ru-RU"/>
              </w:rPr>
              <w:t xml:space="preserve">138. При наличии дистанционного управления коммутационным аппаратом операции </w:t>
            </w:r>
            <w:r w:rsidRPr="00DF01EC">
              <w:rPr>
                <w:rFonts w:ascii="Arial" w:eastAsia="Times New Roman" w:hAnsi="Arial" w:cs="Arial"/>
                <w:sz w:val="23"/>
                <w:szCs w:val="23"/>
                <w:lang w:eastAsia="ru-RU"/>
              </w:rPr>
              <w:lastRenderedPageBreak/>
              <w:t>по отключению и включению данного коммутационного аппарата должны производиться дистанционно.</w:t>
            </w:r>
          </w:p>
          <w:p w:rsidR="00DF01EC" w:rsidRPr="00DF01EC" w:rsidRDefault="00DF01EC" w:rsidP="00DF01EC">
            <w:pPr>
              <w:spacing w:after="0" w:line="293" w:lineRule="atLeast"/>
              <w:rPr>
                <w:rFonts w:ascii="Arial" w:eastAsia="Times New Roman" w:hAnsi="Arial" w:cs="Arial"/>
                <w:sz w:val="23"/>
                <w:szCs w:val="23"/>
                <w:lang w:eastAsia="ru-RU"/>
              </w:rPr>
            </w:pPr>
            <w:bookmarkStart w:id="789" w:name="100676"/>
            <w:bookmarkEnd w:id="789"/>
            <w:r w:rsidRPr="00DF01EC">
              <w:rPr>
                <w:rFonts w:ascii="Arial" w:eastAsia="Times New Roman" w:hAnsi="Arial" w:cs="Arial"/>
                <w:sz w:val="23"/>
                <w:szCs w:val="23"/>
                <w:lang w:eastAsia="ru-RU"/>
              </w:rPr>
              <w:t>139. При наличии в цепи присоединения выключателя операции по отключению и включению под напряжение и в работу присоединения должны производиться выключателем.</w:t>
            </w:r>
          </w:p>
          <w:p w:rsidR="00DF01EC" w:rsidRPr="00DF01EC" w:rsidRDefault="00DF01EC" w:rsidP="00DF01EC">
            <w:pPr>
              <w:spacing w:after="0" w:line="293" w:lineRule="atLeast"/>
              <w:rPr>
                <w:rFonts w:ascii="Arial" w:eastAsia="Times New Roman" w:hAnsi="Arial" w:cs="Arial"/>
                <w:sz w:val="23"/>
                <w:szCs w:val="23"/>
                <w:lang w:eastAsia="ru-RU"/>
              </w:rPr>
            </w:pPr>
            <w:bookmarkStart w:id="790" w:name="100677"/>
            <w:bookmarkEnd w:id="790"/>
            <w:r w:rsidRPr="00DF01EC">
              <w:rPr>
                <w:rFonts w:ascii="Arial" w:eastAsia="Times New Roman" w:hAnsi="Arial" w:cs="Arial"/>
                <w:sz w:val="23"/>
                <w:szCs w:val="23"/>
                <w:lang w:eastAsia="ru-RU"/>
              </w:rPr>
              <w:t>С помощью местного управления отключение и включение выключателя допускается производить в электроустановках, не оборудованных дистанционным управлением. В указанном случае операции с масляными выключателями напряжением 6 или 10 кВ в распределительных устройствах, не имеющих сплошной защитной стенки, должны производиться с использованием выносных пультов.</w:t>
            </w:r>
          </w:p>
          <w:p w:rsidR="00DF01EC" w:rsidRPr="00DF01EC" w:rsidRDefault="00DF01EC" w:rsidP="00DF01EC">
            <w:pPr>
              <w:spacing w:after="0" w:line="293" w:lineRule="atLeast"/>
              <w:rPr>
                <w:rFonts w:ascii="Arial" w:eastAsia="Times New Roman" w:hAnsi="Arial" w:cs="Arial"/>
                <w:sz w:val="23"/>
                <w:szCs w:val="23"/>
                <w:lang w:eastAsia="ru-RU"/>
              </w:rPr>
            </w:pPr>
            <w:bookmarkStart w:id="791" w:name="100678"/>
            <w:bookmarkEnd w:id="791"/>
            <w:r w:rsidRPr="00DF01EC">
              <w:rPr>
                <w:rFonts w:ascii="Arial" w:eastAsia="Times New Roman" w:hAnsi="Arial" w:cs="Arial"/>
                <w:sz w:val="23"/>
                <w:szCs w:val="23"/>
                <w:lang w:eastAsia="ru-RU"/>
              </w:rPr>
              <w:t>В случае отказа в отключении выключателя при дистанционном управлении выключателем не допускается его отключение с помощью местного управления (во избежание несчастного случая). Для вывода выключателя в ремонт в указанном случае должно быть снято напряжение с соответствующей системы (секции) шин или участка электроустановки или применены другие способы, предусмотренные местной инструкцией по предотвращению развития и ликвидации нарушений нормального режима. Отключение такого выключателя с помощью местного управления допускается только для снятия напряжения с пострадавшего.</w:t>
            </w:r>
          </w:p>
          <w:p w:rsidR="00DF01EC" w:rsidRPr="00DF01EC" w:rsidRDefault="00DF01EC" w:rsidP="00DF01EC">
            <w:pPr>
              <w:spacing w:after="0" w:line="293" w:lineRule="atLeast"/>
              <w:rPr>
                <w:rFonts w:ascii="Arial" w:eastAsia="Times New Roman" w:hAnsi="Arial" w:cs="Arial"/>
                <w:sz w:val="23"/>
                <w:szCs w:val="23"/>
                <w:lang w:eastAsia="ru-RU"/>
              </w:rPr>
            </w:pPr>
            <w:bookmarkStart w:id="792" w:name="100679"/>
            <w:bookmarkEnd w:id="792"/>
            <w:r w:rsidRPr="00DF01EC">
              <w:rPr>
                <w:rFonts w:ascii="Arial" w:eastAsia="Times New Roman" w:hAnsi="Arial" w:cs="Arial"/>
                <w:sz w:val="23"/>
                <w:szCs w:val="23"/>
                <w:lang w:eastAsia="ru-RU"/>
              </w:rPr>
              <w:t xml:space="preserve">Отключение и включение выключателя (за исключением воздушного), оборудованного дистанционным управлением, с помощью местного управления допускается, если отсутствует рабочее напряжение на обоих </w:t>
            </w:r>
            <w:proofErr w:type="spellStart"/>
            <w:r w:rsidRPr="00DF01EC">
              <w:rPr>
                <w:rFonts w:ascii="Arial" w:eastAsia="Times New Roman" w:hAnsi="Arial" w:cs="Arial"/>
                <w:sz w:val="23"/>
                <w:szCs w:val="23"/>
                <w:lang w:eastAsia="ru-RU"/>
              </w:rPr>
              <w:t>полуполюсах</w:t>
            </w:r>
            <w:proofErr w:type="spellEnd"/>
            <w:r w:rsidRPr="00DF01EC">
              <w:rPr>
                <w:rFonts w:ascii="Arial" w:eastAsia="Times New Roman" w:hAnsi="Arial" w:cs="Arial"/>
                <w:sz w:val="23"/>
                <w:szCs w:val="23"/>
                <w:lang w:eastAsia="ru-RU"/>
              </w:rPr>
              <w:t xml:space="preserve"> вводов выключателя. Отключение и включение воздушных выключателей в процессе ремонтных работ должно выполняться дистанционно со щита управления или с пульта после удаления персонала на безопасное расстояние или в укрытие.</w:t>
            </w:r>
          </w:p>
          <w:p w:rsidR="00DF01EC" w:rsidRPr="00DF01EC" w:rsidRDefault="00DF01EC" w:rsidP="00DF01EC">
            <w:pPr>
              <w:spacing w:after="0" w:line="293" w:lineRule="atLeast"/>
              <w:rPr>
                <w:rFonts w:ascii="Arial" w:eastAsia="Times New Roman" w:hAnsi="Arial" w:cs="Arial"/>
                <w:sz w:val="23"/>
                <w:szCs w:val="23"/>
                <w:lang w:eastAsia="ru-RU"/>
              </w:rPr>
            </w:pPr>
            <w:bookmarkStart w:id="793" w:name="100680"/>
            <w:bookmarkEnd w:id="793"/>
            <w:r w:rsidRPr="00DF01EC">
              <w:rPr>
                <w:rFonts w:ascii="Arial" w:eastAsia="Times New Roman" w:hAnsi="Arial" w:cs="Arial"/>
                <w:sz w:val="23"/>
                <w:szCs w:val="23"/>
                <w:lang w:eastAsia="ru-RU"/>
              </w:rPr>
              <w:t>Оперативный персонал, производящий включение выключателя, обязан контролировать показания измерительных приборов включаемого присоединения. При признаках, характерных для короткого замыкания или несинхронного включения, оперативный персонал обязан отключить выключатель, не дожидаясь его отключения действием РЗА.</w:t>
            </w:r>
          </w:p>
          <w:p w:rsidR="00DF01EC" w:rsidRPr="00DF01EC" w:rsidRDefault="00DF01EC" w:rsidP="00DF01EC">
            <w:pPr>
              <w:spacing w:after="0" w:line="293" w:lineRule="atLeast"/>
              <w:rPr>
                <w:rFonts w:ascii="Arial" w:eastAsia="Times New Roman" w:hAnsi="Arial" w:cs="Arial"/>
                <w:sz w:val="23"/>
                <w:szCs w:val="23"/>
                <w:lang w:eastAsia="ru-RU"/>
              </w:rPr>
            </w:pPr>
            <w:bookmarkStart w:id="794" w:name="100681"/>
            <w:bookmarkStart w:id="795" w:name="000103"/>
            <w:bookmarkEnd w:id="794"/>
            <w:bookmarkEnd w:id="795"/>
            <w:r w:rsidRPr="00DF01EC">
              <w:rPr>
                <w:rFonts w:ascii="Arial" w:eastAsia="Times New Roman" w:hAnsi="Arial" w:cs="Arial"/>
                <w:sz w:val="23"/>
                <w:szCs w:val="23"/>
                <w:lang w:eastAsia="ru-RU"/>
              </w:rPr>
              <w:t>140. На объектах электроэнергетики, оснащенных средствами дистанционного управления коммутационными аппаратами с технической возможностью перевода функций управления на другие объекты электроэнергетики, в центры управления ВЭС (СЭС), ЦУС, НСО, ДЦ, должен быть установлен порядок выполнения такого перевода. Не допускается одновременное дистанционное управление (телеуправление) коммутационными аппаратами с разных рабочих мест.</w:t>
            </w:r>
          </w:p>
          <w:p w:rsidR="00DF01EC" w:rsidRPr="00DF01EC" w:rsidRDefault="00DF01EC" w:rsidP="00DF01EC">
            <w:pPr>
              <w:spacing w:after="0" w:line="293" w:lineRule="atLeast"/>
              <w:rPr>
                <w:rFonts w:ascii="Arial" w:eastAsia="Times New Roman" w:hAnsi="Arial" w:cs="Arial"/>
                <w:sz w:val="23"/>
                <w:szCs w:val="23"/>
                <w:lang w:eastAsia="ru-RU"/>
              </w:rPr>
            </w:pPr>
            <w:bookmarkStart w:id="796" w:name="100682"/>
            <w:bookmarkEnd w:id="796"/>
            <w:r w:rsidRPr="00DF01EC">
              <w:rPr>
                <w:rFonts w:ascii="Arial" w:eastAsia="Times New Roman" w:hAnsi="Arial" w:cs="Arial"/>
                <w:sz w:val="23"/>
                <w:szCs w:val="23"/>
                <w:lang w:eastAsia="ru-RU"/>
              </w:rPr>
              <w:t>141. При выполнении операций с разъединителями на присоединении, отключенном выключателем, должны быть приняты меры, исключающие самопроизвольное или ошибочное включение выключателя.</w:t>
            </w:r>
          </w:p>
          <w:p w:rsidR="00DF01EC" w:rsidRPr="00DF01EC" w:rsidRDefault="00DF01EC" w:rsidP="00DF01EC">
            <w:pPr>
              <w:spacing w:after="0" w:line="293" w:lineRule="atLeast"/>
              <w:rPr>
                <w:rFonts w:ascii="Arial" w:eastAsia="Times New Roman" w:hAnsi="Arial" w:cs="Arial"/>
                <w:sz w:val="23"/>
                <w:szCs w:val="23"/>
                <w:lang w:eastAsia="ru-RU"/>
              </w:rPr>
            </w:pPr>
            <w:bookmarkStart w:id="797" w:name="100683"/>
            <w:bookmarkEnd w:id="797"/>
            <w:r w:rsidRPr="00DF01EC">
              <w:rPr>
                <w:rFonts w:ascii="Arial" w:eastAsia="Times New Roman" w:hAnsi="Arial" w:cs="Arial"/>
                <w:sz w:val="23"/>
                <w:szCs w:val="23"/>
                <w:lang w:eastAsia="ru-RU"/>
              </w:rPr>
              <w:t>При выполнении операций разъединителями с ручным приводом, не находящимися под напряжением, должны быть приняты меры, исключающие самопроизвольное или ошибочное включение выключателей присоединений, при самопроизвольном или ошибочном включении которых разъединителем будет коммутироваться недопустимый ток.</w:t>
            </w:r>
          </w:p>
          <w:p w:rsidR="00DF01EC" w:rsidRPr="00DF01EC" w:rsidRDefault="00DF01EC" w:rsidP="00DF01EC">
            <w:pPr>
              <w:spacing w:after="0" w:line="293" w:lineRule="atLeast"/>
              <w:rPr>
                <w:rFonts w:ascii="Arial" w:eastAsia="Times New Roman" w:hAnsi="Arial" w:cs="Arial"/>
                <w:sz w:val="23"/>
                <w:szCs w:val="23"/>
                <w:lang w:eastAsia="ru-RU"/>
              </w:rPr>
            </w:pPr>
            <w:bookmarkStart w:id="798" w:name="100684"/>
            <w:bookmarkEnd w:id="798"/>
            <w:r w:rsidRPr="00DF01EC">
              <w:rPr>
                <w:rFonts w:ascii="Arial" w:eastAsia="Times New Roman" w:hAnsi="Arial" w:cs="Arial"/>
                <w:sz w:val="23"/>
                <w:szCs w:val="23"/>
                <w:lang w:eastAsia="ru-RU"/>
              </w:rPr>
              <w:t xml:space="preserve">Меры, исключающие самопроизвольное или ошибочное включение выключателя в зависимости от типа выключателя и его привода, должны быть указаны в местных инструкциях по производству переключений в электроустановках, утвержденных </w:t>
            </w:r>
            <w:r w:rsidRPr="00DF01EC">
              <w:rPr>
                <w:rFonts w:ascii="Arial" w:eastAsia="Times New Roman" w:hAnsi="Arial" w:cs="Arial"/>
                <w:sz w:val="23"/>
                <w:szCs w:val="23"/>
                <w:lang w:eastAsia="ru-RU"/>
              </w:rPr>
              <w:lastRenderedPageBreak/>
              <w:t>владельцем объекта электроэнергетики (его филиалом) для НСО, объектов электроэнергетики.</w:t>
            </w:r>
          </w:p>
          <w:p w:rsidR="00DF01EC" w:rsidRPr="00DF01EC" w:rsidRDefault="00DF01EC" w:rsidP="00DF01EC">
            <w:pPr>
              <w:spacing w:after="0" w:line="293" w:lineRule="atLeast"/>
              <w:rPr>
                <w:rFonts w:ascii="Arial" w:eastAsia="Times New Roman" w:hAnsi="Arial" w:cs="Arial"/>
                <w:sz w:val="23"/>
                <w:szCs w:val="23"/>
                <w:lang w:eastAsia="ru-RU"/>
              </w:rPr>
            </w:pPr>
            <w:bookmarkStart w:id="799" w:name="100685"/>
            <w:bookmarkEnd w:id="799"/>
            <w:r w:rsidRPr="00DF01EC">
              <w:rPr>
                <w:rFonts w:ascii="Arial" w:eastAsia="Times New Roman" w:hAnsi="Arial" w:cs="Arial"/>
                <w:sz w:val="23"/>
                <w:szCs w:val="23"/>
                <w:lang w:eastAsia="ru-RU"/>
              </w:rPr>
              <w:t>142. Перед проведением операций с разъединителями и отделителями напряжением 35 кВ и выше с ручным приводом должен проводиться их осмотр, в том числе с применением бинокля. Для разъединителей и отделителей с дистанционным управлением осмотр должен проводиться, если его необходимость определена техническим руководителем владельца объекта электроэнергетики или соответствующего его филиала.</w:t>
            </w:r>
          </w:p>
          <w:p w:rsidR="00DF01EC" w:rsidRPr="00DF01EC" w:rsidRDefault="00DF01EC" w:rsidP="00DF01EC">
            <w:pPr>
              <w:spacing w:after="0" w:line="293" w:lineRule="atLeast"/>
              <w:rPr>
                <w:rFonts w:ascii="Arial" w:eastAsia="Times New Roman" w:hAnsi="Arial" w:cs="Arial"/>
                <w:sz w:val="23"/>
                <w:szCs w:val="23"/>
                <w:lang w:eastAsia="ru-RU"/>
              </w:rPr>
            </w:pPr>
            <w:bookmarkStart w:id="800" w:name="100686"/>
            <w:bookmarkEnd w:id="800"/>
            <w:r w:rsidRPr="00DF01EC">
              <w:rPr>
                <w:rFonts w:ascii="Arial" w:eastAsia="Times New Roman" w:hAnsi="Arial" w:cs="Arial"/>
                <w:sz w:val="23"/>
                <w:szCs w:val="23"/>
                <w:lang w:eastAsia="ru-RU"/>
              </w:rPr>
              <w:t>Не допускается производить операции с разъединителями при обнаружении дефектов и повреждений, препятствующих производству переключений в электроустановках. Характер дефектов и повреждений, при которых не допускается выполнение операций с разъединителями, должен быть определен местными инструкциями по производству переключений в электроустановках (по эксплуатации разъединителей), утвержденными владельцем объекта электроэнергетики (его филиалом) для НСО, объектов электроэнергетики.</w:t>
            </w:r>
          </w:p>
          <w:p w:rsidR="00DF01EC" w:rsidRPr="00DF01EC" w:rsidRDefault="00DF01EC" w:rsidP="00DF01EC">
            <w:pPr>
              <w:spacing w:after="0" w:line="293" w:lineRule="atLeast"/>
              <w:rPr>
                <w:rFonts w:ascii="Arial" w:eastAsia="Times New Roman" w:hAnsi="Arial" w:cs="Arial"/>
                <w:sz w:val="23"/>
                <w:szCs w:val="23"/>
                <w:lang w:eastAsia="ru-RU"/>
              </w:rPr>
            </w:pPr>
            <w:bookmarkStart w:id="801" w:name="100687"/>
            <w:bookmarkEnd w:id="801"/>
            <w:r w:rsidRPr="00DF01EC">
              <w:rPr>
                <w:rFonts w:ascii="Arial" w:eastAsia="Times New Roman" w:hAnsi="Arial" w:cs="Arial"/>
                <w:sz w:val="23"/>
                <w:szCs w:val="23"/>
                <w:lang w:eastAsia="ru-RU"/>
              </w:rPr>
              <w:t>Необходимость осмотра опорно-стержневой изоляции перед проведением операций с разъединителями и отделителями ниже 35 кВ должна определяться техническим руководителем владельца объекта электроэнергетики или соответствующего его филиала с учетом наличия дистанционного привода и конструктивных особенностей оборудования.</w:t>
            </w:r>
          </w:p>
          <w:p w:rsidR="00DF01EC" w:rsidRPr="00DF01EC" w:rsidRDefault="00DF01EC" w:rsidP="00DF01EC">
            <w:pPr>
              <w:spacing w:after="0" w:line="293" w:lineRule="atLeast"/>
              <w:rPr>
                <w:rFonts w:ascii="Arial" w:eastAsia="Times New Roman" w:hAnsi="Arial" w:cs="Arial"/>
                <w:sz w:val="23"/>
                <w:szCs w:val="23"/>
                <w:lang w:eastAsia="ru-RU"/>
              </w:rPr>
            </w:pPr>
            <w:bookmarkStart w:id="802" w:name="100688"/>
            <w:bookmarkEnd w:id="802"/>
            <w:r w:rsidRPr="00DF01EC">
              <w:rPr>
                <w:rFonts w:ascii="Arial" w:eastAsia="Times New Roman" w:hAnsi="Arial" w:cs="Arial"/>
                <w:sz w:val="23"/>
                <w:szCs w:val="23"/>
                <w:lang w:eastAsia="ru-RU"/>
              </w:rPr>
              <w:t>143. Включение разъединителей с применением ручных приводов должно выполняться быстро, но без удара в конце хода. При появлении дуги между контактами начатая операция включения должна быть продолжена до конца.</w:t>
            </w:r>
          </w:p>
          <w:p w:rsidR="00DF01EC" w:rsidRPr="00DF01EC" w:rsidRDefault="00DF01EC" w:rsidP="00DF01EC">
            <w:pPr>
              <w:spacing w:after="0" w:line="293" w:lineRule="atLeast"/>
              <w:rPr>
                <w:rFonts w:ascii="Arial" w:eastAsia="Times New Roman" w:hAnsi="Arial" w:cs="Arial"/>
                <w:sz w:val="23"/>
                <w:szCs w:val="23"/>
                <w:lang w:eastAsia="ru-RU"/>
              </w:rPr>
            </w:pPr>
            <w:bookmarkStart w:id="803" w:name="100689"/>
            <w:bookmarkEnd w:id="803"/>
            <w:r w:rsidRPr="00DF01EC">
              <w:rPr>
                <w:rFonts w:ascii="Arial" w:eastAsia="Times New Roman" w:hAnsi="Arial" w:cs="Arial"/>
                <w:sz w:val="23"/>
                <w:szCs w:val="23"/>
                <w:lang w:eastAsia="ru-RU"/>
              </w:rPr>
              <w:t>При отключении разъединителей с применением ручных приводов сначала должно делаться небольшое движение рычагом привода, чтобы убедиться в отсутствии качаний и поломок изоляторов разъединителей.</w:t>
            </w:r>
          </w:p>
          <w:p w:rsidR="00DF01EC" w:rsidRPr="00DF01EC" w:rsidRDefault="00DF01EC" w:rsidP="00DF01EC">
            <w:pPr>
              <w:spacing w:after="0" w:line="293" w:lineRule="atLeast"/>
              <w:rPr>
                <w:rFonts w:ascii="Arial" w:eastAsia="Times New Roman" w:hAnsi="Arial" w:cs="Arial"/>
                <w:sz w:val="23"/>
                <w:szCs w:val="23"/>
                <w:lang w:eastAsia="ru-RU"/>
              </w:rPr>
            </w:pPr>
            <w:bookmarkStart w:id="804" w:name="100690"/>
            <w:bookmarkEnd w:id="804"/>
            <w:r w:rsidRPr="00DF01EC">
              <w:rPr>
                <w:rFonts w:ascii="Arial" w:eastAsia="Times New Roman" w:hAnsi="Arial" w:cs="Arial"/>
                <w:sz w:val="23"/>
                <w:szCs w:val="23"/>
                <w:lang w:eastAsia="ru-RU"/>
              </w:rPr>
              <w:t>Если при расхождении контактов между ними возникнет дуга, разъединитель должен быть возвращен во включенное положение и до выяснения причины возникновения дуги операции с ним не должны выполняться, за исключением операций по отключению разъединителями намагничивающего тока силовых трансформаторов, зарядного тока ВЛ, КЛ, СШ. Отключение разъединителей в указанных случаях должно выполняться быстро, чтобы обеспечить гашение дуги. Оперативный персонал, выполняющий операцию, должен располагаться под защитным козырьком.</w:t>
            </w:r>
          </w:p>
          <w:p w:rsidR="00DF01EC" w:rsidRPr="00DF01EC" w:rsidRDefault="00DF01EC" w:rsidP="00DF01EC">
            <w:pPr>
              <w:spacing w:after="0" w:line="293" w:lineRule="atLeast"/>
              <w:rPr>
                <w:rFonts w:ascii="Arial" w:eastAsia="Times New Roman" w:hAnsi="Arial" w:cs="Arial"/>
                <w:sz w:val="23"/>
                <w:szCs w:val="23"/>
                <w:lang w:eastAsia="ru-RU"/>
              </w:rPr>
            </w:pPr>
            <w:bookmarkStart w:id="805" w:name="100691"/>
            <w:bookmarkEnd w:id="805"/>
            <w:r w:rsidRPr="00DF01EC">
              <w:rPr>
                <w:rFonts w:ascii="Arial" w:eastAsia="Times New Roman" w:hAnsi="Arial" w:cs="Arial"/>
                <w:sz w:val="23"/>
                <w:szCs w:val="23"/>
                <w:lang w:eastAsia="ru-RU"/>
              </w:rPr>
              <w:t>Оперативный персонал до и после проведения операции с разъединителями с ручным приводом обязан убедиться в том, что произошла фиксация стержней блокирующих замков оперативной блокировки разъединителей.</w:t>
            </w:r>
          </w:p>
          <w:p w:rsidR="00DF01EC" w:rsidRPr="00DF01EC" w:rsidRDefault="00DF01EC" w:rsidP="00DF01EC">
            <w:pPr>
              <w:spacing w:after="0" w:line="293" w:lineRule="atLeast"/>
              <w:rPr>
                <w:rFonts w:ascii="Arial" w:eastAsia="Times New Roman" w:hAnsi="Arial" w:cs="Arial"/>
                <w:sz w:val="23"/>
                <w:szCs w:val="23"/>
                <w:lang w:eastAsia="ru-RU"/>
              </w:rPr>
            </w:pPr>
            <w:bookmarkStart w:id="806" w:name="100692"/>
            <w:bookmarkEnd w:id="806"/>
            <w:r w:rsidRPr="00DF01EC">
              <w:rPr>
                <w:rFonts w:ascii="Arial" w:eastAsia="Times New Roman" w:hAnsi="Arial" w:cs="Arial"/>
                <w:sz w:val="23"/>
                <w:szCs w:val="23"/>
                <w:lang w:eastAsia="ru-RU"/>
              </w:rPr>
              <w:t>144. Не допускается производство переключений в электроустановках разъединителями с применением неинвентарных (удлиненных) ручных приводов.</w:t>
            </w:r>
          </w:p>
          <w:p w:rsidR="00DF01EC" w:rsidRPr="00DF01EC" w:rsidRDefault="00DF01EC" w:rsidP="00DF01EC">
            <w:pPr>
              <w:spacing w:after="0" w:line="293" w:lineRule="atLeast"/>
              <w:rPr>
                <w:rFonts w:ascii="Arial" w:eastAsia="Times New Roman" w:hAnsi="Arial" w:cs="Arial"/>
                <w:sz w:val="23"/>
                <w:szCs w:val="23"/>
                <w:lang w:eastAsia="ru-RU"/>
              </w:rPr>
            </w:pPr>
            <w:bookmarkStart w:id="807" w:name="100693"/>
            <w:bookmarkEnd w:id="807"/>
            <w:r w:rsidRPr="00DF01EC">
              <w:rPr>
                <w:rFonts w:ascii="Arial" w:eastAsia="Times New Roman" w:hAnsi="Arial" w:cs="Arial"/>
                <w:sz w:val="23"/>
                <w:szCs w:val="23"/>
                <w:lang w:eastAsia="ru-RU"/>
              </w:rPr>
              <w:t>145. Операции отключения однополюсных разъединителей с помощью оперативных штанг должны выполняться в очередности, которая обеспечивает наибольшую безопасность для персонала.</w:t>
            </w:r>
          </w:p>
          <w:p w:rsidR="00DF01EC" w:rsidRPr="00DF01EC" w:rsidRDefault="00DF01EC" w:rsidP="00DF01EC">
            <w:pPr>
              <w:spacing w:after="0" w:line="293" w:lineRule="atLeast"/>
              <w:rPr>
                <w:rFonts w:ascii="Arial" w:eastAsia="Times New Roman" w:hAnsi="Arial" w:cs="Arial"/>
                <w:sz w:val="23"/>
                <w:szCs w:val="23"/>
                <w:lang w:eastAsia="ru-RU"/>
              </w:rPr>
            </w:pPr>
            <w:bookmarkStart w:id="808" w:name="100694"/>
            <w:bookmarkEnd w:id="808"/>
            <w:r w:rsidRPr="00DF01EC">
              <w:rPr>
                <w:rFonts w:ascii="Arial" w:eastAsia="Times New Roman" w:hAnsi="Arial" w:cs="Arial"/>
                <w:sz w:val="23"/>
                <w:szCs w:val="23"/>
                <w:lang w:eastAsia="ru-RU"/>
              </w:rPr>
              <w:t xml:space="preserve">Для однополюсных разъединителей напряжением 110 кВ и выше первым всегда должен отключаться разъединитель средней фазы. У разъединителей горизонтально-поворотного типа вторым должен отключаться разъединитель, ножи которого расходятся в наружную сторону. Последним должен отключаться </w:t>
            </w:r>
            <w:r w:rsidRPr="00DF01EC">
              <w:rPr>
                <w:rFonts w:ascii="Arial" w:eastAsia="Times New Roman" w:hAnsi="Arial" w:cs="Arial"/>
                <w:sz w:val="23"/>
                <w:szCs w:val="23"/>
                <w:lang w:eastAsia="ru-RU"/>
              </w:rPr>
              <w:lastRenderedPageBreak/>
              <w:t>разъединитель, ножи которого расходятся вовнутрь трехфазной группы разъединителей. При вертикальном расположении разъединителей (один над другим) вторым должен отключаться верхний разъединитель, а третьим - нижний.</w:t>
            </w:r>
          </w:p>
          <w:p w:rsidR="00DF01EC" w:rsidRPr="00DF01EC" w:rsidRDefault="00DF01EC" w:rsidP="00DF01EC">
            <w:pPr>
              <w:spacing w:after="0" w:line="293" w:lineRule="atLeast"/>
              <w:rPr>
                <w:rFonts w:ascii="Arial" w:eastAsia="Times New Roman" w:hAnsi="Arial" w:cs="Arial"/>
                <w:sz w:val="23"/>
                <w:szCs w:val="23"/>
                <w:lang w:eastAsia="ru-RU"/>
              </w:rPr>
            </w:pPr>
            <w:bookmarkStart w:id="809" w:name="100695"/>
            <w:bookmarkEnd w:id="809"/>
            <w:r w:rsidRPr="00DF01EC">
              <w:rPr>
                <w:rFonts w:ascii="Arial" w:eastAsia="Times New Roman" w:hAnsi="Arial" w:cs="Arial"/>
                <w:sz w:val="23"/>
                <w:szCs w:val="23"/>
                <w:lang w:eastAsia="ru-RU"/>
              </w:rPr>
              <w:t>Операции включения однополюсных разъединителей должны выполняться в обратном порядке.</w:t>
            </w:r>
          </w:p>
          <w:p w:rsidR="00DF01EC" w:rsidRPr="00DF01EC" w:rsidRDefault="00DF01EC" w:rsidP="00DF01EC">
            <w:pPr>
              <w:spacing w:after="0" w:line="293" w:lineRule="atLeast"/>
              <w:rPr>
                <w:rFonts w:ascii="Arial" w:eastAsia="Times New Roman" w:hAnsi="Arial" w:cs="Arial"/>
                <w:sz w:val="23"/>
                <w:szCs w:val="23"/>
                <w:lang w:eastAsia="ru-RU"/>
              </w:rPr>
            </w:pPr>
            <w:bookmarkStart w:id="810" w:name="100696"/>
            <w:bookmarkEnd w:id="810"/>
            <w:r w:rsidRPr="00DF01EC">
              <w:rPr>
                <w:rFonts w:ascii="Arial" w:eastAsia="Times New Roman" w:hAnsi="Arial" w:cs="Arial"/>
                <w:sz w:val="23"/>
                <w:szCs w:val="23"/>
                <w:lang w:eastAsia="ru-RU"/>
              </w:rPr>
              <w:t>146. Допускаются отключение и включение разъединителями (отделителями) без превышения допустимых величин коммутируемых токов, указанных в инструкции по эксплуатации:</w:t>
            </w:r>
          </w:p>
          <w:p w:rsidR="00DF01EC" w:rsidRPr="00DF01EC" w:rsidRDefault="00DF01EC" w:rsidP="00DF01EC">
            <w:pPr>
              <w:spacing w:after="0" w:line="293" w:lineRule="atLeast"/>
              <w:rPr>
                <w:rFonts w:ascii="Arial" w:eastAsia="Times New Roman" w:hAnsi="Arial" w:cs="Arial"/>
                <w:sz w:val="23"/>
                <w:szCs w:val="23"/>
                <w:lang w:eastAsia="ru-RU"/>
              </w:rPr>
            </w:pPr>
            <w:bookmarkStart w:id="811" w:name="100697"/>
            <w:bookmarkEnd w:id="811"/>
            <w:r w:rsidRPr="00DF01EC">
              <w:rPr>
                <w:rFonts w:ascii="Arial" w:eastAsia="Times New Roman" w:hAnsi="Arial" w:cs="Arial"/>
                <w:sz w:val="23"/>
                <w:szCs w:val="23"/>
                <w:lang w:eastAsia="ru-RU"/>
              </w:rPr>
              <w:t>трансформаторов напряжения;</w:t>
            </w:r>
          </w:p>
          <w:p w:rsidR="00DF01EC" w:rsidRPr="00DF01EC" w:rsidRDefault="00DF01EC" w:rsidP="00DF01EC">
            <w:pPr>
              <w:spacing w:after="0" w:line="293" w:lineRule="atLeast"/>
              <w:rPr>
                <w:rFonts w:ascii="Arial" w:eastAsia="Times New Roman" w:hAnsi="Arial" w:cs="Arial"/>
                <w:sz w:val="23"/>
                <w:szCs w:val="23"/>
                <w:lang w:eastAsia="ru-RU"/>
              </w:rPr>
            </w:pPr>
            <w:bookmarkStart w:id="812" w:name="100698"/>
            <w:bookmarkEnd w:id="812"/>
            <w:proofErr w:type="spellStart"/>
            <w:r w:rsidRPr="00DF01EC">
              <w:rPr>
                <w:rFonts w:ascii="Arial" w:eastAsia="Times New Roman" w:hAnsi="Arial" w:cs="Arial"/>
                <w:sz w:val="23"/>
                <w:szCs w:val="23"/>
                <w:lang w:eastAsia="ru-RU"/>
              </w:rPr>
              <w:t>нейтралей</w:t>
            </w:r>
            <w:proofErr w:type="spellEnd"/>
            <w:r w:rsidRPr="00DF01EC">
              <w:rPr>
                <w:rFonts w:ascii="Arial" w:eastAsia="Times New Roman" w:hAnsi="Arial" w:cs="Arial"/>
                <w:sz w:val="23"/>
                <w:szCs w:val="23"/>
                <w:lang w:eastAsia="ru-RU"/>
              </w:rPr>
              <w:t xml:space="preserve"> силовых трансформаторов;</w:t>
            </w:r>
          </w:p>
          <w:p w:rsidR="00DF01EC" w:rsidRPr="00DF01EC" w:rsidRDefault="00DF01EC" w:rsidP="00DF01EC">
            <w:pPr>
              <w:spacing w:after="0" w:line="293" w:lineRule="atLeast"/>
              <w:rPr>
                <w:rFonts w:ascii="Arial" w:eastAsia="Times New Roman" w:hAnsi="Arial" w:cs="Arial"/>
                <w:sz w:val="23"/>
                <w:szCs w:val="23"/>
                <w:lang w:eastAsia="ru-RU"/>
              </w:rPr>
            </w:pPr>
            <w:bookmarkStart w:id="813" w:name="100699"/>
            <w:bookmarkEnd w:id="813"/>
            <w:r w:rsidRPr="00DF01EC">
              <w:rPr>
                <w:rFonts w:ascii="Arial" w:eastAsia="Times New Roman" w:hAnsi="Arial" w:cs="Arial"/>
                <w:sz w:val="23"/>
                <w:szCs w:val="23"/>
                <w:lang w:eastAsia="ru-RU"/>
              </w:rPr>
              <w:t>заземляющих дугогасящих реакторов при отсутствии в сети тока замыкания на землю;</w:t>
            </w:r>
          </w:p>
          <w:p w:rsidR="00DF01EC" w:rsidRPr="00DF01EC" w:rsidRDefault="00DF01EC" w:rsidP="00DF01EC">
            <w:pPr>
              <w:spacing w:after="0" w:line="293" w:lineRule="atLeast"/>
              <w:rPr>
                <w:rFonts w:ascii="Arial" w:eastAsia="Times New Roman" w:hAnsi="Arial" w:cs="Arial"/>
                <w:sz w:val="23"/>
                <w:szCs w:val="23"/>
                <w:lang w:eastAsia="ru-RU"/>
              </w:rPr>
            </w:pPr>
            <w:bookmarkStart w:id="814" w:name="100700"/>
            <w:bookmarkEnd w:id="814"/>
            <w:r w:rsidRPr="00DF01EC">
              <w:rPr>
                <w:rFonts w:ascii="Arial" w:eastAsia="Times New Roman" w:hAnsi="Arial" w:cs="Arial"/>
                <w:sz w:val="23"/>
                <w:szCs w:val="23"/>
                <w:lang w:eastAsia="ru-RU"/>
              </w:rPr>
              <w:t>намагничивающего тока силовых трансформаторов напряжением от 6 до 500 кВ;</w:t>
            </w:r>
          </w:p>
          <w:p w:rsidR="00DF01EC" w:rsidRPr="00DF01EC" w:rsidRDefault="00DF01EC" w:rsidP="00DF01EC">
            <w:pPr>
              <w:spacing w:after="0" w:line="293" w:lineRule="atLeast"/>
              <w:rPr>
                <w:rFonts w:ascii="Arial" w:eastAsia="Times New Roman" w:hAnsi="Arial" w:cs="Arial"/>
                <w:sz w:val="23"/>
                <w:szCs w:val="23"/>
                <w:lang w:eastAsia="ru-RU"/>
              </w:rPr>
            </w:pPr>
            <w:bookmarkStart w:id="815" w:name="100701"/>
            <w:bookmarkEnd w:id="815"/>
            <w:r w:rsidRPr="00DF01EC">
              <w:rPr>
                <w:rFonts w:ascii="Arial" w:eastAsia="Times New Roman" w:hAnsi="Arial" w:cs="Arial"/>
                <w:sz w:val="23"/>
                <w:szCs w:val="23"/>
                <w:lang w:eastAsia="ru-RU"/>
              </w:rPr>
              <w:t xml:space="preserve">включенных выключателей для их шунтирования и </w:t>
            </w:r>
            <w:proofErr w:type="spellStart"/>
            <w:r w:rsidRPr="00DF01EC">
              <w:rPr>
                <w:rFonts w:ascii="Arial" w:eastAsia="Times New Roman" w:hAnsi="Arial" w:cs="Arial"/>
                <w:sz w:val="23"/>
                <w:szCs w:val="23"/>
                <w:lang w:eastAsia="ru-RU"/>
              </w:rPr>
              <w:t>расшунтирования</w:t>
            </w:r>
            <w:proofErr w:type="spellEnd"/>
            <w:r w:rsidRPr="00DF01EC">
              <w:rPr>
                <w:rFonts w:ascii="Arial" w:eastAsia="Times New Roman" w:hAnsi="Arial" w:cs="Arial"/>
                <w:sz w:val="23"/>
                <w:szCs w:val="23"/>
                <w:lang w:eastAsia="ru-RU"/>
              </w:rPr>
              <w:t>;</w:t>
            </w:r>
          </w:p>
          <w:p w:rsidR="00DF01EC" w:rsidRPr="00DF01EC" w:rsidRDefault="00DF01EC" w:rsidP="00DF01EC">
            <w:pPr>
              <w:spacing w:after="0" w:line="293" w:lineRule="atLeast"/>
              <w:rPr>
                <w:rFonts w:ascii="Arial" w:eastAsia="Times New Roman" w:hAnsi="Arial" w:cs="Arial"/>
                <w:sz w:val="23"/>
                <w:szCs w:val="23"/>
                <w:lang w:eastAsia="ru-RU"/>
              </w:rPr>
            </w:pPr>
            <w:bookmarkStart w:id="816" w:name="100702"/>
            <w:bookmarkEnd w:id="816"/>
            <w:r w:rsidRPr="00DF01EC">
              <w:rPr>
                <w:rFonts w:ascii="Arial" w:eastAsia="Times New Roman" w:hAnsi="Arial" w:cs="Arial"/>
                <w:sz w:val="23"/>
                <w:szCs w:val="23"/>
                <w:lang w:eastAsia="ru-RU"/>
              </w:rPr>
              <w:t>зарядного тока и тока замыкания на землю ВЛ и КЛ;</w:t>
            </w:r>
          </w:p>
          <w:p w:rsidR="00DF01EC" w:rsidRPr="00DF01EC" w:rsidRDefault="00DF01EC" w:rsidP="00DF01EC">
            <w:pPr>
              <w:spacing w:after="0" w:line="293" w:lineRule="atLeast"/>
              <w:rPr>
                <w:rFonts w:ascii="Arial" w:eastAsia="Times New Roman" w:hAnsi="Arial" w:cs="Arial"/>
                <w:sz w:val="23"/>
                <w:szCs w:val="23"/>
                <w:lang w:eastAsia="ru-RU"/>
              </w:rPr>
            </w:pPr>
            <w:bookmarkStart w:id="817" w:name="100703"/>
            <w:bookmarkEnd w:id="817"/>
            <w:r w:rsidRPr="00DF01EC">
              <w:rPr>
                <w:rFonts w:ascii="Arial" w:eastAsia="Times New Roman" w:hAnsi="Arial" w:cs="Arial"/>
                <w:sz w:val="23"/>
                <w:szCs w:val="23"/>
                <w:lang w:eastAsia="ru-RU"/>
              </w:rPr>
              <w:t>зарядного тока шин и присоединений (оборудования), кроме конденсаторных батарей;</w:t>
            </w:r>
          </w:p>
          <w:p w:rsidR="00DF01EC" w:rsidRPr="00DF01EC" w:rsidRDefault="00DF01EC" w:rsidP="00DF01EC">
            <w:pPr>
              <w:spacing w:after="0" w:line="293" w:lineRule="atLeast"/>
              <w:rPr>
                <w:rFonts w:ascii="Arial" w:eastAsia="Times New Roman" w:hAnsi="Arial" w:cs="Arial"/>
                <w:sz w:val="23"/>
                <w:szCs w:val="23"/>
                <w:lang w:eastAsia="ru-RU"/>
              </w:rPr>
            </w:pPr>
            <w:bookmarkStart w:id="818" w:name="100704"/>
            <w:bookmarkEnd w:id="818"/>
            <w:r w:rsidRPr="00DF01EC">
              <w:rPr>
                <w:rFonts w:ascii="Arial" w:eastAsia="Times New Roman" w:hAnsi="Arial" w:cs="Arial"/>
                <w:sz w:val="23"/>
                <w:szCs w:val="23"/>
                <w:lang w:eastAsia="ru-RU"/>
              </w:rPr>
              <w:t>уравнительных токов и токов замыкания сети в кольцо при разности напряжений на разомкнутых контактах разъединителей не более 5% в кольцевых сетях напряжением 6 и 10 кВ;</w:t>
            </w:r>
          </w:p>
          <w:p w:rsidR="00DF01EC" w:rsidRPr="00DF01EC" w:rsidRDefault="00DF01EC" w:rsidP="00DF01EC">
            <w:pPr>
              <w:spacing w:after="0" w:line="293" w:lineRule="atLeast"/>
              <w:rPr>
                <w:rFonts w:ascii="Arial" w:eastAsia="Times New Roman" w:hAnsi="Arial" w:cs="Arial"/>
                <w:sz w:val="23"/>
                <w:szCs w:val="23"/>
                <w:lang w:eastAsia="ru-RU"/>
              </w:rPr>
            </w:pPr>
            <w:bookmarkStart w:id="819" w:name="100705"/>
            <w:bookmarkEnd w:id="819"/>
            <w:r w:rsidRPr="00DF01EC">
              <w:rPr>
                <w:rFonts w:ascii="Arial" w:eastAsia="Times New Roman" w:hAnsi="Arial" w:cs="Arial"/>
                <w:sz w:val="23"/>
                <w:szCs w:val="23"/>
                <w:lang w:eastAsia="ru-RU"/>
              </w:rPr>
              <w:t>тока нагрузки трехполюсными разъединителями наружной установки напряжением 10 кВ и ниже.</w:t>
            </w:r>
          </w:p>
          <w:p w:rsidR="00DF01EC" w:rsidRPr="00DF01EC" w:rsidRDefault="00DF01EC" w:rsidP="00DF01EC">
            <w:pPr>
              <w:spacing w:after="0" w:line="293" w:lineRule="atLeast"/>
              <w:rPr>
                <w:rFonts w:ascii="Arial" w:eastAsia="Times New Roman" w:hAnsi="Arial" w:cs="Arial"/>
                <w:sz w:val="23"/>
                <w:szCs w:val="23"/>
                <w:lang w:eastAsia="ru-RU"/>
              </w:rPr>
            </w:pPr>
            <w:bookmarkStart w:id="820" w:name="100706"/>
            <w:bookmarkEnd w:id="820"/>
            <w:r w:rsidRPr="00DF01EC">
              <w:rPr>
                <w:rFonts w:ascii="Arial" w:eastAsia="Times New Roman" w:hAnsi="Arial" w:cs="Arial"/>
                <w:sz w:val="23"/>
                <w:szCs w:val="23"/>
                <w:lang w:eastAsia="ru-RU"/>
              </w:rPr>
              <w:t>147. При выполнении операций с разъединителями и отделителями ненагруженных Т (АТ), ЛЭП, шин и присоединений должны соблюдаться следующие требования:</w:t>
            </w:r>
          </w:p>
          <w:p w:rsidR="00DF01EC" w:rsidRPr="00DF01EC" w:rsidRDefault="00DF01EC" w:rsidP="00DF01EC">
            <w:pPr>
              <w:spacing w:after="0" w:line="293" w:lineRule="atLeast"/>
              <w:rPr>
                <w:rFonts w:ascii="Arial" w:eastAsia="Times New Roman" w:hAnsi="Arial" w:cs="Arial"/>
                <w:sz w:val="23"/>
                <w:szCs w:val="23"/>
                <w:lang w:eastAsia="ru-RU"/>
              </w:rPr>
            </w:pPr>
            <w:bookmarkStart w:id="821" w:name="100707"/>
            <w:bookmarkEnd w:id="821"/>
            <w:r w:rsidRPr="00DF01EC">
              <w:rPr>
                <w:rFonts w:ascii="Arial" w:eastAsia="Times New Roman" w:hAnsi="Arial" w:cs="Arial"/>
                <w:sz w:val="23"/>
                <w:szCs w:val="23"/>
                <w:lang w:eastAsia="ru-RU"/>
              </w:rPr>
              <w:t>на присоединениях напряжением 35 - 220 кВ, имеющих в одной цепи отделители и разъединители, отключение намагничивающих токов трансформаторов и зарядных токов ЛЭП должно выполняться дистанционно отделителями, а включение - разъединителями при предварительно включенных отделителях;</w:t>
            </w:r>
          </w:p>
          <w:p w:rsidR="00DF01EC" w:rsidRPr="00DF01EC" w:rsidRDefault="00DF01EC" w:rsidP="00DF01EC">
            <w:pPr>
              <w:spacing w:after="0" w:line="293" w:lineRule="atLeast"/>
              <w:rPr>
                <w:rFonts w:ascii="Arial" w:eastAsia="Times New Roman" w:hAnsi="Arial" w:cs="Arial"/>
                <w:sz w:val="23"/>
                <w:szCs w:val="23"/>
                <w:lang w:eastAsia="ru-RU"/>
              </w:rPr>
            </w:pPr>
            <w:bookmarkStart w:id="822" w:name="100708"/>
            <w:bookmarkEnd w:id="822"/>
            <w:r w:rsidRPr="00DF01EC">
              <w:rPr>
                <w:rFonts w:ascii="Arial" w:eastAsia="Times New Roman" w:hAnsi="Arial" w:cs="Arial"/>
                <w:sz w:val="23"/>
                <w:szCs w:val="23"/>
                <w:lang w:eastAsia="ru-RU"/>
              </w:rPr>
              <w:t>перед отключением намагничивающего тока трансформатора его РПН должен устанавливаться в положение, соответствующее номинальному напряжению трансформатора, если иное положение РПН не определено местной инструкцией по производству переключений в электроустановках, утвержденной владельцем объекта электроэнергетики (его филиалом) для НСО, объекта электроэнергетики. Переключатель вольтодобавочного трансформатора (последовательного регулировочного трансформатора) должен устанавливаться в положение, соответствующее нулевому значению добавочной ЭДС;</w:t>
            </w:r>
          </w:p>
          <w:p w:rsidR="00DF01EC" w:rsidRPr="00DF01EC" w:rsidRDefault="00DF01EC" w:rsidP="00DF01EC">
            <w:pPr>
              <w:spacing w:after="0" w:line="293" w:lineRule="atLeast"/>
              <w:rPr>
                <w:rFonts w:ascii="Arial" w:eastAsia="Times New Roman" w:hAnsi="Arial" w:cs="Arial"/>
                <w:sz w:val="23"/>
                <w:szCs w:val="23"/>
                <w:lang w:eastAsia="ru-RU"/>
              </w:rPr>
            </w:pPr>
            <w:bookmarkStart w:id="823" w:name="100709"/>
            <w:bookmarkEnd w:id="823"/>
            <w:r w:rsidRPr="00DF01EC">
              <w:rPr>
                <w:rFonts w:ascii="Arial" w:eastAsia="Times New Roman" w:hAnsi="Arial" w:cs="Arial"/>
                <w:sz w:val="23"/>
                <w:szCs w:val="23"/>
                <w:lang w:eastAsia="ru-RU"/>
              </w:rPr>
              <w:t xml:space="preserve">отключение и включение намагничивающих токов силовых трансформаторов напряжением 110 - 220 кВ, работающих с эффективно заземленной или </w:t>
            </w:r>
            <w:proofErr w:type="spellStart"/>
            <w:r w:rsidRPr="00DF01EC">
              <w:rPr>
                <w:rFonts w:ascii="Arial" w:eastAsia="Times New Roman" w:hAnsi="Arial" w:cs="Arial"/>
                <w:sz w:val="23"/>
                <w:szCs w:val="23"/>
                <w:lang w:eastAsia="ru-RU"/>
              </w:rPr>
              <w:t>разземленной</w:t>
            </w:r>
            <w:proofErr w:type="spellEnd"/>
            <w:r w:rsidRPr="00DF01EC">
              <w:rPr>
                <w:rFonts w:ascii="Arial" w:eastAsia="Times New Roman" w:hAnsi="Arial" w:cs="Arial"/>
                <w:sz w:val="23"/>
                <w:szCs w:val="23"/>
                <w:lang w:eastAsia="ru-RU"/>
              </w:rPr>
              <w:t xml:space="preserve"> </w:t>
            </w:r>
            <w:proofErr w:type="spellStart"/>
            <w:r w:rsidRPr="00DF01EC">
              <w:rPr>
                <w:rFonts w:ascii="Arial" w:eastAsia="Times New Roman" w:hAnsi="Arial" w:cs="Arial"/>
                <w:sz w:val="23"/>
                <w:szCs w:val="23"/>
                <w:lang w:eastAsia="ru-RU"/>
              </w:rPr>
              <w:t>нейтралью</w:t>
            </w:r>
            <w:proofErr w:type="spellEnd"/>
            <w:r w:rsidRPr="00DF01EC">
              <w:rPr>
                <w:rFonts w:ascii="Arial" w:eastAsia="Times New Roman" w:hAnsi="Arial" w:cs="Arial"/>
                <w:sz w:val="23"/>
                <w:szCs w:val="23"/>
                <w:lang w:eastAsia="ru-RU"/>
              </w:rPr>
              <w:t>, независимо от наличия защиты ограничителем перенапряжения (разрядником) должно выполняться после предварительного заземления их нейтрали разъединителем нейтрали или через токоограничивающий реактор или резистор;</w:t>
            </w:r>
          </w:p>
          <w:p w:rsidR="00DF01EC" w:rsidRPr="00DF01EC" w:rsidRDefault="00DF01EC" w:rsidP="00DF01EC">
            <w:pPr>
              <w:spacing w:after="0" w:line="293" w:lineRule="atLeast"/>
              <w:rPr>
                <w:rFonts w:ascii="Arial" w:eastAsia="Times New Roman" w:hAnsi="Arial" w:cs="Arial"/>
                <w:sz w:val="23"/>
                <w:szCs w:val="23"/>
                <w:lang w:eastAsia="ru-RU"/>
              </w:rPr>
            </w:pPr>
            <w:bookmarkStart w:id="824" w:name="100710"/>
            <w:bookmarkEnd w:id="824"/>
            <w:r w:rsidRPr="00DF01EC">
              <w:rPr>
                <w:rFonts w:ascii="Arial" w:eastAsia="Times New Roman" w:hAnsi="Arial" w:cs="Arial"/>
                <w:sz w:val="23"/>
                <w:szCs w:val="23"/>
                <w:lang w:eastAsia="ru-RU"/>
              </w:rPr>
              <w:t>отключение и включение ненагруженных трансформаторов, к нейтрали которых подключен дугогасящий реактор, во избежание появления перенапряжений должно выполняться после отключения дугогасящего реактора;</w:t>
            </w:r>
          </w:p>
          <w:p w:rsidR="00DF01EC" w:rsidRPr="00DF01EC" w:rsidRDefault="00DF01EC" w:rsidP="00DF01EC">
            <w:pPr>
              <w:spacing w:after="0" w:line="293" w:lineRule="atLeast"/>
              <w:rPr>
                <w:rFonts w:ascii="Arial" w:eastAsia="Times New Roman" w:hAnsi="Arial" w:cs="Arial"/>
                <w:sz w:val="23"/>
                <w:szCs w:val="23"/>
                <w:lang w:eastAsia="ru-RU"/>
              </w:rPr>
            </w:pPr>
            <w:bookmarkStart w:id="825" w:name="100711"/>
            <w:bookmarkEnd w:id="825"/>
            <w:proofErr w:type="spellStart"/>
            <w:r w:rsidRPr="00DF01EC">
              <w:rPr>
                <w:rFonts w:ascii="Arial" w:eastAsia="Times New Roman" w:hAnsi="Arial" w:cs="Arial"/>
                <w:sz w:val="23"/>
                <w:szCs w:val="23"/>
                <w:lang w:eastAsia="ru-RU"/>
              </w:rPr>
              <w:t>пофазное</w:t>
            </w:r>
            <w:proofErr w:type="spellEnd"/>
            <w:r w:rsidRPr="00DF01EC">
              <w:rPr>
                <w:rFonts w:ascii="Arial" w:eastAsia="Times New Roman" w:hAnsi="Arial" w:cs="Arial"/>
                <w:sz w:val="23"/>
                <w:szCs w:val="23"/>
                <w:lang w:eastAsia="ru-RU"/>
              </w:rPr>
              <w:t xml:space="preserve"> отключение ненагруженного трансформатора должно производиться в </w:t>
            </w:r>
            <w:r w:rsidRPr="00DF01EC">
              <w:rPr>
                <w:rFonts w:ascii="Arial" w:eastAsia="Times New Roman" w:hAnsi="Arial" w:cs="Arial"/>
                <w:sz w:val="23"/>
                <w:szCs w:val="23"/>
                <w:lang w:eastAsia="ru-RU"/>
              </w:rPr>
              <w:lastRenderedPageBreak/>
              <w:t>порядке, определенном </w:t>
            </w:r>
            <w:hyperlink r:id="rId59" w:anchor="8x7KkLrMb9VK" w:history="1">
              <w:r w:rsidRPr="00DF01EC">
                <w:rPr>
                  <w:rFonts w:ascii="Arial" w:eastAsia="Times New Roman" w:hAnsi="Arial" w:cs="Arial"/>
                  <w:color w:val="3C5F87"/>
                  <w:sz w:val="23"/>
                  <w:szCs w:val="23"/>
                  <w:u w:val="single"/>
                  <w:bdr w:val="none" w:sz="0" w:space="0" w:color="auto" w:frame="1"/>
                  <w:lang w:eastAsia="ru-RU"/>
                </w:rPr>
                <w:t>пунктом 145</w:t>
              </w:r>
            </w:hyperlink>
            <w:r w:rsidRPr="00DF01EC">
              <w:rPr>
                <w:rFonts w:ascii="Arial" w:eastAsia="Times New Roman" w:hAnsi="Arial" w:cs="Arial"/>
                <w:sz w:val="23"/>
                <w:szCs w:val="23"/>
                <w:lang w:eastAsia="ru-RU"/>
              </w:rPr>
              <w:t> Правил;</w:t>
            </w:r>
          </w:p>
          <w:p w:rsidR="00DF01EC" w:rsidRPr="00DF01EC" w:rsidRDefault="00DF01EC" w:rsidP="00DF01EC">
            <w:pPr>
              <w:spacing w:after="0" w:line="293" w:lineRule="atLeast"/>
              <w:rPr>
                <w:rFonts w:ascii="Arial" w:eastAsia="Times New Roman" w:hAnsi="Arial" w:cs="Arial"/>
                <w:sz w:val="23"/>
                <w:szCs w:val="23"/>
                <w:lang w:eastAsia="ru-RU"/>
              </w:rPr>
            </w:pPr>
            <w:bookmarkStart w:id="826" w:name="100712"/>
            <w:bookmarkEnd w:id="826"/>
            <w:r w:rsidRPr="00DF01EC">
              <w:rPr>
                <w:rFonts w:ascii="Arial" w:eastAsia="Times New Roman" w:hAnsi="Arial" w:cs="Arial"/>
                <w:sz w:val="23"/>
                <w:szCs w:val="23"/>
                <w:lang w:eastAsia="ru-RU"/>
              </w:rPr>
              <w:t xml:space="preserve">операции с разъединителями нейтрали трансформатора напряжением 110 кВ и выше при </w:t>
            </w:r>
            <w:proofErr w:type="spellStart"/>
            <w:r w:rsidRPr="00DF01EC">
              <w:rPr>
                <w:rFonts w:ascii="Arial" w:eastAsia="Times New Roman" w:hAnsi="Arial" w:cs="Arial"/>
                <w:sz w:val="23"/>
                <w:szCs w:val="23"/>
                <w:lang w:eastAsia="ru-RU"/>
              </w:rPr>
              <w:t>неполнофазном</w:t>
            </w:r>
            <w:proofErr w:type="spellEnd"/>
            <w:r w:rsidRPr="00DF01EC">
              <w:rPr>
                <w:rFonts w:ascii="Arial" w:eastAsia="Times New Roman" w:hAnsi="Arial" w:cs="Arial"/>
                <w:sz w:val="23"/>
                <w:szCs w:val="23"/>
                <w:lang w:eastAsia="ru-RU"/>
              </w:rPr>
              <w:t xml:space="preserve"> режиме (обрыв фазы) не допускаются.</w:t>
            </w:r>
          </w:p>
          <w:p w:rsidR="00DF01EC" w:rsidRPr="00DF01EC" w:rsidRDefault="00DF01EC" w:rsidP="00DF01EC">
            <w:pPr>
              <w:spacing w:after="0" w:line="293" w:lineRule="atLeast"/>
              <w:rPr>
                <w:rFonts w:ascii="Arial" w:eastAsia="Times New Roman" w:hAnsi="Arial" w:cs="Arial"/>
                <w:sz w:val="23"/>
                <w:szCs w:val="23"/>
                <w:lang w:eastAsia="ru-RU"/>
              </w:rPr>
            </w:pPr>
            <w:bookmarkStart w:id="827" w:name="100713"/>
            <w:bookmarkEnd w:id="827"/>
            <w:r w:rsidRPr="00DF01EC">
              <w:rPr>
                <w:rFonts w:ascii="Arial" w:eastAsia="Times New Roman" w:hAnsi="Arial" w:cs="Arial"/>
                <w:sz w:val="23"/>
                <w:szCs w:val="23"/>
                <w:lang w:eastAsia="ru-RU"/>
              </w:rPr>
              <w:t>148. Перед отключением выключателя нагрузки должно быть проверено значение тока в отключаемой цепи, которое не должно превышать значение номинального тока аппарата.</w:t>
            </w:r>
          </w:p>
          <w:p w:rsidR="00DF01EC" w:rsidRPr="00DF01EC" w:rsidRDefault="00DF01EC" w:rsidP="00DF01EC">
            <w:pPr>
              <w:spacing w:after="0" w:line="293" w:lineRule="atLeast"/>
              <w:rPr>
                <w:rFonts w:ascii="Arial" w:eastAsia="Times New Roman" w:hAnsi="Arial" w:cs="Arial"/>
                <w:sz w:val="23"/>
                <w:szCs w:val="23"/>
                <w:lang w:eastAsia="ru-RU"/>
              </w:rPr>
            </w:pPr>
            <w:bookmarkStart w:id="828" w:name="100714"/>
            <w:bookmarkEnd w:id="828"/>
            <w:r w:rsidRPr="00DF01EC">
              <w:rPr>
                <w:rFonts w:ascii="Arial" w:eastAsia="Times New Roman" w:hAnsi="Arial" w:cs="Arial"/>
                <w:sz w:val="23"/>
                <w:szCs w:val="23"/>
                <w:lang w:eastAsia="ru-RU"/>
              </w:rPr>
              <w:t>Включение выключателя нагрузки ручным приводом должно производиться быстрым перемещением рукоятки привода до упора. Отключение выключателя нагрузки ручным приводом должно производиться нажатием на защелку рукоятки привода и отведением рукоятки вниз до упора. Движение рабочих ножей в конце хода должно выполняться персоналом плавно, без жестких ударов.</w:t>
            </w:r>
          </w:p>
          <w:p w:rsidR="00DF01EC" w:rsidRPr="00DF01EC" w:rsidRDefault="00DF01EC" w:rsidP="00DF01EC">
            <w:pPr>
              <w:spacing w:after="0" w:line="293" w:lineRule="atLeast"/>
              <w:rPr>
                <w:rFonts w:ascii="Arial" w:eastAsia="Times New Roman" w:hAnsi="Arial" w:cs="Arial"/>
                <w:sz w:val="23"/>
                <w:szCs w:val="23"/>
                <w:lang w:eastAsia="ru-RU"/>
              </w:rPr>
            </w:pPr>
            <w:bookmarkStart w:id="829" w:name="100715"/>
            <w:bookmarkEnd w:id="829"/>
            <w:r w:rsidRPr="00DF01EC">
              <w:rPr>
                <w:rFonts w:ascii="Arial" w:eastAsia="Times New Roman" w:hAnsi="Arial" w:cs="Arial"/>
                <w:sz w:val="23"/>
                <w:szCs w:val="23"/>
                <w:lang w:eastAsia="ru-RU"/>
              </w:rPr>
              <w:t>149. Запрещается подавать напряжение на ЛЭП, трансформаторы и шины, отключившиеся действием устройств РЗ, с помощью выключателя нагрузки с ручным приводом без осмотра оборудования, выявления и устранения повреждения.</w:t>
            </w:r>
          </w:p>
          <w:p w:rsidR="00DF01EC" w:rsidRPr="00DF01EC" w:rsidRDefault="00DF01EC" w:rsidP="00DF01EC">
            <w:pPr>
              <w:spacing w:after="0" w:line="293" w:lineRule="atLeast"/>
              <w:rPr>
                <w:rFonts w:ascii="Arial" w:eastAsia="Times New Roman" w:hAnsi="Arial" w:cs="Arial"/>
                <w:sz w:val="23"/>
                <w:szCs w:val="23"/>
                <w:lang w:eastAsia="ru-RU"/>
              </w:rPr>
            </w:pPr>
            <w:bookmarkStart w:id="830" w:name="100716"/>
            <w:bookmarkEnd w:id="830"/>
            <w:r w:rsidRPr="00DF01EC">
              <w:rPr>
                <w:rFonts w:ascii="Arial" w:eastAsia="Times New Roman" w:hAnsi="Arial" w:cs="Arial"/>
                <w:sz w:val="23"/>
                <w:szCs w:val="23"/>
                <w:lang w:eastAsia="ru-RU"/>
              </w:rPr>
              <w:t>150. Снятие оперативного тока с приводов коммутационных аппаратов, а также проверка положений коммутационных аппаратов должны выполняться с соблюдением требований, установленных </w:t>
            </w:r>
            <w:hyperlink r:id="rId60" w:anchor="fjQBOdJZuzlw" w:history="1">
              <w:r w:rsidRPr="00DF01EC">
                <w:rPr>
                  <w:rFonts w:ascii="Arial" w:eastAsia="Times New Roman" w:hAnsi="Arial" w:cs="Arial"/>
                  <w:color w:val="3C5F87"/>
                  <w:sz w:val="23"/>
                  <w:szCs w:val="23"/>
                  <w:u w:val="single"/>
                  <w:bdr w:val="none" w:sz="0" w:space="0" w:color="auto" w:frame="1"/>
                  <w:lang w:eastAsia="ru-RU"/>
                </w:rPr>
                <w:t>главами X</w:t>
              </w:r>
            </w:hyperlink>
            <w:r w:rsidRPr="00DF01EC">
              <w:rPr>
                <w:rFonts w:ascii="Arial" w:eastAsia="Times New Roman" w:hAnsi="Arial" w:cs="Arial"/>
                <w:sz w:val="23"/>
                <w:szCs w:val="23"/>
                <w:lang w:eastAsia="ru-RU"/>
              </w:rPr>
              <w:t> и </w:t>
            </w:r>
            <w:hyperlink r:id="rId61" w:anchor="HfAThBoLM0oH" w:history="1">
              <w:r w:rsidRPr="00DF01EC">
                <w:rPr>
                  <w:rFonts w:ascii="Arial" w:eastAsia="Times New Roman" w:hAnsi="Arial" w:cs="Arial"/>
                  <w:color w:val="3C5F87"/>
                  <w:sz w:val="23"/>
                  <w:szCs w:val="23"/>
                  <w:u w:val="single"/>
                  <w:bdr w:val="none" w:sz="0" w:space="0" w:color="auto" w:frame="1"/>
                  <w:lang w:eastAsia="ru-RU"/>
                </w:rPr>
                <w:t>XI</w:t>
              </w:r>
            </w:hyperlink>
            <w:r w:rsidRPr="00DF01EC">
              <w:rPr>
                <w:rFonts w:ascii="Arial" w:eastAsia="Times New Roman" w:hAnsi="Arial" w:cs="Arial"/>
                <w:sz w:val="23"/>
                <w:szCs w:val="23"/>
                <w:lang w:eastAsia="ru-RU"/>
              </w:rPr>
              <w:t> Правил.</w:t>
            </w:r>
          </w:p>
          <w:p w:rsidR="00DF01EC" w:rsidRPr="00DF01EC" w:rsidRDefault="00DF01EC" w:rsidP="00DF01EC">
            <w:pPr>
              <w:spacing w:after="0" w:line="293" w:lineRule="atLeast"/>
              <w:rPr>
                <w:rFonts w:ascii="Arial" w:eastAsia="Times New Roman" w:hAnsi="Arial" w:cs="Arial"/>
                <w:sz w:val="23"/>
                <w:szCs w:val="23"/>
                <w:lang w:eastAsia="ru-RU"/>
              </w:rPr>
            </w:pPr>
            <w:bookmarkStart w:id="831" w:name="100717"/>
            <w:bookmarkEnd w:id="831"/>
            <w:r w:rsidRPr="00DF01EC">
              <w:rPr>
                <w:rFonts w:ascii="Arial" w:eastAsia="Times New Roman" w:hAnsi="Arial" w:cs="Arial"/>
                <w:sz w:val="23"/>
                <w:szCs w:val="23"/>
                <w:lang w:eastAsia="ru-RU"/>
              </w:rPr>
              <w:t>Операции с оперативной блокировкой должны выполняться с соблюдением требований, установленных </w:t>
            </w:r>
            <w:hyperlink r:id="rId62" w:anchor="gA5uSLgurAJO" w:history="1">
              <w:r w:rsidRPr="00DF01EC">
                <w:rPr>
                  <w:rFonts w:ascii="Arial" w:eastAsia="Times New Roman" w:hAnsi="Arial" w:cs="Arial"/>
                  <w:color w:val="3C5F87"/>
                  <w:sz w:val="23"/>
                  <w:szCs w:val="23"/>
                  <w:u w:val="single"/>
                  <w:bdr w:val="none" w:sz="0" w:space="0" w:color="auto" w:frame="1"/>
                  <w:lang w:eastAsia="ru-RU"/>
                </w:rPr>
                <w:t>главой XII</w:t>
              </w:r>
            </w:hyperlink>
            <w:r w:rsidRPr="00DF01EC">
              <w:rPr>
                <w:rFonts w:ascii="Arial" w:eastAsia="Times New Roman" w:hAnsi="Arial" w:cs="Arial"/>
                <w:sz w:val="23"/>
                <w:szCs w:val="23"/>
                <w:lang w:eastAsia="ru-RU"/>
              </w:rPr>
              <w:t> Правил.</w:t>
            </w:r>
          </w:p>
          <w:p w:rsidR="00DF01EC" w:rsidRPr="00DF01EC" w:rsidRDefault="00DF01EC" w:rsidP="00DF01EC">
            <w:pPr>
              <w:spacing w:after="0" w:line="293" w:lineRule="atLeast"/>
              <w:rPr>
                <w:rFonts w:ascii="Arial" w:eastAsia="Times New Roman" w:hAnsi="Arial" w:cs="Arial"/>
                <w:sz w:val="23"/>
                <w:szCs w:val="23"/>
                <w:lang w:eastAsia="ru-RU"/>
              </w:rPr>
            </w:pPr>
            <w:bookmarkStart w:id="832" w:name="100718"/>
            <w:bookmarkEnd w:id="832"/>
            <w:r w:rsidRPr="00DF01EC">
              <w:rPr>
                <w:rFonts w:ascii="Arial" w:eastAsia="Times New Roman" w:hAnsi="Arial" w:cs="Arial"/>
                <w:sz w:val="23"/>
                <w:szCs w:val="23"/>
                <w:lang w:eastAsia="ru-RU"/>
              </w:rPr>
              <w:t>Переключения в электроустановках при выводе в ремонт и вводе в работу ЛЭП под наведенным напряжением должны выполняться с соблюдением требований, установленных </w:t>
            </w:r>
            <w:hyperlink r:id="rId63" w:anchor="TRWfJQC2lrWj" w:history="1">
              <w:r w:rsidRPr="00DF01EC">
                <w:rPr>
                  <w:rFonts w:ascii="Arial" w:eastAsia="Times New Roman" w:hAnsi="Arial" w:cs="Arial"/>
                  <w:color w:val="3C5F87"/>
                  <w:sz w:val="23"/>
                  <w:szCs w:val="23"/>
                  <w:u w:val="single"/>
                  <w:bdr w:val="none" w:sz="0" w:space="0" w:color="auto" w:frame="1"/>
                  <w:lang w:eastAsia="ru-RU"/>
                </w:rPr>
                <w:t>главой XVI</w:t>
              </w:r>
            </w:hyperlink>
            <w:r w:rsidRPr="00DF01EC">
              <w:rPr>
                <w:rFonts w:ascii="Arial" w:eastAsia="Times New Roman" w:hAnsi="Arial" w:cs="Arial"/>
                <w:sz w:val="23"/>
                <w:szCs w:val="23"/>
                <w:lang w:eastAsia="ru-RU"/>
              </w:rPr>
              <w:t> Правил.</w:t>
            </w:r>
          </w:p>
          <w:p w:rsidR="00DF01EC" w:rsidRPr="00DF01EC" w:rsidRDefault="00DF01EC" w:rsidP="00DF01EC">
            <w:pPr>
              <w:spacing w:after="0" w:line="293" w:lineRule="atLeast"/>
              <w:rPr>
                <w:rFonts w:ascii="Arial" w:eastAsia="Times New Roman" w:hAnsi="Arial" w:cs="Arial"/>
                <w:sz w:val="23"/>
                <w:szCs w:val="23"/>
                <w:lang w:eastAsia="ru-RU"/>
              </w:rPr>
            </w:pPr>
            <w:r w:rsidRPr="00DF01EC">
              <w:rPr>
                <w:rFonts w:ascii="Arial" w:eastAsia="Times New Roman" w:hAnsi="Arial" w:cs="Arial"/>
                <w:sz w:val="23"/>
                <w:szCs w:val="23"/>
                <w:lang w:eastAsia="ru-RU"/>
              </w:rPr>
              <w:br/>
            </w:r>
            <w:r w:rsidRPr="00DF01EC">
              <w:rPr>
                <w:rFonts w:ascii="Arial" w:eastAsia="Times New Roman" w:hAnsi="Arial" w:cs="Arial"/>
                <w:sz w:val="23"/>
                <w:szCs w:val="23"/>
                <w:lang w:eastAsia="ru-RU"/>
              </w:rPr>
              <w:br/>
            </w:r>
            <w:bookmarkStart w:id="833" w:name="fjQBOdJZuzlw"/>
            <w:bookmarkEnd w:id="833"/>
          </w:p>
          <w:p w:rsidR="00DF01EC" w:rsidRPr="00DF01EC" w:rsidRDefault="00DF01EC" w:rsidP="00DF01EC">
            <w:pPr>
              <w:spacing w:after="0" w:line="293" w:lineRule="atLeast"/>
              <w:jc w:val="center"/>
              <w:rPr>
                <w:rFonts w:ascii="Arial" w:eastAsia="Times New Roman" w:hAnsi="Arial" w:cs="Arial"/>
                <w:b/>
                <w:bCs/>
                <w:color w:val="333333"/>
                <w:sz w:val="23"/>
                <w:szCs w:val="23"/>
                <w:lang w:eastAsia="ru-RU"/>
              </w:rPr>
            </w:pPr>
            <w:bookmarkStart w:id="834" w:name="100719"/>
            <w:bookmarkEnd w:id="834"/>
            <w:r w:rsidRPr="00DF01EC">
              <w:rPr>
                <w:rFonts w:ascii="Arial" w:eastAsia="Times New Roman" w:hAnsi="Arial" w:cs="Arial"/>
                <w:b/>
                <w:bCs/>
                <w:color w:val="333333"/>
                <w:sz w:val="23"/>
                <w:szCs w:val="23"/>
                <w:lang w:eastAsia="ru-RU"/>
              </w:rPr>
              <w:t>X. Снятие оперативного тока с приводов</w:t>
            </w:r>
          </w:p>
          <w:p w:rsidR="00DF01EC" w:rsidRPr="00DF01EC" w:rsidRDefault="00DF01EC" w:rsidP="00DF01EC">
            <w:pPr>
              <w:spacing w:after="300" w:line="293" w:lineRule="atLeast"/>
              <w:jc w:val="center"/>
              <w:rPr>
                <w:rFonts w:ascii="Arial" w:eastAsia="Times New Roman" w:hAnsi="Arial" w:cs="Arial"/>
                <w:b/>
                <w:bCs/>
                <w:color w:val="333333"/>
                <w:sz w:val="23"/>
                <w:szCs w:val="23"/>
                <w:lang w:eastAsia="ru-RU"/>
              </w:rPr>
            </w:pPr>
            <w:r w:rsidRPr="00DF01EC">
              <w:rPr>
                <w:rFonts w:ascii="Arial" w:eastAsia="Times New Roman" w:hAnsi="Arial" w:cs="Arial"/>
                <w:b/>
                <w:bCs/>
                <w:color w:val="333333"/>
                <w:sz w:val="23"/>
                <w:szCs w:val="23"/>
                <w:lang w:eastAsia="ru-RU"/>
              </w:rPr>
              <w:t>коммутационных аппаратов</w:t>
            </w:r>
          </w:p>
          <w:p w:rsidR="00DF01EC" w:rsidRPr="00DF01EC" w:rsidRDefault="00DF01EC" w:rsidP="00DF01EC">
            <w:pPr>
              <w:spacing w:after="0" w:line="293" w:lineRule="atLeast"/>
              <w:rPr>
                <w:rFonts w:ascii="Arial" w:eastAsia="Times New Roman" w:hAnsi="Arial" w:cs="Arial"/>
                <w:sz w:val="23"/>
                <w:szCs w:val="23"/>
                <w:lang w:eastAsia="ru-RU"/>
              </w:rPr>
            </w:pPr>
            <w:bookmarkStart w:id="835" w:name="100720"/>
            <w:bookmarkEnd w:id="835"/>
            <w:r w:rsidRPr="00DF01EC">
              <w:rPr>
                <w:rFonts w:ascii="Arial" w:eastAsia="Times New Roman" w:hAnsi="Arial" w:cs="Arial"/>
                <w:sz w:val="23"/>
                <w:szCs w:val="23"/>
                <w:lang w:eastAsia="ru-RU"/>
              </w:rPr>
              <w:t>151. Под снятием оперативного тока с приводов выключателей в Правилах понимается отключение автоматических выключателей (снятие предохранителей) цепей управления выключателей, в том числе совмещенных с питанием цепей защит.</w:t>
            </w:r>
          </w:p>
          <w:p w:rsidR="00DF01EC" w:rsidRPr="00DF01EC" w:rsidRDefault="00DF01EC" w:rsidP="00DF01EC">
            <w:pPr>
              <w:spacing w:after="0" w:line="293" w:lineRule="atLeast"/>
              <w:rPr>
                <w:rFonts w:ascii="Arial" w:eastAsia="Times New Roman" w:hAnsi="Arial" w:cs="Arial"/>
                <w:sz w:val="23"/>
                <w:szCs w:val="23"/>
                <w:lang w:eastAsia="ru-RU"/>
              </w:rPr>
            </w:pPr>
            <w:bookmarkStart w:id="836" w:name="100721"/>
            <w:bookmarkEnd w:id="836"/>
            <w:r w:rsidRPr="00DF01EC">
              <w:rPr>
                <w:rFonts w:ascii="Arial" w:eastAsia="Times New Roman" w:hAnsi="Arial" w:cs="Arial"/>
                <w:sz w:val="23"/>
                <w:szCs w:val="23"/>
                <w:lang w:eastAsia="ru-RU"/>
              </w:rPr>
              <w:t>В зависимости от местных условий для фиксации положения коммутационного аппарата допускается отключение силовых цепей питания привода.</w:t>
            </w:r>
          </w:p>
          <w:p w:rsidR="00DF01EC" w:rsidRPr="00DF01EC" w:rsidRDefault="00DF01EC" w:rsidP="00DF01EC">
            <w:pPr>
              <w:spacing w:after="0" w:line="293" w:lineRule="atLeast"/>
              <w:rPr>
                <w:rFonts w:ascii="Arial" w:eastAsia="Times New Roman" w:hAnsi="Arial" w:cs="Arial"/>
                <w:sz w:val="23"/>
                <w:szCs w:val="23"/>
                <w:lang w:eastAsia="ru-RU"/>
              </w:rPr>
            </w:pPr>
            <w:bookmarkStart w:id="837" w:name="100722"/>
            <w:bookmarkEnd w:id="837"/>
            <w:r w:rsidRPr="00DF01EC">
              <w:rPr>
                <w:rFonts w:ascii="Arial" w:eastAsia="Times New Roman" w:hAnsi="Arial" w:cs="Arial"/>
                <w:sz w:val="23"/>
                <w:szCs w:val="23"/>
                <w:lang w:eastAsia="ru-RU"/>
              </w:rPr>
              <w:t>152. Операции с коммутационными аппаратами, имеющими дистанционное управление, при наличии замыкания на землю в цепях оперативного тока запрещаются до устранения замыкания на землю, за исключением операций для предотвращения развития и ликвидации нарушения нормального режима.</w:t>
            </w:r>
          </w:p>
          <w:p w:rsidR="00DF01EC" w:rsidRPr="00DF01EC" w:rsidRDefault="00DF01EC" w:rsidP="00DF01EC">
            <w:pPr>
              <w:spacing w:after="0" w:line="293" w:lineRule="atLeast"/>
              <w:rPr>
                <w:rFonts w:ascii="Arial" w:eastAsia="Times New Roman" w:hAnsi="Arial" w:cs="Arial"/>
                <w:sz w:val="23"/>
                <w:szCs w:val="23"/>
                <w:lang w:eastAsia="ru-RU"/>
              </w:rPr>
            </w:pPr>
            <w:bookmarkStart w:id="838" w:name="100723"/>
            <w:bookmarkEnd w:id="838"/>
            <w:r w:rsidRPr="00DF01EC">
              <w:rPr>
                <w:rFonts w:ascii="Arial" w:eastAsia="Times New Roman" w:hAnsi="Arial" w:cs="Arial"/>
                <w:sz w:val="23"/>
                <w:szCs w:val="23"/>
                <w:lang w:eastAsia="ru-RU"/>
              </w:rPr>
              <w:t>153. Для перевода присоединений с одной СШ на другую с помощью ШСВ перед проведением операций с шинными разъединителями должен быть снят оперативный ток с привода и защит включенного ШСВ и проверено включенное положение ШСВ по месту его установки.</w:t>
            </w:r>
          </w:p>
          <w:p w:rsidR="00DF01EC" w:rsidRPr="00DF01EC" w:rsidRDefault="00DF01EC" w:rsidP="00DF01EC">
            <w:pPr>
              <w:spacing w:after="0" w:line="293" w:lineRule="atLeast"/>
              <w:rPr>
                <w:rFonts w:ascii="Arial" w:eastAsia="Times New Roman" w:hAnsi="Arial" w:cs="Arial"/>
                <w:sz w:val="23"/>
                <w:szCs w:val="23"/>
                <w:lang w:eastAsia="ru-RU"/>
              </w:rPr>
            </w:pPr>
            <w:bookmarkStart w:id="839" w:name="100724"/>
            <w:bookmarkEnd w:id="839"/>
            <w:r w:rsidRPr="00DF01EC">
              <w:rPr>
                <w:rFonts w:ascii="Arial" w:eastAsia="Times New Roman" w:hAnsi="Arial" w:cs="Arial"/>
                <w:sz w:val="23"/>
                <w:szCs w:val="23"/>
                <w:lang w:eastAsia="ru-RU"/>
              </w:rPr>
              <w:t xml:space="preserve">Оперативный ток должен быть снят автоматическими выключателями или предохранителями на обоих полюсах (при наличии отдельных автоматических выключателей или предохранителей для питания оперативных цепей защит ШСВ должны отключаться также указанные автоматические выключатели или сниматься </w:t>
            </w:r>
            <w:r w:rsidRPr="00DF01EC">
              <w:rPr>
                <w:rFonts w:ascii="Arial" w:eastAsia="Times New Roman" w:hAnsi="Arial" w:cs="Arial"/>
                <w:sz w:val="23"/>
                <w:szCs w:val="23"/>
                <w:lang w:eastAsia="ru-RU"/>
              </w:rPr>
              <w:lastRenderedPageBreak/>
              <w:t>предохранители) до проверки положения ШСВ по месту его установки.</w:t>
            </w:r>
          </w:p>
          <w:p w:rsidR="00DF01EC" w:rsidRPr="00DF01EC" w:rsidRDefault="00DF01EC" w:rsidP="00DF01EC">
            <w:pPr>
              <w:spacing w:after="0" w:line="293" w:lineRule="atLeast"/>
              <w:rPr>
                <w:rFonts w:ascii="Arial" w:eastAsia="Times New Roman" w:hAnsi="Arial" w:cs="Arial"/>
                <w:sz w:val="23"/>
                <w:szCs w:val="23"/>
                <w:lang w:eastAsia="ru-RU"/>
              </w:rPr>
            </w:pPr>
            <w:bookmarkStart w:id="840" w:name="100725"/>
            <w:bookmarkEnd w:id="840"/>
            <w:r w:rsidRPr="00DF01EC">
              <w:rPr>
                <w:rFonts w:ascii="Arial" w:eastAsia="Times New Roman" w:hAnsi="Arial" w:cs="Arial"/>
                <w:sz w:val="23"/>
                <w:szCs w:val="23"/>
                <w:lang w:eastAsia="ru-RU"/>
              </w:rPr>
              <w:t>154. Оперативный ток должен быть снят с приводов разъединителей, имеющих дистанционное управление, если в процессе переключений в электроустановках необходима фиксация указанных разъединителей во включенном положении. В случаях, предусмотренных местной инструкцией по производству переключений в электроустановках, утвержденной владельцем объекта электроэнергетики (его филиалом) для НСО, объекта электроэнергетики, должны быть также отключены цепи переменного тока приводов указанных разъединителей.</w:t>
            </w:r>
          </w:p>
          <w:p w:rsidR="00DF01EC" w:rsidRPr="00DF01EC" w:rsidRDefault="00DF01EC" w:rsidP="00DF01EC">
            <w:pPr>
              <w:spacing w:after="0" w:line="293" w:lineRule="atLeast"/>
              <w:rPr>
                <w:rFonts w:ascii="Arial" w:eastAsia="Times New Roman" w:hAnsi="Arial" w:cs="Arial"/>
                <w:sz w:val="23"/>
                <w:szCs w:val="23"/>
                <w:lang w:eastAsia="ru-RU"/>
              </w:rPr>
            </w:pPr>
            <w:bookmarkStart w:id="841" w:name="100726"/>
            <w:bookmarkEnd w:id="841"/>
            <w:r w:rsidRPr="00DF01EC">
              <w:rPr>
                <w:rFonts w:ascii="Arial" w:eastAsia="Times New Roman" w:hAnsi="Arial" w:cs="Arial"/>
                <w:sz w:val="23"/>
                <w:szCs w:val="23"/>
                <w:lang w:eastAsia="ru-RU"/>
              </w:rPr>
              <w:t>155. Перед подачей напряжения на ЛЭП включением разъединителя (отделителя) в соответствии с требованиями </w:t>
            </w:r>
            <w:hyperlink r:id="rId64" w:anchor="8x7KkLrMb9VK" w:history="1">
              <w:r w:rsidRPr="00DF01EC">
                <w:rPr>
                  <w:rFonts w:ascii="Arial" w:eastAsia="Times New Roman" w:hAnsi="Arial" w:cs="Arial"/>
                  <w:color w:val="3C5F87"/>
                  <w:sz w:val="23"/>
                  <w:szCs w:val="23"/>
                  <w:u w:val="single"/>
                  <w:bdr w:val="none" w:sz="0" w:space="0" w:color="auto" w:frame="1"/>
                  <w:lang w:eastAsia="ru-RU"/>
                </w:rPr>
                <w:t>пункта 146</w:t>
              </w:r>
            </w:hyperlink>
            <w:r w:rsidRPr="00DF01EC">
              <w:rPr>
                <w:rFonts w:ascii="Arial" w:eastAsia="Times New Roman" w:hAnsi="Arial" w:cs="Arial"/>
                <w:sz w:val="23"/>
                <w:szCs w:val="23"/>
                <w:lang w:eastAsia="ru-RU"/>
              </w:rPr>
              <w:t> Правил со стороны подстанции, выполненной по упрощенной схеме, с другого конца этой ЛЭП (где имеется выключатель) на это время с привода отключенного выключателя должен быть снят оперативный ток.</w:t>
            </w:r>
          </w:p>
          <w:p w:rsidR="00DF01EC" w:rsidRPr="00DF01EC" w:rsidRDefault="00DF01EC" w:rsidP="00DF01EC">
            <w:pPr>
              <w:spacing w:after="0" w:line="293" w:lineRule="atLeast"/>
              <w:rPr>
                <w:rFonts w:ascii="Arial" w:eastAsia="Times New Roman" w:hAnsi="Arial" w:cs="Arial"/>
                <w:sz w:val="23"/>
                <w:szCs w:val="23"/>
                <w:lang w:eastAsia="ru-RU"/>
              </w:rPr>
            </w:pPr>
            <w:bookmarkStart w:id="842" w:name="100727"/>
            <w:bookmarkEnd w:id="842"/>
            <w:r w:rsidRPr="00DF01EC">
              <w:rPr>
                <w:rFonts w:ascii="Arial" w:eastAsia="Times New Roman" w:hAnsi="Arial" w:cs="Arial"/>
                <w:sz w:val="23"/>
                <w:szCs w:val="23"/>
                <w:lang w:eastAsia="ru-RU"/>
              </w:rPr>
              <w:t xml:space="preserve">156. Перед выполнением операций с разъединителями, в том числе в ячейках </w:t>
            </w:r>
            <w:proofErr w:type="spellStart"/>
            <w:r w:rsidRPr="00DF01EC">
              <w:rPr>
                <w:rFonts w:ascii="Arial" w:eastAsia="Times New Roman" w:hAnsi="Arial" w:cs="Arial"/>
                <w:sz w:val="23"/>
                <w:szCs w:val="23"/>
                <w:lang w:eastAsia="ru-RU"/>
              </w:rPr>
              <w:t>выкатного</w:t>
            </w:r>
            <w:proofErr w:type="spellEnd"/>
            <w:r w:rsidRPr="00DF01EC">
              <w:rPr>
                <w:rFonts w:ascii="Arial" w:eastAsia="Times New Roman" w:hAnsi="Arial" w:cs="Arial"/>
                <w:sz w:val="23"/>
                <w:szCs w:val="23"/>
                <w:lang w:eastAsia="ru-RU"/>
              </w:rPr>
              <w:t xml:space="preserve"> исполнения, на присоединении, отключенном выключателем, должен быть снят оперативный ток с привода этого выключателя. В случаях, предусмотренных местной инструкцией по производству переключений в электроустановках, утвержденной владельцем объекта электроэнергетики (его филиалом) для НСО, объекта электроэнергетики, в зависимости от конструктивных особенностей исполнения выключателя и его привода снятие оперативного тока не требуется.</w:t>
            </w:r>
          </w:p>
          <w:p w:rsidR="00DF01EC" w:rsidRPr="00DF01EC" w:rsidRDefault="00DF01EC" w:rsidP="00DF01EC">
            <w:pPr>
              <w:spacing w:after="0" w:line="293" w:lineRule="atLeast"/>
              <w:rPr>
                <w:rFonts w:ascii="Arial" w:eastAsia="Times New Roman" w:hAnsi="Arial" w:cs="Arial"/>
                <w:sz w:val="23"/>
                <w:szCs w:val="23"/>
                <w:lang w:eastAsia="ru-RU"/>
              </w:rPr>
            </w:pPr>
            <w:bookmarkStart w:id="843" w:name="100728"/>
            <w:bookmarkEnd w:id="843"/>
            <w:r w:rsidRPr="00DF01EC">
              <w:rPr>
                <w:rFonts w:ascii="Arial" w:eastAsia="Times New Roman" w:hAnsi="Arial" w:cs="Arial"/>
                <w:sz w:val="23"/>
                <w:szCs w:val="23"/>
                <w:lang w:eastAsia="ru-RU"/>
              </w:rPr>
              <w:t xml:space="preserve">157. Снятие оперативного тока с привода включенного выключателя перед выполнением операции шунтирования или </w:t>
            </w:r>
            <w:proofErr w:type="spellStart"/>
            <w:r w:rsidRPr="00DF01EC">
              <w:rPr>
                <w:rFonts w:ascii="Arial" w:eastAsia="Times New Roman" w:hAnsi="Arial" w:cs="Arial"/>
                <w:sz w:val="23"/>
                <w:szCs w:val="23"/>
                <w:lang w:eastAsia="ru-RU"/>
              </w:rPr>
              <w:t>расшунтирования</w:t>
            </w:r>
            <w:proofErr w:type="spellEnd"/>
            <w:r w:rsidRPr="00DF01EC">
              <w:rPr>
                <w:rFonts w:ascii="Arial" w:eastAsia="Times New Roman" w:hAnsi="Arial" w:cs="Arial"/>
                <w:sz w:val="23"/>
                <w:szCs w:val="23"/>
                <w:lang w:eastAsia="ru-RU"/>
              </w:rPr>
              <w:t xml:space="preserve"> разъединителями данного выключателя должно осуществляться в случае, если необходимость этого определена местной инструкцией по производству переключений в электроустановках, утвержденной владельцем объекта электроэнергетики (его филиалом) для НСО, объекта электроэнергетики.</w:t>
            </w:r>
          </w:p>
          <w:p w:rsidR="00DF01EC" w:rsidRPr="00DF01EC" w:rsidRDefault="00DF01EC" w:rsidP="00DF01EC">
            <w:pPr>
              <w:spacing w:after="0" w:line="293" w:lineRule="atLeast"/>
              <w:rPr>
                <w:rFonts w:ascii="Arial" w:eastAsia="Times New Roman" w:hAnsi="Arial" w:cs="Arial"/>
                <w:sz w:val="23"/>
                <w:szCs w:val="23"/>
                <w:lang w:eastAsia="ru-RU"/>
              </w:rPr>
            </w:pPr>
            <w:bookmarkStart w:id="844" w:name="100729"/>
            <w:bookmarkEnd w:id="844"/>
            <w:r w:rsidRPr="00DF01EC">
              <w:rPr>
                <w:rFonts w:ascii="Arial" w:eastAsia="Times New Roman" w:hAnsi="Arial" w:cs="Arial"/>
                <w:sz w:val="23"/>
                <w:szCs w:val="23"/>
                <w:lang w:eastAsia="ru-RU"/>
              </w:rPr>
              <w:t>158. Снятие оперативного тока с привода отключенного выключателя и отключения разъединителей в его цепи в точках нормального деления электрической сети с синхронным напряжением должно осуществляться, если необходимость этого определена техническим руководителем владельца объекта электроэнергетики или соответствующего его филиала (для объектов диспетчеризации - по согласованию с соответствующим ДЦ).</w:t>
            </w:r>
          </w:p>
          <w:p w:rsidR="00DF01EC" w:rsidRPr="00DF01EC" w:rsidRDefault="00DF01EC" w:rsidP="00DF01EC">
            <w:pPr>
              <w:spacing w:after="0" w:line="293" w:lineRule="atLeast"/>
              <w:rPr>
                <w:rFonts w:ascii="Arial" w:eastAsia="Times New Roman" w:hAnsi="Arial" w:cs="Arial"/>
                <w:sz w:val="23"/>
                <w:szCs w:val="23"/>
                <w:lang w:eastAsia="ru-RU"/>
              </w:rPr>
            </w:pPr>
            <w:bookmarkStart w:id="845" w:name="100730"/>
            <w:bookmarkEnd w:id="845"/>
            <w:r w:rsidRPr="00DF01EC">
              <w:rPr>
                <w:rFonts w:ascii="Arial" w:eastAsia="Times New Roman" w:hAnsi="Arial" w:cs="Arial"/>
                <w:sz w:val="23"/>
                <w:szCs w:val="23"/>
                <w:lang w:eastAsia="ru-RU"/>
              </w:rPr>
              <w:t>В точках нормального деления электрической сети с несинхронным напряжением должны отключаться разъединители в цепи отключенного выключателя.</w:t>
            </w:r>
          </w:p>
          <w:p w:rsidR="00DF01EC" w:rsidRPr="00DF01EC" w:rsidRDefault="00DF01EC" w:rsidP="00DF01EC">
            <w:pPr>
              <w:spacing w:after="0" w:line="293" w:lineRule="atLeast"/>
              <w:rPr>
                <w:rFonts w:ascii="Arial" w:eastAsia="Times New Roman" w:hAnsi="Arial" w:cs="Arial"/>
                <w:sz w:val="23"/>
                <w:szCs w:val="23"/>
                <w:lang w:eastAsia="ru-RU"/>
              </w:rPr>
            </w:pPr>
            <w:bookmarkStart w:id="846" w:name="100731"/>
            <w:bookmarkEnd w:id="846"/>
            <w:r w:rsidRPr="00DF01EC">
              <w:rPr>
                <w:rFonts w:ascii="Arial" w:eastAsia="Times New Roman" w:hAnsi="Arial" w:cs="Arial"/>
                <w:sz w:val="23"/>
                <w:szCs w:val="23"/>
                <w:lang w:eastAsia="ru-RU"/>
              </w:rPr>
              <w:t xml:space="preserve">159. На время проведения </w:t>
            </w:r>
            <w:proofErr w:type="spellStart"/>
            <w:r w:rsidRPr="00DF01EC">
              <w:rPr>
                <w:rFonts w:ascii="Arial" w:eastAsia="Times New Roman" w:hAnsi="Arial" w:cs="Arial"/>
                <w:sz w:val="23"/>
                <w:szCs w:val="23"/>
                <w:lang w:eastAsia="ru-RU"/>
              </w:rPr>
              <w:t>фазировки</w:t>
            </w:r>
            <w:proofErr w:type="spellEnd"/>
            <w:r w:rsidRPr="00DF01EC">
              <w:rPr>
                <w:rFonts w:ascii="Arial" w:eastAsia="Times New Roman" w:hAnsi="Arial" w:cs="Arial"/>
                <w:sz w:val="23"/>
                <w:szCs w:val="23"/>
                <w:lang w:eastAsia="ru-RU"/>
              </w:rPr>
              <w:t xml:space="preserve"> присоединения косвенным методом (на зажимах вторичных обмоток трансформаторов напряжения) до подачи напряжения по фазируемой цепи должен быть снят оперативный ток с привода отключенного выключателя, разделяющего источники напряжения.</w:t>
            </w:r>
          </w:p>
          <w:p w:rsidR="00DF01EC" w:rsidRPr="00DF01EC" w:rsidRDefault="00DF01EC" w:rsidP="00DF01EC">
            <w:pPr>
              <w:spacing w:after="0" w:line="293" w:lineRule="atLeast"/>
              <w:rPr>
                <w:rFonts w:ascii="Arial" w:eastAsia="Times New Roman" w:hAnsi="Arial" w:cs="Arial"/>
                <w:sz w:val="23"/>
                <w:szCs w:val="23"/>
                <w:lang w:eastAsia="ru-RU"/>
              </w:rPr>
            </w:pPr>
            <w:r w:rsidRPr="00DF01EC">
              <w:rPr>
                <w:rFonts w:ascii="Arial" w:eastAsia="Times New Roman" w:hAnsi="Arial" w:cs="Arial"/>
                <w:sz w:val="23"/>
                <w:szCs w:val="23"/>
                <w:lang w:eastAsia="ru-RU"/>
              </w:rPr>
              <w:br/>
            </w:r>
            <w:r w:rsidRPr="00DF01EC">
              <w:rPr>
                <w:rFonts w:ascii="Arial" w:eastAsia="Times New Roman" w:hAnsi="Arial" w:cs="Arial"/>
                <w:sz w:val="23"/>
                <w:szCs w:val="23"/>
                <w:lang w:eastAsia="ru-RU"/>
              </w:rPr>
              <w:br/>
            </w:r>
            <w:bookmarkStart w:id="847" w:name="HfAThBoLM0oH"/>
            <w:bookmarkEnd w:id="847"/>
          </w:p>
          <w:p w:rsidR="00DF01EC" w:rsidRPr="00DF01EC" w:rsidRDefault="00DF01EC" w:rsidP="00DF01EC">
            <w:pPr>
              <w:spacing w:after="0" w:line="293" w:lineRule="atLeast"/>
              <w:rPr>
                <w:rFonts w:ascii="Arial" w:eastAsia="Times New Roman" w:hAnsi="Arial" w:cs="Arial"/>
                <w:sz w:val="23"/>
                <w:szCs w:val="23"/>
                <w:lang w:eastAsia="ru-RU"/>
              </w:rPr>
            </w:pPr>
            <w:r w:rsidRPr="00DF01EC">
              <w:rPr>
                <w:rFonts w:ascii="Arial" w:eastAsia="Times New Roman" w:hAnsi="Arial" w:cs="Arial"/>
                <w:b/>
                <w:bCs/>
                <w:sz w:val="23"/>
                <w:szCs w:val="23"/>
                <w:bdr w:val="none" w:sz="0" w:space="0" w:color="auto" w:frame="1"/>
                <w:lang w:eastAsia="ru-RU"/>
              </w:rPr>
              <w:t>XI. Проверка положений коммутационных аппаратов</w:t>
            </w:r>
            <w:r w:rsidRPr="00DF01EC">
              <w:rPr>
                <w:rFonts w:ascii="Arial" w:eastAsia="Times New Roman" w:hAnsi="Arial" w:cs="Arial"/>
                <w:sz w:val="23"/>
                <w:szCs w:val="23"/>
                <w:lang w:eastAsia="ru-RU"/>
              </w:rPr>
              <w:br/>
            </w:r>
          </w:p>
          <w:p w:rsidR="00DF01EC" w:rsidRPr="00DF01EC" w:rsidRDefault="00DF01EC" w:rsidP="00DF01EC">
            <w:pPr>
              <w:spacing w:after="0" w:line="293" w:lineRule="atLeast"/>
              <w:rPr>
                <w:rFonts w:ascii="Arial" w:eastAsia="Times New Roman" w:hAnsi="Arial" w:cs="Arial"/>
                <w:sz w:val="23"/>
                <w:szCs w:val="23"/>
                <w:lang w:eastAsia="ru-RU"/>
              </w:rPr>
            </w:pPr>
            <w:bookmarkStart w:id="848" w:name="100733"/>
            <w:bookmarkStart w:id="849" w:name="100732"/>
            <w:bookmarkEnd w:id="848"/>
            <w:bookmarkEnd w:id="849"/>
            <w:r w:rsidRPr="00DF01EC">
              <w:rPr>
                <w:rFonts w:ascii="Arial" w:eastAsia="Times New Roman" w:hAnsi="Arial" w:cs="Arial"/>
                <w:sz w:val="23"/>
                <w:szCs w:val="23"/>
                <w:lang w:eastAsia="ru-RU"/>
              </w:rPr>
              <w:t>160. Отключение и включение разъединителей присоединения, имеющего в своей цепи выключатель, должно выполняться после выполнения требований </w:t>
            </w:r>
            <w:hyperlink r:id="rId65" w:anchor="fjQBOdJZuzlw" w:history="1">
              <w:r w:rsidRPr="00DF01EC">
                <w:rPr>
                  <w:rFonts w:ascii="Arial" w:eastAsia="Times New Roman" w:hAnsi="Arial" w:cs="Arial"/>
                  <w:color w:val="3C5F87"/>
                  <w:sz w:val="23"/>
                  <w:szCs w:val="23"/>
                  <w:u w:val="single"/>
                  <w:bdr w:val="none" w:sz="0" w:space="0" w:color="auto" w:frame="1"/>
                  <w:lang w:eastAsia="ru-RU"/>
                </w:rPr>
                <w:t xml:space="preserve">главы </w:t>
              </w:r>
              <w:r w:rsidRPr="00DF01EC">
                <w:rPr>
                  <w:rFonts w:ascii="Arial" w:eastAsia="Times New Roman" w:hAnsi="Arial" w:cs="Arial"/>
                  <w:color w:val="3C5F87"/>
                  <w:sz w:val="23"/>
                  <w:szCs w:val="23"/>
                  <w:u w:val="single"/>
                  <w:bdr w:val="none" w:sz="0" w:space="0" w:color="auto" w:frame="1"/>
                  <w:lang w:eastAsia="ru-RU"/>
                </w:rPr>
                <w:lastRenderedPageBreak/>
                <w:t>X</w:t>
              </w:r>
            </w:hyperlink>
            <w:r w:rsidRPr="00DF01EC">
              <w:rPr>
                <w:rFonts w:ascii="Arial" w:eastAsia="Times New Roman" w:hAnsi="Arial" w:cs="Arial"/>
                <w:sz w:val="23"/>
                <w:szCs w:val="23"/>
                <w:lang w:eastAsia="ru-RU"/>
              </w:rPr>
              <w:t> Правил и проверки отключенного положения выключателя по месту его установки.</w:t>
            </w:r>
          </w:p>
          <w:p w:rsidR="00DF01EC" w:rsidRPr="00DF01EC" w:rsidRDefault="00DF01EC" w:rsidP="00DF01EC">
            <w:pPr>
              <w:spacing w:after="0" w:line="293" w:lineRule="atLeast"/>
              <w:rPr>
                <w:rFonts w:ascii="Arial" w:eastAsia="Times New Roman" w:hAnsi="Arial" w:cs="Arial"/>
                <w:sz w:val="23"/>
                <w:szCs w:val="23"/>
                <w:lang w:eastAsia="ru-RU"/>
              </w:rPr>
            </w:pPr>
            <w:bookmarkStart w:id="850" w:name="100734"/>
            <w:bookmarkEnd w:id="850"/>
            <w:r w:rsidRPr="00DF01EC">
              <w:rPr>
                <w:rFonts w:ascii="Arial" w:eastAsia="Times New Roman" w:hAnsi="Arial" w:cs="Arial"/>
                <w:sz w:val="23"/>
                <w:szCs w:val="23"/>
                <w:lang w:eastAsia="ru-RU"/>
              </w:rPr>
              <w:t>161. На подстанциях с упрощенными схемами перед выполнением операций с разъединителями или отделителями на стороне высшего напряжения трансформатора должно проверяться отключенное положение выключателей трансформатора со стороны среднего и низшего напряжений по месту установки выключателей.</w:t>
            </w:r>
          </w:p>
          <w:p w:rsidR="00DF01EC" w:rsidRPr="00DF01EC" w:rsidRDefault="00DF01EC" w:rsidP="00DF01EC">
            <w:pPr>
              <w:spacing w:after="0" w:line="293" w:lineRule="atLeast"/>
              <w:rPr>
                <w:rFonts w:ascii="Arial" w:eastAsia="Times New Roman" w:hAnsi="Arial" w:cs="Arial"/>
                <w:sz w:val="23"/>
                <w:szCs w:val="23"/>
                <w:lang w:eastAsia="ru-RU"/>
              </w:rPr>
            </w:pPr>
            <w:bookmarkStart w:id="851" w:name="100735"/>
            <w:bookmarkEnd w:id="851"/>
            <w:r w:rsidRPr="00DF01EC">
              <w:rPr>
                <w:rFonts w:ascii="Arial" w:eastAsia="Times New Roman" w:hAnsi="Arial" w:cs="Arial"/>
                <w:sz w:val="23"/>
                <w:szCs w:val="23"/>
                <w:lang w:eastAsia="ru-RU"/>
              </w:rPr>
              <w:t xml:space="preserve">162. В КРУ </w:t>
            </w:r>
            <w:proofErr w:type="spellStart"/>
            <w:r w:rsidRPr="00DF01EC">
              <w:rPr>
                <w:rFonts w:ascii="Arial" w:eastAsia="Times New Roman" w:hAnsi="Arial" w:cs="Arial"/>
                <w:sz w:val="23"/>
                <w:szCs w:val="23"/>
                <w:lang w:eastAsia="ru-RU"/>
              </w:rPr>
              <w:t>выкатного</w:t>
            </w:r>
            <w:proofErr w:type="spellEnd"/>
            <w:r w:rsidRPr="00DF01EC">
              <w:rPr>
                <w:rFonts w:ascii="Arial" w:eastAsia="Times New Roman" w:hAnsi="Arial" w:cs="Arial"/>
                <w:sz w:val="23"/>
                <w:szCs w:val="23"/>
                <w:lang w:eastAsia="ru-RU"/>
              </w:rPr>
              <w:t xml:space="preserve"> исполнения перемещение тележки с выключателем из рабочего в контрольное (ремонтное) положение и наоборот должно выполняться после проверки отключенного положения выключателя.</w:t>
            </w:r>
          </w:p>
          <w:p w:rsidR="00DF01EC" w:rsidRPr="00DF01EC" w:rsidRDefault="00DF01EC" w:rsidP="00DF01EC">
            <w:pPr>
              <w:spacing w:after="0" w:line="293" w:lineRule="atLeast"/>
              <w:rPr>
                <w:rFonts w:ascii="Arial" w:eastAsia="Times New Roman" w:hAnsi="Arial" w:cs="Arial"/>
                <w:sz w:val="23"/>
                <w:szCs w:val="23"/>
                <w:lang w:eastAsia="ru-RU"/>
              </w:rPr>
            </w:pPr>
            <w:bookmarkStart w:id="852" w:name="100736"/>
            <w:bookmarkEnd w:id="852"/>
            <w:r w:rsidRPr="00DF01EC">
              <w:rPr>
                <w:rFonts w:ascii="Arial" w:eastAsia="Times New Roman" w:hAnsi="Arial" w:cs="Arial"/>
                <w:sz w:val="23"/>
                <w:szCs w:val="23"/>
                <w:lang w:eastAsia="ru-RU"/>
              </w:rPr>
              <w:t xml:space="preserve">163. Проверка положения выключателя по месту установки должна осуществляться </w:t>
            </w:r>
            <w:proofErr w:type="spellStart"/>
            <w:r w:rsidRPr="00DF01EC">
              <w:rPr>
                <w:rFonts w:ascii="Arial" w:eastAsia="Times New Roman" w:hAnsi="Arial" w:cs="Arial"/>
                <w:sz w:val="23"/>
                <w:szCs w:val="23"/>
                <w:lang w:eastAsia="ru-RU"/>
              </w:rPr>
              <w:t>пофазно</w:t>
            </w:r>
            <w:proofErr w:type="spellEnd"/>
            <w:r w:rsidRPr="00DF01EC">
              <w:rPr>
                <w:rFonts w:ascii="Arial" w:eastAsia="Times New Roman" w:hAnsi="Arial" w:cs="Arial"/>
                <w:sz w:val="23"/>
                <w:szCs w:val="23"/>
                <w:lang w:eastAsia="ru-RU"/>
              </w:rPr>
              <w:t xml:space="preserve"> по механическому указателю, имеющемуся на выключателе, по положению рабочих контактов у выключателей с видимым разрывом цепи тока или по показаниям манометров у воздушных выключателей.</w:t>
            </w:r>
          </w:p>
          <w:p w:rsidR="00DF01EC" w:rsidRPr="00DF01EC" w:rsidRDefault="00DF01EC" w:rsidP="00DF01EC">
            <w:pPr>
              <w:spacing w:after="0" w:line="293" w:lineRule="atLeast"/>
              <w:rPr>
                <w:rFonts w:ascii="Arial" w:eastAsia="Times New Roman" w:hAnsi="Arial" w:cs="Arial"/>
                <w:sz w:val="23"/>
                <w:szCs w:val="23"/>
                <w:lang w:eastAsia="ru-RU"/>
              </w:rPr>
            </w:pPr>
            <w:bookmarkStart w:id="853" w:name="100737"/>
            <w:bookmarkEnd w:id="853"/>
            <w:r w:rsidRPr="00DF01EC">
              <w:rPr>
                <w:rFonts w:ascii="Arial" w:eastAsia="Times New Roman" w:hAnsi="Arial" w:cs="Arial"/>
                <w:sz w:val="23"/>
                <w:szCs w:val="23"/>
                <w:lang w:eastAsia="ru-RU"/>
              </w:rPr>
              <w:t xml:space="preserve">В случае отсутствия возможности </w:t>
            </w:r>
            <w:proofErr w:type="spellStart"/>
            <w:r w:rsidRPr="00DF01EC">
              <w:rPr>
                <w:rFonts w:ascii="Arial" w:eastAsia="Times New Roman" w:hAnsi="Arial" w:cs="Arial"/>
                <w:sz w:val="23"/>
                <w:szCs w:val="23"/>
                <w:lang w:eastAsia="ru-RU"/>
              </w:rPr>
              <w:t>пофазной</w:t>
            </w:r>
            <w:proofErr w:type="spellEnd"/>
            <w:r w:rsidRPr="00DF01EC">
              <w:rPr>
                <w:rFonts w:ascii="Arial" w:eastAsia="Times New Roman" w:hAnsi="Arial" w:cs="Arial"/>
                <w:sz w:val="23"/>
                <w:szCs w:val="23"/>
                <w:lang w:eastAsia="ru-RU"/>
              </w:rPr>
              <w:t xml:space="preserve"> проверки положения выключателя по месту установки ввиду конструктивной особенности выключателя допускается проверку положения выключателя проводить по механическому указателю гарантированного положения контактов.</w:t>
            </w:r>
          </w:p>
          <w:p w:rsidR="00DF01EC" w:rsidRPr="00DF01EC" w:rsidRDefault="00DF01EC" w:rsidP="00DF01EC">
            <w:pPr>
              <w:spacing w:after="0" w:line="293" w:lineRule="atLeast"/>
              <w:rPr>
                <w:rFonts w:ascii="Arial" w:eastAsia="Times New Roman" w:hAnsi="Arial" w:cs="Arial"/>
                <w:sz w:val="23"/>
                <w:szCs w:val="23"/>
                <w:lang w:eastAsia="ru-RU"/>
              </w:rPr>
            </w:pPr>
            <w:bookmarkStart w:id="854" w:name="100738"/>
            <w:bookmarkEnd w:id="854"/>
            <w:r w:rsidRPr="00DF01EC">
              <w:rPr>
                <w:rFonts w:ascii="Arial" w:eastAsia="Times New Roman" w:hAnsi="Arial" w:cs="Arial"/>
                <w:sz w:val="23"/>
                <w:szCs w:val="23"/>
                <w:lang w:eastAsia="ru-RU"/>
              </w:rPr>
              <w:t>164. Проверка положений выключателей по сигнальным лампам ключей управления и показаниям измерительных приборов (амперметров, вольтметров) допускается в следующих случаях:</w:t>
            </w:r>
          </w:p>
          <w:p w:rsidR="00DF01EC" w:rsidRPr="00DF01EC" w:rsidRDefault="00DF01EC" w:rsidP="00DF01EC">
            <w:pPr>
              <w:spacing w:after="0" w:line="293" w:lineRule="atLeast"/>
              <w:rPr>
                <w:rFonts w:ascii="Arial" w:eastAsia="Times New Roman" w:hAnsi="Arial" w:cs="Arial"/>
                <w:sz w:val="23"/>
                <w:szCs w:val="23"/>
                <w:lang w:eastAsia="ru-RU"/>
              </w:rPr>
            </w:pPr>
            <w:bookmarkStart w:id="855" w:name="100739"/>
            <w:bookmarkEnd w:id="855"/>
            <w:r w:rsidRPr="00DF01EC">
              <w:rPr>
                <w:rFonts w:ascii="Arial" w:eastAsia="Times New Roman" w:hAnsi="Arial" w:cs="Arial"/>
                <w:sz w:val="23"/>
                <w:szCs w:val="23"/>
                <w:lang w:eastAsia="ru-RU"/>
              </w:rPr>
              <w:t>отключение присоединения только выключателем (без последующего проведения операций с разъединителями);</w:t>
            </w:r>
          </w:p>
          <w:p w:rsidR="00DF01EC" w:rsidRPr="00DF01EC" w:rsidRDefault="00DF01EC" w:rsidP="00DF01EC">
            <w:pPr>
              <w:spacing w:after="0" w:line="293" w:lineRule="atLeast"/>
              <w:rPr>
                <w:rFonts w:ascii="Arial" w:eastAsia="Times New Roman" w:hAnsi="Arial" w:cs="Arial"/>
                <w:sz w:val="23"/>
                <w:szCs w:val="23"/>
                <w:lang w:eastAsia="ru-RU"/>
              </w:rPr>
            </w:pPr>
            <w:bookmarkStart w:id="856" w:name="100740"/>
            <w:bookmarkEnd w:id="856"/>
            <w:r w:rsidRPr="00DF01EC">
              <w:rPr>
                <w:rFonts w:ascii="Arial" w:eastAsia="Times New Roman" w:hAnsi="Arial" w:cs="Arial"/>
                <w:sz w:val="23"/>
                <w:szCs w:val="23"/>
                <w:lang w:eastAsia="ru-RU"/>
              </w:rPr>
              <w:t>отключение присоединения выключателем и проведение операций с разъединителями со щита управления посредством дистанционного управления;</w:t>
            </w:r>
          </w:p>
          <w:p w:rsidR="00DF01EC" w:rsidRPr="00DF01EC" w:rsidRDefault="00DF01EC" w:rsidP="00DF01EC">
            <w:pPr>
              <w:spacing w:after="0" w:line="293" w:lineRule="atLeast"/>
              <w:rPr>
                <w:rFonts w:ascii="Arial" w:eastAsia="Times New Roman" w:hAnsi="Arial" w:cs="Arial"/>
                <w:sz w:val="23"/>
                <w:szCs w:val="23"/>
                <w:lang w:eastAsia="ru-RU"/>
              </w:rPr>
            </w:pPr>
            <w:bookmarkStart w:id="857" w:name="100741"/>
            <w:bookmarkEnd w:id="857"/>
            <w:r w:rsidRPr="00DF01EC">
              <w:rPr>
                <w:rFonts w:ascii="Arial" w:eastAsia="Times New Roman" w:hAnsi="Arial" w:cs="Arial"/>
                <w:sz w:val="23"/>
                <w:szCs w:val="23"/>
                <w:lang w:eastAsia="ru-RU"/>
              </w:rPr>
              <w:t>включение присоединения под нагрузку;</w:t>
            </w:r>
          </w:p>
          <w:p w:rsidR="00DF01EC" w:rsidRPr="00DF01EC" w:rsidRDefault="00DF01EC" w:rsidP="00DF01EC">
            <w:pPr>
              <w:spacing w:after="0" w:line="293" w:lineRule="atLeast"/>
              <w:rPr>
                <w:rFonts w:ascii="Arial" w:eastAsia="Times New Roman" w:hAnsi="Arial" w:cs="Arial"/>
                <w:sz w:val="23"/>
                <w:szCs w:val="23"/>
                <w:lang w:eastAsia="ru-RU"/>
              </w:rPr>
            </w:pPr>
            <w:bookmarkStart w:id="858" w:name="100742"/>
            <w:bookmarkEnd w:id="858"/>
            <w:r w:rsidRPr="00DF01EC">
              <w:rPr>
                <w:rFonts w:ascii="Arial" w:eastAsia="Times New Roman" w:hAnsi="Arial" w:cs="Arial"/>
                <w:sz w:val="23"/>
                <w:szCs w:val="23"/>
                <w:lang w:eastAsia="ru-RU"/>
              </w:rPr>
              <w:t>подача напряжения на шины.</w:t>
            </w:r>
          </w:p>
          <w:p w:rsidR="00DF01EC" w:rsidRPr="00DF01EC" w:rsidRDefault="00DF01EC" w:rsidP="00DF01EC">
            <w:pPr>
              <w:spacing w:after="0" w:line="293" w:lineRule="atLeast"/>
              <w:rPr>
                <w:rFonts w:ascii="Arial" w:eastAsia="Times New Roman" w:hAnsi="Arial" w:cs="Arial"/>
                <w:sz w:val="23"/>
                <w:szCs w:val="23"/>
                <w:lang w:eastAsia="ru-RU"/>
              </w:rPr>
            </w:pPr>
            <w:bookmarkStart w:id="859" w:name="100743"/>
            <w:bookmarkEnd w:id="859"/>
            <w:r w:rsidRPr="00DF01EC">
              <w:rPr>
                <w:rFonts w:ascii="Arial" w:eastAsia="Times New Roman" w:hAnsi="Arial" w:cs="Arial"/>
                <w:sz w:val="23"/>
                <w:szCs w:val="23"/>
                <w:lang w:eastAsia="ru-RU"/>
              </w:rPr>
              <w:t>165. После каждой проведенной операции включения или отключения разъединителей, отделителей, выключателей нагрузки и заземляющих разъединителей их действительное положение должно проверяться визуально. Каждая фаза коммутационного аппарата и заземляющего разъединителя должна проверяться отдельно, независимо от наличия механических связей между ними.</w:t>
            </w:r>
          </w:p>
          <w:p w:rsidR="00DF01EC" w:rsidRPr="00DF01EC" w:rsidRDefault="00DF01EC" w:rsidP="00DF01EC">
            <w:pPr>
              <w:spacing w:after="0" w:line="293" w:lineRule="atLeast"/>
              <w:rPr>
                <w:rFonts w:ascii="Arial" w:eastAsia="Times New Roman" w:hAnsi="Arial" w:cs="Arial"/>
                <w:sz w:val="23"/>
                <w:szCs w:val="23"/>
                <w:lang w:eastAsia="ru-RU"/>
              </w:rPr>
            </w:pPr>
            <w:bookmarkStart w:id="860" w:name="100744"/>
            <w:bookmarkEnd w:id="860"/>
            <w:r w:rsidRPr="00DF01EC">
              <w:rPr>
                <w:rFonts w:ascii="Arial" w:eastAsia="Times New Roman" w:hAnsi="Arial" w:cs="Arial"/>
                <w:sz w:val="23"/>
                <w:szCs w:val="23"/>
                <w:lang w:eastAsia="ru-RU"/>
              </w:rPr>
              <w:t>В случае отсутствия возможности визуальной проверки положения контактов разъединителей, отделителей, выключателей нагрузки или заземляющих разъединителей в КРУ, КРУЭ разрешается проверку фактического положения контактов разъединителей, отделителей, выключателей нагрузки или заземляющих разъединителей выполнять по механическому либо иного вида указателю гарантированного положения контактов с учетом особенностей, указанных в </w:t>
            </w:r>
            <w:hyperlink r:id="rId66" w:anchor="gjqJXv83eudB" w:history="1">
              <w:r w:rsidRPr="00DF01EC">
                <w:rPr>
                  <w:rFonts w:ascii="Arial" w:eastAsia="Times New Roman" w:hAnsi="Arial" w:cs="Arial"/>
                  <w:color w:val="3C5F87"/>
                  <w:sz w:val="23"/>
                  <w:szCs w:val="23"/>
                  <w:u w:val="single"/>
                  <w:bdr w:val="none" w:sz="0" w:space="0" w:color="auto" w:frame="1"/>
                  <w:lang w:eastAsia="ru-RU"/>
                </w:rPr>
                <w:t>главе V</w:t>
              </w:r>
            </w:hyperlink>
            <w:r w:rsidRPr="00DF01EC">
              <w:rPr>
                <w:rFonts w:ascii="Arial" w:eastAsia="Times New Roman" w:hAnsi="Arial" w:cs="Arial"/>
                <w:sz w:val="23"/>
                <w:szCs w:val="23"/>
                <w:lang w:eastAsia="ru-RU"/>
              </w:rPr>
              <w:t> Правил.</w:t>
            </w:r>
          </w:p>
          <w:p w:rsidR="00DF01EC" w:rsidRPr="00DF01EC" w:rsidRDefault="00DF01EC" w:rsidP="00DF01EC">
            <w:pPr>
              <w:spacing w:after="0" w:line="293" w:lineRule="atLeast"/>
              <w:rPr>
                <w:rFonts w:ascii="Arial" w:eastAsia="Times New Roman" w:hAnsi="Arial" w:cs="Arial"/>
                <w:sz w:val="23"/>
                <w:szCs w:val="23"/>
                <w:lang w:eastAsia="ru-RU"/>
              </w:rPr>
            </w:pPr>
            <w:bookmarkStart w:id="861" w:name="100745"/>
            <w:bookmarkEnd w:id="861"/>
            <w:r w:rsidRPr="00DF01EC">
              <w:rPr>
                <w:rFonts w:ascii="Arial" w:eastAsia="Times New Roman" w:hAnsi="Arial" w:cs="Arial"/>
                <w:sz w:val="23"/>
                <w:szCs w:val="23"/>
                <w:lang w:eastAsia="ru-RU"/>
              </w:rPr>
              <w:t>Особенности выполнения операций и проверки фактического положения контактов разъединителей, отделителей, выключателей нагрузки или заземляющих разъединителей должны быть предусмотрены в местных инструкциях по производству переключений в электроустановках, утвержденных владельцем объекта электроэнергетики (его филиалом) для НСО, объектов электроэнергетики.</w:t>
            </w:r>
          </w:p>
          <w:p w:rsidR="00DF01EC" w:rsidRPr="00DF01EC" w:rsidRDefault="00DF01EC" w:rsidP="00DF01EC">
            <w:pPr>
              <w:spacing w:after="0" w:line="293" w:lineRule="atLeast"/>
              <w:rPr>
                <w:rFonts w:ascii="Arial" w:eastAsia="Times New Roman" w:hAnsi="Arial" w:cs="Arial"/>
                <w:sz w:val="23"/>
                <w:szCs w:val="23"/>
                <w:lang w:eastAsia="ru-RU"/>
              </w:rPr>
            </w:pPr>
            <w:r w:rsidRPr="00DF01EC">
              <w:rPr>
                <w:rFonts w:ascii="Arial" w:eastAsia="Times New Roman" w:hAnsi="Arial" w:cs="Arial"/>
                <w:sz w:val="23"/>
                <w:szCs w:val="23"/>
                <w:lang w:eastAsia="ru-RU"/>
              </w:rPr>
              <w:br/>
            </w:r>
            <w:bookmarkStart w:id="862" w:name="gA5uSLgurAJO"/>
            <w:bookmarkEnd w:id="862"/>
            <w:r w:rsidRPr="00DF01EC">
              <w:rPr>
                <w:rFonts w:ascii="Arial" w:eastAsia="Times New Roman" w:hAnsi="Arial" w:cs="Arial"/>
                <w:b/>
                <w:bCs/>
                <w:sz w:val="23"/>
                <w:szCs w:val="23"/>
                <w:bdr w:val="none" w:sz="0" w:space="0" w:color="auto" w:frame="1"/>
                <w:lang w:eastAsia="ru-RU"/>
              </w:rPr>
              <w:t>XII. Операции с оперативной блокировкой</w:t>
            </w:r>
            <w:r w:rsidRPr="00DF01EC">
              <w:rPr>
                <w:rFonts w:ascii="Arial" w:eastAsia="Times New Roman" w:hAnsi="Arial" w:cs="Arial"/>
                <w:sz w:val="23"/>
                <w:szCs w:val="23"/>
                <w:lang w:eastAsia="ru-RU"/>
              </w:rPr>
              <w:br/>
            </w:r>
          </w:p>
          <w:p w:rsidR="00DF01EC" w:rsidRPr="00DF01EC" w:rsidRDefault="00DF01EC" w:rsidP="00DF01EC">
            <w:pPr>
              <w:spacing w:after="0" w:line="293" w:lineRule="atLeast"/>
              <w:rPr>
                <w:rFonts w:ascii="Arial" w:eastAsia="Times New Roman" w:hAnsi="Arial" w:cs="Arial"/>
                <w:sz w:val="23"/>
                <w:szCs w:val="23"/>
                <w:lang w:eastAsia="ru-RU"/>
              </w:rPr>
            </w:pPr>
            <w:bookmarkStart w:id="863" w:name="100747"/>
            <w:bookmarkStart w:id="864" w:name="100746"/>
            <w:bookmarkEnd w:id="863"/>
            <w:bookmarkEnd w:id="864"/>
            <w:r w:rsidRPr="00DF01EC">
              <w:rPr>
                <w:rFonts w:ascii="Arial" w:eastAsia="Times New Roman" w:hAnsi="Arial" w:cs="Arial"/>
                <w:sz w:val="23"/>
                <w:szCs w:val="23"/>
                <w:lang w:eastAsia="ru-RU"/>
              </w:rPr>
              <w:lastRenderedPageBreak/>
              <w:t>166. Оперативная блокировка должна выполняться для предотвращения ошибочных операций с коммутационными аппаратами и заземляющими разъединителями в процессе переключений в электроустановках.</w:t>
            </w:r>
          </w:p>
          <w:p w:rsidR="00DF01EC" w:rsidRPr="00DF01EC" w:rsidRDefault="00DF01EC" w:rsidP="00DF01EC">
            <w:pPr>
              <w:spacing w:after="0" w:line="293" w:lineRule="atLeast"/>
              <w:rPr>
                <w:rFonts w:ascii="Arial" w:eastAsia="Times New Roman" w:hAnsi="Arial" w:cs="Arial"/>
                <w:sz w:val="23"/>
                <w:szCs w:val="23"/>
                <w:lang w:eastAsia="ru-RU"/>
              </w:rPr>
            </w:pPr>
            <w:bookmarkStart w:id="865" w:name="100748"/>
            <w:bookmarkEnd w:id="865"/>
            <w:r w:rsidRPr="00DF01EC">
              <w:rPr>
                <w:rFonts w:ascii="Arial" w:eastAsia="Times New Roman" w:hAnsi="Arial" w:cs="Arial"/>
                <w:sz w:val="23"/>
                <w:szCs w:val="23"/>
                <w:lang w:eastAsia="ru-RU"/>
              </w:rPr>
              <w:t>167. В электроустановках, где блокировка выполнена не в полном объеме (заземляющие разъединители шин имеют блокировку только с разъединителями трансформатора напряжения и не имеют блокировочных устройств с шинными разъединителями всех присоединений данной секции, СШ), приводы заземляющих разъединителей шин должны запираться замками, порядок хранения ключей от которых определяется местной инструкцией по производству переключений в электроустановках, утвержденной владельцем объекта электроэнергетики (его филиалом) для НСО, объекта электроэнергетики. В этом случае при выводе секции, СШ в ремонт включение заземляющих разъединителей на шины, а также операции с шинными разъединителями выведенных в ремонт присоединений должны выполняться только после проверки схемы электрических соединений по месту установки коммутационных аппаратов.</w:t>
            </w:r>
          </w:p>
          <w:p w:rsidR="00DF01EC" w:rsidRPr="00DF01EC" w:rsidRDefault="00DF01EC" w:rsidP="00DF01EC">
            <w:pPr>
              <w:spacing w:after="0" w:line="293" w:lineRule="atLeast"/>
              <w:rPr>
                <w:rFonts w:ascii="Arial" w:eastAsia="Times New Roman" w:hAnsi="Arial" w:cs="Arial"/>
                <w:sz w:val="23"/>
                <w:szCs w:val="23"/>
                <w:lang w:eastAsia="ru-RU"/>
              </w:rPr>
            </w:pPr>
            <w:bookmarkStart w:id="866" w:name="100749"/>
            <w:bookmarkEnd w:id="866"/>
            <w:r w:rsidRPr="00DF01EC">
              <w:rPr>
                <w:rFonts w:ascii="Arial" w:eastAsia="Times New Roman" w:hAnsi="Arial" w:cs="Arial"/>
                <w:sz w:val="23"/>
                <w:szCs w:val="23"/>
                <w:lang w:eastAsia="ru-RU"/>
              </w:rPr>
              <w:t>168. Для предотвращения ошибочных операций, связанных с возможностью подачи на включенные заземляющие разъединители напряжения с противоположной стороны ЛЭП в условиях отсутствия блокировки между заземляющими разъединителями в сторону ЛЭП и коммутационными аппаратами, расположенными на противоположных концах ЛЭП, диспетчерский персонал ДЦ, оперативный персонал ЦУС, НСО, в управлении которого находятся ЛЭП или Т (АТ) (в случаях, когда оперативное обслуживание РУ разных классов напряжения, к которым подключен Т (АТ), разделено между оперативным персоналом нескольких субъектов электроэнергетики (подразделений одного субъекта электроэнергетики) и отсутствует блокировка между заземляющими разъединителями и коммутационными аппаратами разных классов напряжения Т (АТ)), должен сообщать оперативному персоналу объектов переключений об отключенном положении:</w:t>
            </w:r>
          </w:p>
          <w:p w:rsidR="00DF01EC" w:rsidRPr="00DF01EC" w:rsidRDefault="00DF01EC" w:rsidP="00DF01EC">
            <w:pPr>
              <w:spacing w:after="0" w:line="293" w:lineRule="atLeast"/>
              <w:rPr>
                <w:rFonts w:ascii="Arial" w:eastAsia="Times New Roman" w:hAnsi="Arial" w:cs="Arial"/>
                <w:sz w:val="23"/>
                <w:szCs w:val="23"/>
                <w:lang w:eastAsia="ru-RU"/>
              </w:rPr>
            </w:pPr>
            <w:bookmarkStart w:id="867" w:name="100750"/>
            <w:bookmarkEnd w:id="867"/>
            <w:r w:rsidRPr="00DF01EC">
              <w:rPr>
                <w:rFonts w:ascii="Arial" w:eastAsia="Times New Roman" w:hAnsi="Arial" w:cs="Arial"/>
                <w:sz w:val="23"/>
                <w:szCs w:val="23"/>
                <w:lang w:eastAsia="ru-RU"/>
              </w:rPr>
              <w:t>всех разъединителей, со стороны которых может быть подано напряжение на ЛЭП, Т (АТ) перед включением заземляющих разъединителей (при выводе ЛЭП, Т (АТ) в ремонт);</w:t>
            </w:r>
          </w:p>
          <w:p w:rsidR="00DF01EC" w:rsidRPr="00DF01EC" w:rsidRDefault="00DF01EC" w:rsidP="00DF01EC">
            <w:pPr>
              <w:spacing w:after="0" w:line="293" w:lineRule="atLeast"/>
              <w:rPr>
                <w:rFonts w:ascii="Arial" w:eastAsia="Times New Roman" w:hAnsi="Arial" w:cs="Arial"/>
                <w:sz w:val="23"/>
                <w:szCs w:val="23"/>
                <w:lang w:eastAsia="ru-RU"/>
              </w:rPr>
            </w:pPr>
            <w:bookmarkStart w:id="868" w:name="100751"/>
            <w:bookmarkEnd w:id="868"/>
            <w:r w:rsidRPr="00DF01EC">
              <w:rPr>
                <w:rFonts w:ascii="Arial" w:eastAsia="Times New Roman" w:hAnsi="Arial" w:cs="Arial"/>
                <w:sz w:val="23"/>
                <w:szCs w:val="23"/>
                <w:lang w:eastAsia="ru-RU"/>
              </w:rPr>
              <w:t>заземляющих разъединителей с противоположных сторон ЛЭП, Т (АТ) перед включением линейных (обходных), трансформаторных разъединителей (при вводе ЛЭП, Т (АТ) в работу).</w:t>
            </w:r>
          </w:p>
          <w:p w:rsidR="00DF01EC" w:rsidRPr="00DF01EC" w:rsidRDefault="00DF01EC" w:rsidP="00DF01EC">
            <w:pPr>
              <w:spacing w:after="0" w:line="293" w:lineRule="atLeast"/>
              <w:rPr>
                <w:rFonts w:ascii="Arial" w:eastAsia="Times New Roman" w:hAnsi="Arial" w:cs="Arial"/>
                <w:sz w:val="23"/>
                <w:szCs w:val="23"/>
                <w:lang w:eastAsia="ru-RU"/>
              </w:rPr>
            </w:pPr>
            <w:bookmarkStart w:id="869" w:name="100752"/>
            <w:bookmarkEnd w:id="869"/>
            <w:r w:rsidRPr="00DF01EC">
              <w:rPr>
                <w:rFonts w:ascii="Arial" w:eastAsia="Times New Roman" w:hAnsi="Arial" w:cs="Arial"/>
                <w:sz w:val="23"/>
                <w:szCs w:val="23"/>
                <w:lang w:eastAsia="ru-RU"/>
              </w:rPr>
              <w:t>169. Во время переключений в электроустановках все устройства оперативной блокировки должны находиться в работе. Блокировочные замки должны быть опломбированы.</w:t>
            </w:r>
          </w:p>
          <w:p w:rsidR="00DF01EC" w:rsidRPr="00DF01EC" w:rsidRDefault="00DF01EC" w:rsidP="00DF01EC">
            <w:pPr>
              <w:spacing w:after="0" w:line="293" w:lineRule="atLeast"/>
              <w:rPr>
                <w:rFonts w:ascii="Arial" w:eastAsia="Times New Roman" w:hAnsi="Arial" w:cs="Arial"/>
                <w:sz w:val="23"/>
                <w:szCs w:val="23"/>
                <w:lang w:eastAsia="ru-RU"/>
              </w:rPr>
            </w:pPr>
            <w:bookmarkStart w:id="870" w:name="100753"/>
            <w:bookmarkEnd w:id="870"/>
            <w:r w:rsidRPr="00DF01EC">
              <w:rPr>
                <w:rFonts w:ascii="Arial" w:eastAsia="Times New Roman" w:hAnsi="Arial" w:cs="Arial"/>
                <w:sz w:val="23"/>
                <w:szCs w:val="23"/>
                <w:lang w:eastAsia="ru-RU"/>
              </w:rPr>
              <w:t>170. В случае, когда блокировка запрещает выполнение какой-либо операции, выполнение переключений в электроустановках должно быть приостановлено и должна быть проведена проверка:</w:t>
            </w:r>
          </w:p>
          <w:p w:rsidR="00DF01EC" w:rsidRPr="00DF01EC" w:rsidRDefault="00DF01EC" w:rsidP="00DF01EC">
            <w:pPr>
              <w:spacing w:after="0" w:line="293" w:lineRule="atLeast"/>
              <w:rPr>
                <w:rFonts w:ascii="Arial" w:eastAsia="Times New Roman" w:hAnsi="Arial" w:cs="Arial"/>
                <w:sz w:val="23"/>
                <w:szCs w:val="23"/>
                <w:lang w:eastAsia="ru-RU"/>
              </w:rPr>
            </w:pPr>
            <w:bookmarkStart w:id="871" w:name="100754"/>
            <w:bookmarkEnd w:id="871"/>
            <w:r w:rsidRPr="00DF01EC">
              <w:rPr>
                <w:rFonts w:ascii="Arial" w:eastAsia="Times New Roman" w:hAnsi="Arial" w:cs="Arial"/>
                <w:sz w:val="23"/>
                <w:szCs w:val="23"/>
                <w:lang w:eastAsia="ru-RU"/>
              </w:rPr>
              <w:t>правильности выбранных присоединений и коммутационных аппаратов (заземляющих разъединителей);</w:t>
            </w:r>
          </w:p>
          <w:p w:rsidR="00DF01EC" w:rsidRPr="00DF01EC" w:rsidRDefault="00DF01EC" w:rsidP="00DF01EC">
            <w:pPr>
              <w:spacing w:after="0" w:line="293" w:lineRule="atLeast"/>
              <w:rPr>
                <w:rFonts w:ascii="Arial" w:eastAsia="Times New Roman" w:hAnsi="Arial" w:cs="Arial"/>
                <w:sz w:val="23"/>
                <w:szCs w:val="23"/>
                <w:lang w:eastAsia="ru-RU"/>
              </w:rPr>
            </w:pPr>
            <w:bookmarkStart w:id="872" w:name="100755"/>
            <w:bookmarkEnd w:id="872"/>
            <w:r w:rsidRPr="00DF01EC">
              <w:rPr>
                <w:rFonts w:ascii="Arial" w:eastAsia="Times New Roman" w:hAnsi="Arial" w:cs="Arial"/>
                <w:sz w:val="23"/>
                <w:szCs w:val="23"/>
                <w:lang w:eastAsia="ru-RU"/>
              </w:rPr>
              <w:t>положения других коммутационных аппаратов, заземляющих разъединителей, сблокированных с данным коммутационным аппаратом (заземляющим разъединителем);</w:t>
            </w:r>
          </w:p>
          <w:p w:rsidR="00DF01EC" w:rsidRPr="00DF01EC" w:rsidRDefault="00DF01EC" w:rsidP="00DF01EC">
            <w:pPr>
              <w:spacing w:after="0" w:line="293" w:lineRule="atLeast"/>
              <w:rPr>
                <w:rFonts w:ascii="Arial" w:eastAsia="Times New Roman" w:hAnsi="Arial" w:cs="Arial"/>
                <w:sz w:val="23"/>
                <w:szCs w:val="23"/>
                <w:lang w:eastAsia="ru-RU"/>
              </w:rPr>
            </w:pPr>
            <w:bookmarkStart w:id="873" w:name="100756"/>
            <w:bookmarkEnd w:id="873"/>
            <w:r w:rsidRPr="00DF01EC">
              <w:rPr>
                <w:rFonts w:ascii="Arial" w:eastAsia="Times New Roman" w:hAnsi="Arial" w:cs="Arial"/>
                <w:sz w:val="23"/>
                <w:szCs w:val="23"/>
                <w:lang w:eastAsia="ru-RU"/>
              </w:rPr>
              <w:t xml:space="preserve">правильности и достаточности выполненных операций для оборудования, </w:t>
            </w:r>
            <w:r w:rsidRPr="00DF01EC">
              <w:rPr>
                <w:rFonts w:ascii="Arial" w:eastAsia="Times New Roman" w:hAnsi="Arial" w:cs="Arial"/>
                <w:sz w:val="23"/>
                <w:szCs w:val="23"/>
                <w:lang w:eastAsia="ru-RU"/>
              </w:rPr>
              <w:lastRenderedPageBreak/>
              <w:t>защищенного блокировкой;</w:t>
            </w:r>
          </w:p>
          <w:p w:rsidR="00DF01EC" w:rsidRPr="00DF01EC" w:rsidRDefault="00DF01EC" w:rsidP="00DF01EC">
            <w:pPr>
              <w:spacing w:after="0" w:line="293" w:lineRule="atLeast"/>
              <w:rPr>
                <w:rFonts w:ascii="Arial" w:eastAsia="Times New Roman" w:hAnsi="Arial" w:cs="Arial"/>
                <w:sz w:val="23"/>
                <w:szCs w:val="23"/>
                <w:lang w:eastAsia="ru-RU"/>
              </w:rPr>
            </w:pPr>
            <w:bookmarkStart w:id="874" w:name="100757"/>
            <w:bookmarkEnd w:id="874"/>
            <w:r w:rsidRPr="00DF01EC">
              <w:rPr>
                <w:rFonts w:ascii="Arial" w:eastAsia="Times New Roman" w:hAnsi="Arial" w:cs="Arial"/>
                <w:sz w:val="23"/>
                <w:szCs w:val="23"/>
                <w:lang w:eastAsia="ru-RU"/>
              </w:rPr>
              <w:t>наличия напряжения в цепях блокировки и исправность электромагнитного ключа;</w:t>
            </w:r>
          </w:p>
          <w:p w:rsidR="00DF01EC" w:rsidRPr="00DF01EC" w:rsidRDefault="00DF01EC" w:rsidP="00DF01EC">
            <w:pPr>
              <w:spacing w:after="0" w:line="293" w:lineRule="atLeast"/>
              <w:rPr>
                <w:rFonts w:ascii="Arial" w:eastAsia="Times New Roman" w:hAnsi="Arial" w:cs="Arial"/>
                <w:sz w:val="23"/>
                <w:szCs w:val="23"/>
                <w:lang w:eastAsia="ru-RU"/>
              </w:rPr>
            </w:pPr>
            <w:bookmarkStart w:id="875" w:name="100758"/>
            <w:bookmarkEnd w:id="875"/>
            <w:r w:rsidRPr="00DF01EC">
              <w:rPr>
                <w:rFonts w:ascii="Arial" w:eastAsia="Times New Roman" w:hAnsi="Arial" w:cs="Arial"/>
                <w:sz w:val="23"/>
                <w:szCs w:val="23"/>
                <w:lang w:eastAsia="ru-RU"/>
              </w:rPr>
              <w:t>исправности (проверяется визуально) механической части привода коммутационного аппарата (заземляющего разъединителя).</w:t>
            </w:r>
          </w:p>
          <w:p w:rsidR="00DF01EC" w:rsidRPr="00DF01EC" w:rsidRDefault="00DF01EC" w:rsidP="00DF01EC">
            <w:pPr>
              <w:spacing w:after="0" w:line="293" w:lineRule="atLeast"/>
              <w:rPr>
                <w:rFonts w:ascii="Arial" w:eastAsia="Times New Roman" w:hAnsi="Arial" w:cs="Arial"/>
                <w:sz w:val="23"/>
                <w:szCs w:val="23"/>
                <w:lang w:eastAsia="ru-RU"/>
              </w:rPr>
            </w:pPr>
            <w:bookmarkStart w:id="876" w:name="100759"/>
            <w:bookmarkEnd w:id="876"/>
            <w:r w:rsidRPr="00DF01EC">
              <w:rPr>
                <w:rFonts w:ascii="Arial" w:eastAsia="Times New Roman" w:hAnsi="Arial" w:cs="Arial"/>
                <w:sz w:val="23"/>
                <w:szCs w:val="23"/>
                <w:lang w:eastAsia="ru-RU"/>
              </w:rPr>
              <w:t>Если при проверке не будет установлена причина, по которой блокировка не допускает выполнение операции, то переключения в электроустановках должны быть прекращены. В указанном случае персоналу, отдавшему команду (разрешение, подтверждение) на производство переключений, должно быть передано сообщение о прекращении переключений в электроустановках, в оперативный журнал должна быть внесена запись в соответствии с требованиями </w:t>
            </w:r>
            <w:hyperlink r:id="rId67" w:anchor="m8QSoV0nZWJp" w:history="1">
              <w:r w:rsidRPr="00DF01EC">
                <w:rPr>
                  <w:rFonts w:ascii="Arial" w:eastAsia="Times New Roman" w:hAnsi="Arial" w:cs="Arial"/>
                  <w:color w:val="3C5F87"/>
                  <w:sz w:val="23"/>
                  <w:szCs w:val="23"/>
                  <w:u w:val="single"/>
                  <w:bdr w:val="none" w:sz="0" w:space="0" w:color="auto" w:frame="1"/>
                  <w:lang w:eastAsia="ru-RU"/>
                </w:rPr>
                <w:t>пункта 77</w:t>
              </w:r>
            </w:hyperlink>
            <w:r w:rsidRPr="00DF01EC">
              <w:rPr>
                <w:rFonts w:ascii="Arial" w:eastAsia="Times New Roman" w:hAnsi="Arial" w:cs="Arial"/>
                <w:sz w:val="23"/>
                <w:szCs w:val="23"/>
                <w:lang w:eastAsia="ru-RU"/>
              </w:rPr>
              <w:t> Правил.</w:t>
            </w:r>
          </w:p>
          <w:p w:rsidR="00DF01EC" w:rsidRPr="00DF01EC" w:rsidRDefault="00DF01EC" w:rsidP="00DF01EC">
            <w:pPr>
              <w:spacing w:after="0" w:line="293" w:lineRule="atLeast"/>
              <w:rPr>
                <w:rFonts w:ascii="Arial" w:eastAsia="Times New Roman" w:hAnsi="Arial" w:cs="Arial"/>
                <w:sz w:val="23"/>
                <w:szCs w:val="23"/>
                <w:lang w:eastAsia="ru-RU"/>
              </w:rPr>
            </w:pPr>
            <w:bookmarkStart w:id="877" w:name="100760"/>
            <w:bookmarkEnd w:id="877"/>
            <w:r w:rsidRPr="00DF01EC">
              <w:rPr>
                <w:rFonts w:ascii="Arial" w:eastAsia="Times New Roman" w:hAnsi="Arial" w:cs="Arial"/>
                <w:sz w:val="23"/>
                <w:szCs w:val="23"/>
                <w:lang w:eastAsia="ru-RU"/>
              </w:rPr>
              <w:t>171. Оперативному персоналу, непосредственно выполняющему переключения в электроустановках, запрещается самостоятельно выводить из работы оперативную блокировку.</w:t>
            </w:r>
          </w:p>
          <w:p w:rsidR="00DF01EC" w:rsidRPr="00DF01EC" w:rsidRDefault="00DF01EC" w:rsidP="00DF01EC">
            <w:pPr>
              <w:spacing w:after="0" w:line="293" w:lineRule="atLeast"/>
              <w:rPr>
                <w:rFonts w:ascii="Arial" w:eastAsia="Times New Roman" w:hAnsi="Arial" w:cs="Arial"/>
                <w:sz w:val="23"/>
                <w:szCs w:val="23"/>
                <w:lang w:eastAsia="ru-RU"/>
              </w:rPr>
            </w:pPr>
            <w:bookmarkStart w:id="878" w:name="100761"/>
            <w:bookmarkEnd w:id="878"/>
            <w:r w:rsidRPr="00DF01EC">
              <w:rPr>
                <w:rFonts w:ascii="Arial" w:eastAsia="Times New Roman" w:hAnsi="Arial" w:cs="Arial"/>
                <w:sz w:val="23"/>
                <w:szCs w:val="23"/>
                <w:lang w:eastAsia="ru-RU"/>
              </w:rPr>
              <w:t>Деблокирование разрешается только после проверки по месту установки действительного положения коммутационных аппаратов, заземляющих разъединителей и выяснения причины отказа блокировки по разрешению лица, уполномоченного на это распорядительным документом владельца объекта электроэнергетики (его филиала). В указанном случае бланк переключений должен быть составлен заново с внесением в него операций по деблокированию. Если возникает необходимость деблокирования, а операции выполнялись без бланка переключений, должен быть составлен бланк переключений с внесением в него операций по деблокированию.</w:t>
            </w:r>
          </w:p>
          <w:p w:rsidR="00DF01EC" w:rsidRPr="00DF01EC" w:rsidRDefault="00DF01EC" w:rsidP="00DF01EC">
            <w:pPr>
              <w:spacing w:after="0" w:line="293" w:lineRule="atLeast"/>
              <w:rPr>
                <w:rFonts w:ascii="Arial" w:eastAsia="Times New Roman" w:hAnsi="Arial" w:cs="Arial"/>
                <w:sz w:val="23"/>
                <w:szCs w:val="23"/>
                <w:lang w:eastAsia="ru-RU"/>
              </w:rPr>
            </w:pPr>
            <w:bookmarkStart w:id="879" w:name="100762"/>
            <w:bookmarkEnd w:id="879"/>
            <w:r w:rsidRPr="00DF01EC">
              <w:rPr>
                <w:rFonts w:ascii="Arial" w:eastAsia="Times New Roman" w:hAnsi="Arial" w:cs="Arial"/>
                <w:sz w:val="23"/>
                <w:szCs w:val="23"/>
                <w:lang w:eastAsia="ru-RU"/>
              </w:rPr>
              <w:t>172. О всех случаях деблокирования блокировочных устройств должны производиться записи в оперативном журнале, ведение которого осуществляется оперативным персоналом объекта электроэнергетики.</w:t>
            </w:r>
          </w:p>
          <w:p w:rsidR="00DF01EC" w:rsidRPr="00DF01EC" w:rsidRDefault="00DF01EC" w:rsidP="00DF01EC">
            <w:pPr>
              <w:spacing w:after="0" w:line="293" w:lineRule="atLeast"/>
              <w:rPr>
                <w:rFonts w:ascii="Arial" w:eastAsia="Times New Roman" w:hAnsi="Arial" w:cs="Arial"/>
                <w:sz w:val="23"/>
                <w:szCs w:val="23"/>
                <w:lang w:eastAsia="ru-RU"/>
              </w:rPr>
            </w:pPr>
            <w:bookmarkStart w:id="880" w:name="100763"/>
            <w:bookmarkEnd w:id="880"/>
            <w:r w:rsidRPr="00DF01EC">
              <w:rPr>
                <w:rFonts w:ascii="Arial" w:eastAsia="Times New Roman" w:hAnsi="Arial" w:cs="Arial"/>
                <w:sz w:val="23"/>
                <w:szCs w:val="23"/>
                <w:lang w:eastAsia="ru-RU"/>
              </w:rPr>
              <w:t xml:space="preserve">173. Для предотвращения явления </w:t>
            </w:r>
            <w:proofErr w:type="spellStart"/>
            <w:r w:rsidRPr="00DF01EC">
              <w:rPr>
                <w:rFonts w:ascii="Arial" w:eastAsia="Times New Roman" w:hAnsi="Arial" w:cs="Arial"/>
                <w:sz w:val="23"/>
                <w:szCs w:val="23"/>
                <w:lang w:eastAsia="ru-RU"/>
              </w:rPr>
              <w:t>феррорезонанса</w:t>
            </w:r>
            <w:proofErr w:type="spellEnd"/>
            <w:r w:rsidRPr="00DF01EC">
              <w:rPr>
                <w:rFonts w:ascii="Arial" w:eastAsia="Times New Roman" w:hAnsi="Arial" w:cs="Arial"/>
                <w:sz w:val="23"/>
                <w:szCs w:val="23"/>
                <w:lang w:eastAsia="ru-RU"/>
              </w:rPr>
              <w:t xml:space="preserve"> допускается производство операций по деблокированию. Данные операции должны быть внесены в программы, бланки переключений, в том числе типовые. В этом случае запись о деблокировании в оперативный журнал не вносится.</w:t>
            </w:r>
          </w:p>
          <w:p w:rsidR="00DF01EC" w:rsidRPr="00DF01EC" w:rsidRDefault="00DF01EC" w:rsidP="00DF01EC">
            <w:pPr>
              <w:spacing w:after="0" w:line="293" w:lineRule="atLeast"/>
              <w:rPr>
                <w:rFonts w:ascii="Arial" w:eastAsia="Times New Roman" w:hAnsi="Arial" w:cs="Arial"/>
                <w:sz w:val="23"/>
                <w:szCs w:val="23"/>
                <w:lang w:eastAsia="ru-RU"/>
              </w:rPr>
            </w:pPr>
            <w:r w:rsidRPr="00DF01EC">
              <w:rPr>
                <w:rFonts w:ascii="Arial" w:eastAsia="Times New Roman" w:hAnsi="Arial" w:cs="Arial"/>
                <w:sz w:val="23"/>
                <w:szCs w:val="23"/>
                <w:lang w:eastAsia="ru-RU"/>
              </w:rPr>
              <w:br/>
            </w:r>
            <w:bookmarkStart w:id="881" w:name="KrAJYmXsTEVw"/>
            <w:bookmarkEnd w:id="881"/>
          </w:p>
          <w:p w:rsidR="00DF01EC" w:rsidRPr="00DF01EC" w:rsidRDefault="00DF01EC" w:rsidP="00DF01EC">
            <w:pPr>
              <w:spacing w:after="0" w:line="293" w:lineRule="atLeast"/>
              <w:jc w:val="center"/>
              <w:rPr>
                <w:rFonts w:ascii="Arial" w:eastAsia="Times New Roman" w:hAnsi="Arial" w:cs="Arial"/>
                <w:b/>
                <w:bCs/>
                <w:color w:val="333333"/>
                <w:sz w:val="23"/>
                <w:szCs w:val="23"/>
                <w:lang w:eastAsia="ru-RU"/>
              </w:rPr>
            </w:pPr>
            <w:bookmarkStart w:id="882" w:name="100764"/>
            <w:bookmarkEnd w:id="882"/>
            <w:r w:rsidRPr="00DF01EC">
              <w:rPr>
                <w:rFonts w:ascii="Arial" w:eastAsia="Times New Roman" w:hAnsi="Arial" w:cs="Arial"/>
                <w:b/>
                <w:bCs/>
                <w:color w:val="333333"/>
                <w:sz w:val="23"/>
                <w:szCs w:val="23"/>
                <w:lang w:eastAsia="ru-RU"/>
              </w:rPr>
              <w:t>XIII. Операции с коммутационными аппаратами</w:t>
            </w:r>
          </w:p>
          <w:p w:rsidR="00DF01EC" w:rsidRPr="00DF01EC" w:rsidRDefault="00DF01EC" w:rsidP="00DF01EC">
            <w:pPr>
              <w:spacing w:after="300" w:line="293" w:lineRule="atLeast"/>
              <w:jc w:val="center"/>
              <w:rPr>
                <w:rFonts w:ascii="Arial" w:eastAsia="Times New Roman" w:hAnsi="Arial" w:cs="Arial"/>
                <w:b/>
                <w:bCs/>
                <w:color w:val="333333"/>
                <w:sz w:val="23"/>
                <w:szCs w:val="23"/>
                <w:lang w:eastAsia="ru-RU"/>
              </w:rPr>
            </w:pPr>
            <w:r w:rsidRPr="00DF01EC">
              <w:rPr>
                <w:rFonts w:ascii="Arial" w:eastAsia="Times New Roman" w:hAnsi="Arial" w:cs="Arial"/>
                <w:b/>
                <w:bCs/>
                <w:color w:val="333333"/>
                <w:sz w:val="23"/>
                <w:szCs w:val="23"/>
                <w:lang w:eastAsia="ru-RU"/>
              </w:rPr>
              <w:t>присоединений линий, трансформаторов (автотрансформаторов),</w:t>
            </w:r>
          </w:p>
          <w:p w:rsidR="00DF01EC" w:rsidRPr="00DF01EC" w:rsidRDefault="00DF01EC" w:rsidP="00DF01EC">
            <w:pPr>
              <w:spacing w:after="300" w:line="293" w:lineRule="atLeast"/>
              <w:jc w:val="center"/>
              <w:rPr>
                <w:rFonts w:ascii="Arial" w:eastAsia="Times New Roman" w:hAnsi="Arial" w:cs="Arial"/>
                <w:b/>
                <w:bCs/>
                <w:color w:val="333333"/>
                <w:sz w:val="23"/>
                <w:szCs w:val="23"/>
                <w:lang w:eastAsia="ru-RU"/>
              </w:rPr>
            </w:pPr>
            <w:r w:rsidRPr="00DF01EC">
              <w:rPr>
                <w:rFonts w:ascii="Arial" w:eastAsia="Times New Roman" w:hAnsi="Arial" w:cs="Arial"/>
                <w:b/>
                <w:bCs/>
                <w:color w:val="333333"/>
                <w:sz w:val="23"/>
                <w:szCs w:val="23"/>
                <w:lang w:eastAsia="ru-RU"/>
              </w:rPr>
              <w:t>синхронных компенсаторов и генераторов</w:t>
            </w:r>
          </w:p>
          <w:p w:rsidR="00DF01EC" w:rsidRPr="00DF01EC" w:rsidRDefault="00DF01EC" w:rsidP="00DF01EC">
            <w:pPr>
              <w:spacing w:after="0" w:line="293" w:lineRule="atLeast"/>
              <w:rPr>
                <w:rFonts w:ascii="Arial" w:eastAsia="Times New Roman" w:hAnsi="Arial" w:cs="Arial"/>
                <w:sz w:val="23"/>
                <w:szCs w:val="23"/>
                <w:lang w:eastAsia="ru-RU"/>
              </w:rPr>
            </w:pPr>
            <w:bookmarkStart w:id="883" w:name="100765"/>
            <w:bookmarkEnd w:id="883"/>
            <w:r w:rsidRPr="00DF01EC">
              <w:rPr>
                <w:rFonts w:ascii="Arial" w:eastAsia="Times New Roman" w:hAnsi="Arial" w:cs="Arial"/>
                <w:sz w:val="23"/>
                <w:szCs w:val="23"/>
                <w:lang w:eastAsia="ru-RU"/>
              </w:rPr>
              <w:t>174. ЛЭП, оборудование объектов электроэнергетики должны находиться в работе (под напряжением) только с введенными устройствами РЗ от всех видов повреждений.</w:t>
            </w:r>
          </w:p>
          <w:p w:rsidR="00DF01EC" w:rsidRPr="00DF01EC" w:rsidRDefault="00DF01EC" w:rsidP="00DF01EC">
            <w:pPr>
              <w:spacing w:after="0" w:line="293" w:lineRule="atLeast"/>
              <w:rPr>
                <w:rFonts w:ascii="Arial" w:eastAsia="Times New Roman" w:hAnsi="Arial" w:cs="Arial"/>
                <w:sz w:val="23"/>
                <w:szCs w:val="23"/>
                <w:lang w:eastAsia="ru-RU"/>
              </w:rPr>
            </w:pPr>
            <w:bookmarkStart w:id="884" w:name="100766"/>
            <w:bookmarkEnd w:id="884"/>
            <w:r w:rsidRPr="00DF01EC">
              <w:rPr>
                <w:rFonts w:ascii="Arial" w:eastAsia="Times New Roman" w:hAnsi="Arial" w:cs="Arial"/>
                <w:sz w:val="23"/>
                <w:szCs w:val="23"/>
                <w:lang w:eastAsia="ru-RU"/>
              </w:rPr>
              <w:t xml:space="preserve">175. При выводе из работы ЛЭП и оборудования на объектах электроэнергетики при раздельной работе Т (АТ) по стороне среднего и низшего напряжения допускается на время перевода нагрузки включение на параллельную работу Т (АТ) по сторонам среднего и низшего напряжения. Для этого должны быть замкнуты шунтирующие связи на стороне высшего напряжения, проведены необходимые расчеты уравнительных токов через Т (АТ) при их параллельной работе и определены допустимые параметры (в том числе уровни напряжения и </w:t>
            </w:r>
            <w:proofErr w:type="spellStart"/>
            <w:r w:rsidRPr="00DF01EC">
              <w:rPr>
                <w:rFonts w:ascii="Arial" w:eastAsia="Times New Roman" w:hAnsi="Arial" w:cs="Arial"/>
                <w:sz w:val="23"/>
                <w:szCs w:val="23"/>
                <w:lang w:eastAsia="ru-RU"/>
              </w:rPr>
              <w:t>перетоки</w:t>
            </w:r>
            <w:proofErr w:type="spellEnd"/>
            <w:r w:rsidRPr="00DF01EC">
              <w:rPr>
                <w:rFonts w:ascii="Arial" w:eastAsia="Times New Roman" w:hAnsi="Arial" w:cs="Arial"/>
                <w:sz w:val="23"/>
                <w:szCs w:val="23"/>
                <w:lang w:eastAsia="ru-RU"/>
              </w:rPr>
              <w:t xml:space="preserve"> мощности по </w:t>
            </w:r>
            <w:r w:rsidRPr="00DF01EC">
              <w:rPr>
                <w:rFonts w:ascii="Arial" w:eastAsia="Times New Roman" w:hAnsi="Arial" w:cs="Arial"/>
                <w:sz w:val="23"/>
                <w:szCs w:val="23"/>
                <w:lang w:eastAsia="ru-RU"/>
              </w:rPr>
              <w:lastRenderedPageBreak/>
              <w:t>ЛЭП), при которых допускается включение на параллельную работу Т (АТ).</w:t>
            </w:r>
          </w:p>
          <w:p w:rsidR="00DF01EC" w:rsidRPr="00DF01EC" w:rsidRDefault="00DF01EC" w:rsidP="00DF01EC">
            <w:pPr>
              <w:spacing w:after="0" w:line="293" w:lineRule="atLeast"/>
              <w:rPr>
                <w:rFonts w:ascii="Arial" w:eastAsia="Times New Roman" w:hAnsi="Arial" w:cs="Arial"/>
                <w:sz w:val="23"/>
                <w:szCs w:val="23"/>
                <w:lang w:eastAsia="ru-RU"/>
              </w:rPr>
            </w:pPr>
            <w:bookmarkStart w:id="885" w:name="100767"/>
            <w:bookmarkEnd w:id="885"/>
            <w:r w:rsidRPr="00DF01EC">
              <w:rPr>
                <w:rFonts w:ascii="Arial" w:eastAsia="Times New Roman" w:hAnsi="Arial" w:cs="Arial"/>
                <w:sz w:val="23"/>
                <w:szCs w:val="23"/>
                <w:lang w:eastAsia="ru-RU"/>
              </w:rPr>
              <w:t>При выводе из работы и вводе в работу ЛЭП, оснащенных устройствами АПВ (трехфазными или однофазными), операции с АПВ в зависимости от их схемы и конструкции должны выполняться в соответствии с требованиями инструкций по оперативному обслуживанию (эксплуатации) устройств РЗА.</w:t>
            </w:r>
          </w:p>
          <w:p w:rsidR="00DF01EC" w:rsidRPr="00DF01EC" w:rsidRDefault="00DF01EC" w:rsidP="00DF01EC">
            <w:pPr>
              <w:spacing w:after="0" w:line="293" w:lineRule="atLeast"/>
              <w:jc w:val="center"/>
              <w:rPr>
                <w:rFonts w:ascii="Arial" w:eastAsia="Times New Roman" w:hAnsi="Arial" w:cs="Arial"/>
                <w:b/>
                <w:bCs/>
                <w:color w:val="333333"/>
                <w:sz w:val="23"/>
                <w:szCs w:val="23"/>
                <w:lang w:eastAsia="ru-RU"/>
              </w:rPr>
            </w:pPr>
            <w:r w:rsidRPr="00DF01EC">
              <w:rPr>
                <w:rFonts w:ascii="Arial" w:eastAsia="Times New Roman" w:hAnsi="Arial" w:cs="Arial"/>
                <w:sz w:val="23"/>
                <w:szCs w:val="23"/>
                <w:lang w:eastAsia="ru-RU"/>
              </w:rPr>
              <w:br/>
            </w:r>
            <w:bookmarkStart w:id="886" w:name="F1UPP8dlsQL8"/>
            <w:bookmarkStart w:id="887" w:name="100768"/>
            <w:bookmarkEnd w:id="886"/>
            <w:bookmarkEnd w:id="887"/>
            <w:r w:rsidRPr="00DF01EC">
              <w:rPr>
                <w:rFonts w:ascii="Arial" w:eastAsia="Times New Roman" w:hAnsi="Arial" w:cs="Arial"/>
                <w:b/>
                <w:bCs/>
                <w:color w:val="333333"/>
                <w:sz w:val="23"/>
                <w:szCs w:val="23"/>
                <w:lang w:eastAsia="ru-RU"/>
              </w:rPr>
              <w:t>XIV. Операции при переводе присоединений с одной системы</w:t>
            </w:r>
          </w:p>
          <w:p w:rsidR="00DF01EC" w:rsidRPr="00DF01EC" w:rsidRDefault="00DF01EC" w:rsidP="00DF01EC">
            <w:pPr>
              <w:spacing w:after="300" w:line="293" w:lineRule="atLeast"/>
              <w:jc w:val="center"/>
              <w:rPr>
                <w:rFonts w:ascii="Arial" w:eastAsia="Times New Roman" w:hAnsi="Arial" w:cs="Arial"/>
                <w:b/>
                <w:bCs/>
                <w:color w:val="333333"/>
                <w:sz w:val="23"/>
                <w:szCs w:val="23"/>
                <w:lang w:eastAsia="ru-RU"/>
              </w:rPr>
            </w:pPr>
            <w:r w:rsidRPr="00DF01EC">
              <w:rPr>
                <w:rFonts w:ascii="Arial" w:eastAsia="Times New Roman" w:hAnsi="Arial" w:cs="Arial"/>
                <w:b/>
                <w:bCs/>
                <w:color w:val="333333"/>
                <w:sz w:val="23"/>
                <w:szCs w:val="23"/>
                <w:lang w:eastAsia="ru-RU"/>
              </w:rPr>
              <w:t>шин на другую</w:t>
            </w:r>
          </w:p>
          <w:p w:rsidR="00DF01EC" w:rsidRPr="00DF01EC" w:rsidRDefault="00DF01EC" w:rsidP="00DF01EC">
            <w:pPr>
              <w:spacing w:after="0" w:line="293" w:lineRule="atLeast"/>
              <w:rPr>
                <w:rFonts w:ascii="Arial" w:eastAsia="Times New Roman" w:hAnsi="Arial" w:cs="Arial"/>
                <w:sz w:val="23"/>
                <w:szCs w:val="23"/>
                <w:lang w:eastAsia="ru-RU"/>
              </w:rPr>
            </w:pPr>
            <w:bookmarkStart w:id="888" w:name="100769"/>
            <w:bookmarkEnd w:id="888"/>
            <w:r w:rsidRPr="00DF01EC">
              <w:rPr>
                <w:rFonts w:ascii="Arial" w:eastAsia="Times New Roman" w:hAnsi="Arial" w:cs="Arial"/>
                <w:sz w:val="23"/>
                <w:szCs w:val="23"/>
                <w:lang w:eastAsia="ru-RU"/>
              </w:rPr>
              <w:t>176. При переводе присоединений с одной системы шин на другую необходимость и последовательность операций с ДЗШ и УРОВ должна быть определена местными инструкциями по производству переключений в электроустановках утвержденными владельцем объекта электроэнергетики (его филиалом) для НСО, объектов электроэнергетики.</w:t>
            </w:r>
          </w:p>
          <w:p w:rsidR="00DF01EC" w:rsidRPr="00DF01EC" w:rsidRDefault="00DF01EC" w:rsidP="00DF01EC">
            <w:pPr>
              <w:spacing w:after="0" w:line="293" w:lineRule="atLeast"/>
              <w:rPr>
                <w:rFonts w:ascii="Arial" w:eastAsia="Times New Roman" w:hAnsi="Arial" w:cs="Arial"/>
                <w:sz w:val="23"/>
                <w:szCs w:val="23"/>
                <w:lang w:eastAsia="ru-RU"/>
              </w:rPr>
            </w:pPr>
            <w:bookmarkStart w:id="889" w:name="100770"/>
            <w:bookmarkEnd w:id="889"/>
            <w:r w:rsidRPr="00DF01EC">
              <w:rPr>
                <w:rFonts w:ascii="Arial" w:eastAsia="Times New Roman" w:hAnsi="Arial" w:cs="Arial"/>
                <w:sz w:val="23"/>
                <w:szCs w:val="23"/>
                <w:lang w:eastAsia="ru-RU"/>
              </w:rPr>
              <w:t>177. Перед объединением СШ, работающих раздельно, в электроустановках, в которых отсутствуют приборы контроля синхронизма, синхронность напряжений должна подтверждаться соответствующим диспетчерским персоналом ДЦ или оперативным персоналом ЦУС, НСО.</w:t>
            </w:r>
          </w:p>
          <w:p w:rsidR="00DF01EC" w:rsidRPr="00DF01EC" w:rsidRDefault="00DF01EC" w:rsidP="00DF01EC">
            <w:pPr>
              <w:spacing w:after="0" w:line="293" w:lineRule="atLeast"/>
              <w:rPr>
                <w:rFonts w:ascii="Arial" w:eastAsia="Times New Roman" w:hAnsi="Arial" w:cs="Arial"/>
                <w:sz w:val="23"/>
                <w:szCs w:val="23"/>
                <w:lang w:eastAsia="ru-RU"/>
              </w:rPr>
            </w:pPr>
            <w:bookmarkStart w:id="890" w:name="100771"/>
            <w:bookmarkEnd w:id="890"/>
            <w:r w:rsidRPr="00DF01EC">
              <w:rPr>
                <w:rFonts w:ascii="Arial" w:eastAsia="Times New Roman" w:hAnsi="Arial" w:cs="Arial"/>
                <w:sz w:val="23"/>
                <w:szCs w:val="23"/>
                <w:lang w:eastAsia="ru-RU"/>
              </w:rPr>
              <w:t>178. Перевод присоединений с рабочей СШ на резервную (</w:t>
            </w:r>
            <w:proofErr w:type="spellStart"/>
            <w:r w:rsidRPr="00DF01EC">
              <w:rPr>
                <w:rFonts w:ascii="Arial" w:eastAsia="Times New Roman" w:hAnsi="Arial" w:cs="Arial"/>
                <w:sz w:val="23"/>
                <w:szCs w:val="23"/>
                <w:lang w:eastAsia="ru-RU"/>
              </w:rPr>
              <w:t>трансферную</w:t>
            </w:r>
            <w:proofErr w:type="spellEnd"/>
            <w:r w:rsidRPr="00DF01EC">
              <w:rPr>
                <w:rFonts w:ascii="Arial" w:eastAsia="Times New Roman" w:hAnsi="Arial" w:cs="Arial"/>
                <w:sz w:val="23"/>
                <w:szCs w:val="23"/>
                <w:lang w:eastAsia="ru-RU"/>
              </w:rPr>
              <w:t>) без ШСВ допускается при условии, что резервная СШ находится без напряжения.</w:t>
            </w:r>
          </w:p>
          <w:p w:rsidR="00DF01EC" w:rsidRPr="00DF01EC" w:rsidRDefault="00DF01EC" w:rsidP="00DF01EC">
            <w:pPr>
              <w:spacing w:after="0" w:line="293" w:lineRule="atLeast"/>
              <w:rPr>
                <w:rFonts w:ascii="Arial" w:eastAsia="Times New Roman" w:hAnsi="Arial" w:cs="Arial"/>
                <w:sz w:val="23"/>
                <w:szCs w:val="23"/>
                <w:lang w:eastAsia="ru-RU"/>
              </w:rPr>
            </w:pPr>
            <w:bookmarkStart w:id="891" w:name="100772"/>
            <w:bookmarkEnd w:id="891"/>
            <w:r w:rsidRPr="00DF01EC">
              <w:rPr>
                <w:rFonts w:ascii="Arial" w:eastAsia="Times New Roman" w:hAnsi="Arial" w:cs="Arial"/>
                <w:sz w:val="23"/>
                <w:szCs w:val="23"/>
                <w:lang w:eastAsia="ru-RU"/>
              </w:rPr>
              <w:t>Резервная СШ должна быть осмотрена оперативным персоналом для выяснения отсутствия заземлений, видимых нарушений конструктивных элементов, целостности изоляторов и определения возможности ее включения.</w:t>
            </w:r>
          </w:p>
          <w:p w:rsidR="00DF01EC" w:rsidRPr="00DF01EC" w:rsidRDefault="00DF01EC" w:rsidP="00DF01EC">
            <w:pPr>
              <w:spacing w:after="0" w:line="293" w:lineRule="atLeast"/>
              <w:rPr>
                <w:rFonts w:ascii="Arial" w:eastAsia="Times New Roman" w:hAnsi="Arial" w:cs="Arial"/>
                <w:sz w:val="23"/>
                <w:szCs w:val="23"/>
                <w:lang w:eastAsia="ru-RU"/>
              </w:rPr>
            </w:pPr>
            <w:bookmarkStart w:id="892" w:name="100773"/>
            <w:bookmarkEnd w:id="892"/>
            <w:r w:rsidRPr="00DF01EC">
              <w:rPr>
                <w:rFonts w:ascii="Arial" w:eastAsia="Times New Roman" w:hAnsi="Arial" w:cs="Arial"/>
                <w:sz w:val="23"/>
                <w:szCs w:val="23"/>
                <w:lang w:eastAsia="ru-RU"/>
              </w:rPr>
              <w:t>После осмотра резервная СШ может быть опробована напряжением, подаваемым от смежной подстанции по одной из ЛЭП, которая предварительно должна быть переключена (с отключением) на опробуемую систему шин.</w:t>
            </w:r>
          </w:p>
          <w:p w:rsidR="00DF01EC" w:rsidRPr="00DF01EC" w:rsidRDefault="00DF01EC" w:rsidP="00DF01EC">
            <w:pPr>
              <w:spacing w:after="0" w:line="293" w:lineRule="atLeast"/>
              <w:rPr>
                <w:rFonts w:ascii="Arial" w:eastAsia="Times New Roman" w:hAnsi="Arial" w:cs="Arial"/>
                <w:sz w:val="23"/>
                <w:szCs w:val="23"/>
                <w:lang w:eastAsia="ru-RU"/>
              </w:rPr>
            </w:pPr>
            <w:bookmarkStart w:id="893" w:name="100774"/>
            <w:bookmarkEnd w:id="893"/>
            <w:r w:rsidRPr="00DF01EC">
              <w:rPr>
                <w:rFonts w:ascii="Arial" w:eastAsia="Times New Roman" w:hAnsi="Arial" w:cs="Arial"/>
                <w:sz w:val="23"/>
                <w:szCs w:val="23"/>
                <w:lang w:eastAsia="ru-RU"/>
              </w:rPr>
              <w:t>Если в ДЗШ не предусмотрен специальный алгоритм, обеспечивающий быстродействие и чувствительность защиты при опробовании, то непосредственно перед опробованием резервной СШ напряжением из схемы ДЗШ должны быть выведены (исключены) токовые цепи трансформаторов тока ЛЭП, по которой будет подаваться напряжение на шины, а на смежной подстанции должно быть введено оперативное ускорение резервных защит.</w:t>
            </w:r>
          </w:p>
          <w:p w:rsidR="00DF01EC" w:rsidRPr="00DF01EC" w:rsidRDefault="00DF01EC" w:rsidP="00DF01EC">
            <w:pPr>
              <w:spacing w:after="0" w:line="293" w:lineRule="atLeast"/>
              <w:rPr>
                <w:rFonts w:ascii="Arial" w:eastAsia="Times New Roman" w:hAnsi="Arial" w:cs="Arial"/>
                <w:sz w:val="23"/>
                <w:szCs w:val="23"/>
                <w:lang w:eastAsia="ru-RU"/>
              </w:rPr>
            </w:pPr>
            <w:bookmarkStart w:id="894" w:name="100775"/>
            <w:bookmarkEnd w:id="894"/>
            <w:r w:rsidRPr="00DF01EC">
              <w:rPr>
                <w:rFonts w:ascii="Arial" w:eastAsia="Times New Roman" w:hAnsi="Arial" w:cs="Arial"/>
                <w:sz w:val="23"/>
                <w:szCs w:val="23"/>
                <w:lang w:eastAsia="ru-RU"/>
              </w:rPr>
              <w:t>179. Перевод части присоединений с одной СШ на другую в электроустановках с фиксированным распределением присоединений допускается выполнять поочередно, по отдельным присоединениям. В указанном случае перед каждой операцией отключения шинного разъединителя должно проверяться включенное положение шинного разъединителя указанного присоединения на другую СШ. После выполнения операции включения или отключения шинных разъединителей должно быть проверено их фактическое положение.</w:t>
            </w:r>
          </w:p>
          <w:p w:rsidR="00DF01EC" w:rsidRPr="00DF01EC" w:rsidRDefault="00DF01EC" w:rsidP="00DF01EC">
            <w:pPr>
              <w:spacing w:after="0" w:line="293" w:lineRule="atLeast"/>
              <w:rPr>
                <w:rFonts w:ascii="Arial" w:eastAsia="Times New Roman" w:hAnsi="Arial" w:cs="Arial"/>
                <w:sz w:val="23"/>
                <w:szCs w:val="23"/>
                <w:lang w:eastAsia="ru-RU"/>
              </w:rPr>
            </w:pPr>
            <w:bookmarkStart w:id="895" w:name="100776"/>
            <w:bookmarkEnd w:id="895"/>
            <w:r w:rsidRPr="00DF01EC">
              <w:rPr>
                <w:rFonts w:ascii="Arial" w:eastAsia="Times New Roman" w:hAnsi="Arial" w:cs="Arial"/>
                <w:sz w:val="23"/>
                <w:szCs w:val="23"/>
                <w:lang w:eastAsia="ru-RU"/>
              </w:rPr>
              <w:t>180. Перевод части присоединений с одной системы шин на другую без ШСВ при раздельной работе СШ допускается только при условии предварительного одностороннего отключения переводимых присоединений. При переводе генераторов должно осуществляться их отключение с последующей синхронизацией на переводимую СШ. При переводе присоединений должна проверяться синхронность напряжений между односторонне отключенным присоединением и СШ, на которую планируется его перевод.</w:t>
            </w:r>
          </w:p>
          <w:p w:rsidR="00DF01EC" w:rsidRPr="00DF01EC" w:rsidRDefault="00DF01EC" w:rsidP="00DF01EC">
            <w:pPr>
              <w:spacing w:after="0" w:line="293" w:lineRule="atLeast"/>
              <w:rPr>
                <w:rFonts w:ascii="Arial" w:eastAsia="Times New Roman" w:hAnsi="Arial" w:cs="Arial"/>
                <w:sz w:val="23"/>
                <w:szCs w:val="23"/>
                <w:lang w:eastAsia="ru-RU"/>
              </w:rPr>
            </w:pPr>
            <w:bookmarkStart w:id="896" w:name="100777"/>
            <w:bookmarkEnd w:id="896"/>
            <w:r w:rsidRPr="00DF01EC">
              <w:rPr>
                <w:rFonts w:ascii="Arial" w:eastAsia="Times New Roman" w:hAnsi="Arial" w:cs="Arial"/>
                <w:sz w:val="23"/>
                <w:szCs w:val="23"/>
                <w:lang w:eastAsia="ru-RU"/>
              </w:rPr>
              <w:lastRenderedPageBreak/>
              <w:t>181. В зависимости от конструктивного расположения в РУ шинных разъединителей присоединений допускается выполнять перевод присоединений с одной СШ на другую поочередным включением шинных разъединителей одной СШ с последующим отключением шинных разъединителей от другой СШ. После выполнения операций включения или отключения шинных разъединителей должно быть проверено их фактическое положение.</w:t>
            </w:r>
          </w:p>
          <w:p w:rsidR="00DF01EC" w:rsidRPr="00DF01EC" w:rsidRDefault="00DF01EC" w:rsidP="00DF01EC">
            <w:pPr>
              <w:spacing w:after="0" w:line="293" w:lineRule="atLeast"/>
              <w:rPr>
                <w:rFonts w:ascii="Arial" w:eastAsia="Times New Roman" w:hAnsi="Arial" w:cs="Arial"/>
                <w:sz w:val="23"/>
                <w:szCs w:val="23"/>
                <w:lang w:eastAsia="ru-RU"/>
              </w:rPr>
            </w:pPr>
            <w:bookmarkStart w:id="897" w:name="100778"/>
            <w:bookmarkEnd w:id="897"/>
            <w:r w:rsidRPr="00DF01EC">
              <w:rPr>
                <w:rFonts w:ascii="Arial" w:eastAsia="Times New Roman" w:hAnsi="Arial" w:cs="Arial"/>
                <w:sz w:val="23"/>
                <w:szCs w:val="23"/>
                <w:lang w:eastAsia="ru-RU"/>
              </w:rPr>
              <w:t xml:space="preserve">182. Последовательность переключений в электроустановках при выводе из работы (вводе в работу) СШ в электроустановках, в которых возможно возникновение </w:t>
            </w:r>
            <w:proofErr w:type="spellStart"/>
            <w:r w:rsidRPr="00DF01EC">
              <w:rPr>
                <w:rFonts w:ascii="Arial" w:eastAsia="Times New Roman" w:hAnsi="Arial" w:cs="Arial"/>
                <w:sz w:val="23"/>
                <w:szCs w:val="23"/>
                <w:lang w:eastAsia="ru-RU"/>
              </w:rPr>
              <w:t>феррорезонанса</w:t>
            </w:r>
            <w:proofErr w:type="spellEnd"/>
            <w:r w:rsidRPr="00DF01EC">
              <w:rPr>
                <w:rFonts w:ascii="Arial" w:eastAsia="Times New Roman" w:hAnsi="Arial" w:cs="Arial"/>
                <w:sz w:val="23"/>
                <w:szCs w:val="23"/>
                <w:lang w:eastAsia="ru-RU"/>
              </w:rPr>
              <w:t>, должна быть определена в местных инструкциях по производству переключений в электроустановках, утвержденных ЦУС, владельцем объекта электроэнергетики (его филиалом).</w:t>
            </w:r>
          </w:p>
          <w:p w:rsidR="00DF01EC" w:rsidRPr="00DF01EC" w:rsidRDefault="00DF01EC" w:rsidP="00DF01EC">
            <w:pPr>
              <w:spacing w:after="0" w:line="293" w:lineRule="atLeast"/>
              <w:rPr>
                <w:rFonts w:ascii="Arial" w:eastAsia="Times New Roman" w:hAnsi="Arial" w:cs="Arial"/>
                <w:sz w:val="23"/>
                <w:szCs w:val="23"/>
                <w:lang w:eastAsia="ru-RU"/>
              </w:rPr>
            </w:pPr>
            <w:bookmarkStart w:id="898" w:name="100779"/>
            <w:bookmarkEnd w:id="898"/>
            <w:r w:rsidRPr="00DF01EC">
              <w:rPr>
                <w:rFonts w:ascii="Arial" w:eastAsia="Times New Roman" w:hAnsi="Arial" w:cs="Arial"/>
                <w:sz w:val="23"/>
                <w:szCs w:val="23"/>
                <w:lang w:eastAsia="ru-RU"/>
              </w:rPr>
              <w:t xml:space="preserve">183. Шунтирование и </w:t>
            </w:r>
            <w:proofErr w:type="spellStart"/>
            <w:r w:rsidRPr="00DF01EC">
              <w:rPr>
                <w:rFonts w:ascii="Arial" w:eastAsia="Times New Roman" w:hAnsi="Arial" w:cs="Arial"/>
                <w:sz w:val="23"/>
                <w:szCs w:val="23"/>
                <w:lang w:eastAsia="ru-RU"/>
              </w:rPr>
              <w:t>расшунтирование</w:t>
            </w:r>
            <w:proofErr w:type="spellEnd"/>
            <w:r w:rsidRPr="00DF01EC">
              <w:rPr>
                <w:rFonts w:ascii="Arial" w:eastAsia="Times New Roman" w:hAnsi="Arial" w:cs="Arial"/>
                <w:sz w:val="23"/>
                <w:szCs w:val="23"/>
                <w:lang w:eastAsia="ru-RU"/>
              </w:rPr>
              <w:t xml:space="preserve"> </w:t>
            </w:r>
            <w:proofErr w:type="spellStart"/>
            <w:r w:rsidRPr="00DF01EC">
              <w:rPr>
                <w:rFonts w:ascii="Arial" w:eastAsia="Times New Roman" w:hAnsi="Arial" w:cs="Arial"/>
                <w:sz w:val="23"/>
                <w:szCs w:val="23"/>
                <w:lang w:eastAsia="ru-RU"/>
              </w:rPr>
              <w:t>межсекционного</w:t>
            </w:r>
            <w:proofErr w:type="spellEnd"/>
            <w:r w:rsidRPr="00DF01EC">
              <w:rPr>
                <w:rFonts w:ascii="Arial" w:eastAsia="Times New Roman" w:hAnsi="Arial" w:cs="Arial"/>
                <w:sz w:val="23"/>
                <w:szCs w:val="23"/>
                <w:lang w:eastAsia="ru-RU"/>
              </w:rPr>
              <w:t xml:space="preserve"> реактора развилками шинных разъединителей присоединений запрещаются в схемах электрических соединений объекта переключений, в которых секции шин нормально замкнуты через </w:t>
            </w:r>
            <w:proofErr w:type="spellStart"/>
            <w:r w:rsidRPr="00DF01EC">
              <w:rPr>
                <w:rFonts w:ascii="Arial" w:eastAsia="Times New Roman" w:hAnsi="Arial" w:cs="Arial"/>
                <w:sz w:val="23"/>
                <w:szCs w:val="23"/>
                <w:lang w:eastAsia="ru-RU"/>
              </w:rPr>
              <w:t>межсекционный</w:t>
            </w:r>
            <w:proofErr w:type="spellEnd"/>
            <w:r w:rsidRPr="00DF01EC">
              <w:rPr>
                <w:rFonts w:ascii="Arial" w:eastAsia="Times New Roman" w:hAnsi="Arial" w:cs="Arial"/>
                <w:sz w:val="23"/>
                <w:szCs w:val="23"/>
                <w:lang w:eastAsia="ru-RU"/>
              </w:rPr>
              <w:t xml:space="preserve"> реактор. Указанные операции должны рассматриваться как операции, проводимые под нагрузкой.</w:t>
            </w:r>
          </w:p>
          <w:p w:rsidR="00DF01EC" w:rsidRPr="00DF01EC" w:rsidRDefault="00DF01EC" w:rsidP="00DF01EC">
            <w:pPr>
              <w:spacing w:after="0" w:line="293" w:lineRule="atLeast"/>
              <w:rPr>
                <w:rFonts w:ascii="Arial" w:eastAsia="Times New Roman" w:hAnsi="Arial" w:cs="Arial"/>
                <w:sz w:val="23"/>
                <w:szCs w:val="23"/>
                <w:lang w:eastAsia="ru-RU"/>
              </w:rPr>
            </w:pPr>
            <w:r w:rsidRPr="00DF01EC">
              <w:rPr>
                <w:rFonts w:ascii="Arial" w:eastAsia="Times New Roman" w:hAnsi="Arial" w:cs="Arial"/>
                <w:sz w:val="23"/>
                <w:szCs w:val="23"/>
                <w:lang w:eastAsia="ru-RU"/>
              </w:rPr>
              <w:br/>
            </w:r>
            <w:bookmarkStart w:id="899" w:name="GiZKmktqU7bQ"/>
            <w:bookmarkEnd w:id="899"/>
            <w:r w:rsidRPr="00DF01EC">
              <w:rPr>
                <w:rFonts w:ascii="Arial" w:eastAsia="Times New Roman" w:hAnsi="Arial" w:cs="Arial"/>
                <w:b/>
                <w:bCs/>
                <w:sz w:val="23"/>
                <w:szCs w:val="23"/>
                <w:bdr w:val="none" w:sz="0" w:space="0" w:color="auto" w:frame="1"/>
                <w:lang w:eastAsia="ru-RU"/>
              </w:rPr>
              <w:t>XV. Операции при выводе из работы и вводе в работу ЛЭП</w:t>
            </w:r>
            <w:r w:rsidRPr="00DF01EC">
              <w:rPr>
                <w:rFonts w:ascii="Arial" w:eastAsia="Times New Roman" w:hAnsi="Arial" w:cs="Arial"/>
                <w:sz w:val="23"/>
                <w:szCs w:val="23"/>
                <w:lang w:eastAsia="ru-RU"/>
              </w:rPr>
              <w:br/>
            </w:r>
          </w:p>
          <w:p w:rsidR="00DF01EC" w:rsidRPr="00DF01EC" w:rsidRDefault="00DF01EC" w:rsidP="00DF01EC">
            <w:pPr>
              <w:spacing w:after="0" w:line="293" w:lineRule="atLeast"/>
              <w:rPr>
                <w:rFonts w:ascii="Arial" w:eastAsia="Times New Roman" w:hAnsi="Arial" w:cs="Arial"/>
                <w:sz w:val="23"/>
                <w:szCs w:val="23"/>
                <w:lang w:eastAsia="ru-RU"/>
              </w:rPr>
            </w:pPr>
            <w:bookmarkStart w:id="900" w:name="100781"/>
            <w:bookmarkStart w:id="901" w:name="100780"/>
            <w:bookmarkEnd w:id="900"/>
            <w:bookmarkEnd w:id="901"/>
            <w:r w:rsidRPr="00DF01EC">
              <w:rPr>
                <w:rFonts w:ascii="Arial" w:eastAsia="Times New Roman" w:hAnsi="Arial" w:cs="Arial"/>
                <w:sz w:val="23"/>
                <w:szCs w:val="23"/>
                <w:lang w:eastAsia="ru-RU"/>
              </w:rPr>
              <w:t>184. При выводе из работы ЛЭП, работающей в тупиковом режиме, первым должен отключаться выключатель со стороны нагрузки, вторым - со стороны питания. Ввод в работу должен осуществляться в обратной последовательности.</w:t>
            </w:r>
          </w:p>
          <w:p w:rsidR="00DF01EC" w:rsidRPr="00DF01EC" w:rsidRDefault="00DF01EC" w:rsidP="00DF01EC">
            <w:pPr>
              <w:spacing w:after="0" w:line="293" w:lineRule="atLeast"/>
              <w:rPr>
                <w:rFonts w:ascii="Arial" w:eastAsia="Times New Roman" w:hAnsi="Arial" w:cs="Arial"/>
                <w:sz w:val="23"/>
                <w:szCs w:val="23"/>
                <w:lang w:eastAsia="ru-RU"/>
              </w:rPr>
            </w:pPr>
            <w:bookmarkStart w:id="902" w:name="100782"/>
            <w:bookmarkEnd w:id="902"/>
            <w:r w:rsidRPr="00DF01EC">
              <w:rPr>
                <w:rFonts w:ascii="Arial" w:eastAsia="Times New Roman" w:hAnsi="Arial" w:cs="Arial"/>
                <w:sz w:val="23"/>
                <w:szCs w:val="23"/>
                <w:lang w:eastAsia="ru-RU"/>
              </w:rPr>
              <w:t>185. При выводе из работы ЛЭП, отходящей от электростанции, первым должен отключаться выключатель со стороны электростанции, подача напряжения на линию при ее включении должна производиться со стороны энергосистемы, за исключением случаев, когда с учетом особенностей схемы присоединения местными инструкциями по производству переключений в электроустановках установлен иной порядок выполнения указанных операций. В местных инструкциях должен быть определен порядок подачи и снятия напряжения с ЛЭП, а также допустимость его изменения с указанием выполнения необходимых мероприятий.</w:t>
            </w:r>
          </w:p>
          <w:p w:rsidR="00DF01EC" w:rsidRPr="00DF01EC" w:rsidRDefault="00DF01EC" w:rsidP="00DF01EC">
            <w:pPr>
              <w:spacing w:after="0" w:line="293" w:lineRule="atLeast"/>
              <w:rPr>
                <w:rFonts w:ascii="Arial" w:eastAsia="Times New Roman" w:hAnsi="Arial" w:cs="Arial"/>
                <w:sz w:val="23"/>
                <w:szCs w:val="23"/>
                <w:lang w:eastAsia="ru-RU"/>
              </w:rPr>
            </w:pPr>
            <w:bookmarkStart w:id="903" w:name="100783"/>
            <w:bookmarkEnd w:id="903"/>
            <w:r w:rsidRPr="00DF01EC">
              <w:rPr>
                <w:rFonts w:ascii="Arial" w:eastAsia="Times New Roman" w:hAnsi="Arial" w:cs="Arial"/>
                <w:sz w:val="23"/>
                <w:szCs w:val="23"/>
                <w:lang w:eastAsia="ru-RU"/>
              </w:rPr>
              <w:t>186. Операции по выводу в резерв одной из двух ЛЭП, имеющих общий выключатель, в случае когда обе ЛЭП находятся в работе, должны осуществляться в следующей последовательности:</w:t>
            </w:r>
          </w:p>
          <w:p w:rsidR="00DF01EC" w:rsidRPr="00DF01EC" w:rsidRDefault="00DF01EC" w:rsidP="00DF01EC">
            <w:pPr>
              <w:spacing w:after="0" w:line="293" w:lineRule="atLeast"/>
              <w:rPr>
                <w:rFonts w:ascii="Arial" w:eastAsia="Times New Roman" w:hAnsi="Arial" w:cs="Arial"/>
                <w:sz w:val="23"/>
                <w:szCs w:val="23"/>
                <w:lang w:eastAsia="ru-RU"/>
              </w:rPr>
            </w:pPr>
            <w:bookmarkStart w:id="904" w:name="100784"/>
            <w:bookmarkEnd w:id="904"/>
            <w:r w:rsidRPr="00DF01EC">
              <w:rPr>
                <w:rFonts w:ascii="Arial" w:eastAsia="Times New Roman" w:hAnsi="Arial" w:cs="Arial"/>
                <w:sz w:val="23"/>
                <w:szCs w:val="23"/>
                <w:lang w:eastAsia="ru-RU"/>
              </w:rPr>
              <w:t>отключить выключатели обеих ЛЭП со стороны нагрузки;</w:t>
            </w:r>
          </w:p>
          <w:p w:rsidR="00DF01EC" w:rsidRPr="00DF01EC" w:rsidRDefault="00DF01EC" w:rsidP="00DF01EC">
            <w:pPr>
              <w:spacing w:after="0" w:line="293" w:lineRule="atLeast"/>
              <w:rPr>
                <w:rFonts w:ascii="Arial" w:eastAsia="Times New Roman" w:hAnsi="Arial" w:cs="Arial"/>
                <w:sz w:val="23"/>
                <w:szCs w:val="23"/>
                <w:lang w:eastAsia="ru-RU"/>
              </w:rPr>
            </w:pPr>
            <w:bookmarkStart w:id="905" w:name="100785"/>
            <w:bookmarkEnd w:id="905"/>
            <w:r w:rsidRPr="00DF01EC">
              <w:rPr>
                <w:rFonts w:ascii="Arial" w:eastAsia="Times New Roman" w:hAnsi="Arial" w:cs="Arial"/>
                <w:sz w:val="23"/>
                <w:szCs w:val="23"/>
                <w:lang w:eastAsia="ru-RU"/>
              </w:rPr>
              <w:t>отключить выключатель ЛЭП, имеющих общий выключатель, со стороны питания;</w:t>
            </w:r>
          </w:p>
          <w:p w:rsidR="00DF01EC" w:rsidRPr="00DF01EC" w:rsidRDefault="00DF01EC" w:rsidP="00DF01EC">
            <w:pPr>
              <w:spacing w:after="0" w:line="293" w:lineRule="atLeast"/>
              <w:rPr>
                <w:rFonts w:ascii="Arial" w:eastAsia="Times New Roman" w:hAnsi="Arial" w:cs="Arial"/>
                <w:sz w:val="23"/>
                <w:szCs w:val="23"/>
                <w:lang w:eastAsia="ru-RU"/>
              </w:rPr>
            </w:pPr>
            <w:bookmarkStart w:id="906" w:name="100786"/>
            <w:bookmarkEnd w:id="906"/>
            <w:r w:rsidRPr="00DF01EC">
              <w:rPr>
                <w:rFonts w:ascii="Arial" w:eastAsia="Times New Roman" w:hAnsi="Arial" w:cs="Arial"/>
                <w:sz w:val="23"/>
                <w:szCs w:val="23"/>
                <w:lang w:eastAsia="ru-RU"/>
              </w:rPr>
              <w:t>отключить линейные разъединители с обеих сторон отключаемой ЛЭП;</w:t>
            </w:r>
          </w:p>
          <w:p w:rsidR="00DF01EC" w:rsidRPr="00DF01EC" w:rsidRDefault="00DF01EC" w:rsidP="00DF01EC">
            <w:pPr>
              <w:spacing w:after="0" w:line="293" w:lineRule="atLeast"/>
              <w:rPr>
                <w:rFonts w:ascii="Arial" w:eastAsia="Times New Roman" w:hAnsi="Arial" w:cs="Arial"/>
                <w:sz w:val="23"/>
                <w:szCs w:val="23"/>
                <w:lang w:eastAsia="ru-RU"/>
              </w:rPr>
            </w:pPr>
            <w:bookmarkStart w:id="907" w:name="100787"/>
            <w:bookmarkEnd w:id="907"/>
            <w:r w:rsidRPr="00DF01EC">
              <w:rPr>
                <w:rFonts w:ascii="Arial" w:eastAsia="Times New Roman" w:hAnsi="Arial" w:cs="Arial"/>
                <w:sz w:val="23"/>
                <w:szCs w:val="23"/>
                <w:lang w:eastAsia="ru-RU"/>
              </w:rPr>
              <w:t>включить выключатель ЛЭП, имеющих общий выключатель, со стороны питания;</w:t>
            </w:r>
          </w:p>
          <w:p w:rsidR="00DF01EC" w:rsidRPr="00DF01EC" w:rsidRDefault="00DF01EC" w:rsidP="00DF01EC">
            <w:pPr>
              <w:spacing w:after="0" w:line="293" w:lineRule="atLeast"/>
              <w:rPr>
                <w:rFonts w:ascii="Arial" w:eastAsia="Times New Roman" w:hAnsi="Arial" w:cs="Arial"/>
                <w:sz w:val="23"/>
                <w:szCs w:val="23"/>
                <w:lang w:eastAsia="ru-RU"/>
              </w:rPr>
            </w:pPr>
            <w:bookmarkStart w:id="908" w:name="100788"/>
            <w:bookmarkEnd w:id="908"/>
            <w:r w:rsidRPr="00DF01EC">
              <w:rPr>
                <w:rFonts w:ascii="Arial" w:eastAsia="Times New Roman" w:hAnsi="Arial" w:cs="Arial"/>
                <w:sz w:val="23"/>
                <w:szCs w:val="23"/>
                <w:lang w:eastAsia="ru-RU"/>
              </w:rPr>
              <w:t>включить выключатель остающейся в работе ЛЭП со стороны нагрузки.</w:t>
            </w:r>
          </w:p>
          <w:p w:rsidR="00DF01EC" w:rsidRPr="00DF01EC" w:rsidRDefault="00DF01EC" w:rsidP="00DF01EC">
            <w:pPr>
              <w:spacing w:after="0" w:line="293" w:lineRule="atLeast"/>
              <w:rPr>
                <w:rFonts w:ascii="Arial" w:eastAsia="Times New Roman" w:hAnsi="Arial" w:cs="Arial"/>
                <w:sz w:val="23"/>
                <w:szCs w:val="23"/>
                <w:lang w:eastAsia="ru-RU"/>
              </w:rPr>
            </w:pPr>
            <w:bookmarkStart w:id="909" w:name="100789"/>
            <w:bookmarkStart w:id="910" w:name="000104"/>
            <w:bookmarkEnd w:id="909"/>
            <w:bookmarkEnd w:id="910"/>
            <w:r w:rsidRPr="00DF01EC">
              <w:rPr>
                <w:rFonts w:ascii="Arial" w:eastAsia="Times New Roman" w:hAnsi="Arial" w:cs="Arial"/>
                <w:sz w:val="23"/>
                <w:szCs w:val="23"/>
                <w:lang w:eastAsia="ru-RU"/>
              </w:rPr>
              <w:t>187. При осуществлении операций с коммутационными аппаратами, заземляющими разъединителями, переключающими устройствами РЗА при выводе в ремонт и вводе в работу ЛЭП и оборудования должна соблюдаться последовательность основных операций, указанная в </w:t>
            </w:r>
            <w:hyperlink r:id="rId68" w:anchor="BrJVOrNSe4Hn" w:history="1">
              <w:r w:rsidRPr="00DF01EC">
                <w:rPr>
                  <w:rFonts w:ascii="Arial" w:eastAsia="Times New Roman" w:hAnsi="Arial" w:cs="Arial"/>
                  <w:color w:val="3C5F87"/>
                  <w:sz w:val="23"/>
                  <w:szCs w:val="23"/>
                  <w:u w:val="single"/>
                  <w:bdr w:val="none" w:sz="0" w:space="0" w:color="auto" w:frame="1"/>
                  <w:lang w:eastAsia="ru-RU"/>
                </w:rPr>
                <w:t>приложениях N 1</w:t>
              </w:r>
            </w:hyperlink>
            <w:r w:rsidRPr="00DF01EC">
              <w:rPr>
                <w:rFonts w:ascii="Arial" w:eastAsia="Times New Roman" w:hAnsi="Arial" w:cs="Arial"/>
                <w:sz w:val="23"/>
                <w:szCs w:val="23"/>
                <w:lang w:eastAsia="ru-RU"/>
              </w:rPr>
              <w:t> - </w:t>
            </w:r>
            <w:hyperlink r:id="rId69" w:anchor="U7qggJbOR8m1" w:history="1">
              <w:r w:rsidRPr="00DF01EC">
                <w:rPr>
                  <w:rFonts w:ascii="Arial" w:eastAsia="Times New Roman" w:hAnsi="Arial" w:cs="Arial"/>
                  <w:color w:val="3C5F87"/>
                  <w:sz w:val="23"/>
                  <w:szCs w:val="23"/>
                  <w:u w:val="single"/>
                  <w:bdr w:val="none" w:sz="0" w:space="0" w:color="auto" w:frame="1"/>
                  <w:lang w:eastAsia="ru-RU"/>
                </w:rPr>
                <w:t>5</w:t>
              </w:r>
            </w:hyperlink>
            <w:r w:rsidRPr="00DF01EC">
              <w:rPr>
                <w:rFonts w:ascii="Arial" w:eastAsia="Times New Roman" w:hAnsi="Arial" w:cs="Arial"/>
                <w:sz w:val="23"/>
                <w:szCs w:val="23"/>
                <w:lang w:eastAsia="ru-RU"/>
              </w:rPr>
              <w:t xml:space="preserve"> к Правилам, за исключением производства переключений в электроустановках с использованием АРМ ДЦ, ЦУС, центра управления ВЭС (СЭС), оперативного персонала подстанций (электростанций) в части последовательности операций с коммутационными аппаратами, заземляющими разъединителями, переключающими устройствами РЗА </w:t>
            </w:r>
            <w:r w:rsidRPr="00DF01EC">
              <w:rPr>
                <w:rFonts w:ascii="Arial" w:eastAsia="Times New Roman" w:hAnsi="Arial" w:cs="Arial"/>
                <w:sz w:val="23"/>
                <w:szCs w:val="23"/>
                <w:lang w:eastAsia="ru-RU"/>
              </w:rPr>
              <w:lastRenderedPageBreak/>
              <w:t>и случаев, когда с учетом особенностей нормальных и ремонтных схем электрических соединений электроустановок, конструкции и состава оборудования, особенностей исполнения устройств РЗА объекта электроэнергетики производство операций в указанной последовательности невозможно. В указанных случаях последовательность выполнения операций определяется местной инструкцией по производству переключений в электроустановках с учетом соответствующих особенностей и с соблюдением требований к выполнению переключений в электроустановках, установленных Правилами, и требований </w:t>
            </w:r>
            <w:hyperlink r:id="rId70" w:anchor="tbzkjmdPYRmC" w:history="1">
              <w:r w:rsidRPr="00DF01EC">
                <w:rPr>
                  <w:rFonts w:ascii="Arial" w:eastAsia="Times New Roman" w:hAnsi="Arial" w:cs="Arial"/>
                  <w:color w:val="3C5F87"/>
                  <w:sz w:val="23"/>
                  <w:szCs w:val="23"/>
                  <w:u w:val="single"/>
                  <w:bdr w:val="none" w:sz="0" w:space="0" w:color="auto" w:frame="1"/>
                  <w:lang w:eastAsia="ru-RU"/>
                </w:rPr>
                <w:t>правил</w:t>
              </w:r>
            </w:hyperlink>
            <w:r w:rsidRPr="00DF01EC">
              <w:rPr>
                <w:rFonts w:ascii="Arial" w:eastAsia="Times New Roman" w:hAnsi="Arial" w:cs="Arial"/>
                <w:sz w:val="23"/>
                <w:szCs w:val="23"/>
                <w:lang w:eastAsia="ru-RU"/>
              </w:rPr>
              <w:t> по охране труда при эксплуатации электроустановок.</w:t>
            </w:r>
          </w:p>
          <w:p w:rsidR="00DF01EC" w:rsidRPr="00DF01EC" w:rsidRDefault="00DF01EC" w:rsidP="00DF01EC">
            <w:pPr>
              <w:spacing w:after="0" w:line="293" w:lineRule="atLeast"/>
              <w:jc w:val="center"/>
              <w:rPr>
                <w:rFonts w:ascii="Arial" w:eastAsia="Times New Roman" w:hAnsi="Arial" w:cs="Arial"/>
                <w:b/>
                <w:bCs/>
                <w:color w:val="333333"/>
                <w:sz w:val="23"/>
                <w:szCs w:val="23"/>
                <w:lang w:eastAsia="ru-RU"/>
              </w:rPr>
            </w:pPr>
            <w:r w:rsidRPr="00DF01EC">
              <w:rPr>
                <w:rFonts w:ascii="Arial" w:eastAsia="Times New Roman" w:hAnsi="Arial" w:cs="Arial"/>
                <w:sz w:val="23"/>
                <w:szCs w:val="23"/>
                <w:lang w:eastAsia="ru-RU"/>
              </w:rPr>
              <w:br/>
            </w:r>
            <w:bookmarkStart w:id="911" w:name="TRWfJQC2lrWj"/>
            <w:bookmarkStart w:id="912" w:name="100790"/>
            <w:bookmarkEnd w:id="911"/>
            <w:bookmarkEnd w:id="912"/>
            <w:r w:rsidRPr="00DF01EC">
              <w:rPr>
                <w:rFonts w:ascii="Arial" w:eastAsia="Times New Roman" w:hAnsi="Arial" w:cs="Arial"/>
                <w:b/>
                <w:bCs/>
                <w:color w:val="333333"/>
                <w:sz w:val="23"/>
                <w:szCs w:val="23"/>
                <w:lang w:eastAsia="ru-RU"/>
              </w:rPr>
              <w:t>XVI. Особенности производства переключений при выводе</w:t>
            </w:r>
          </w:p>
          <w:p w:rsidR="00DF01EC" w:rsidRPr="00DF01EC" w:rsidRDefault="00DF01EC" w:rsidP="00DF01EC">
            <w:pPr>
              <w:spacing w:after="300" w:line="293" w:lineRule="atLeast"/>
              <w:jc w:val="center"/>
              <w:rPr>
                <w:rFonts w:ascii="Arial" w:eastAsia="Times New Roman" w:hAnsi="Arial" w:cs="Arial"/>
                <w:b/>
                <w:bCs/>
                <w:color w:val="333333"/>
                <w:sz w:val="23"/>
                <w:szCs w:val="23"/>
                <w:lang w:eastAsia="ru-RU"/>
              </w:rPr>
            </w:pPr>
            <w:r w:rsidRPr="00DF01EC">
              <w:rPr>
                <w:rFonts w:ascii="Arial" w:eastAsia="Times New Roman" w:hAnsi="Arial" w:cs="Arial"/>
                <w:b/>
                <w:bCs/>
                <w:color w:val="333333"/>
                <w:sz w:val="23"/>
                <w:szCs w:val="23"/>
                <w:lang w:eastAsia="ru-RU"/>
              </w:rPr>
              <w:t>в ремонт и вводе в работу ЛЭП под наведенным напряжением</w:t>
            </w:r>
          </w:p>
          <w:p w:rsidR="00DF01EC" w:rsidRPr="00DF01EC" w:rsidRDefault="00DF01EC" w:rsidP="00DF01EC">
            <w:pPr>
              <w:spacing w:after="0" w:line="293" w:lineRule="atLeast"/>
              <w:rPr>
                <w:rFonts w:ascii="Arial" w:eastAsia="Times New Roman" w:hAnsi="Arial" w:cs="Arial"/>
                <w:sz w:val="23"/>
                <w:szCs w:val="23"/>
                <w:lang w:eastAsia="ru-RU"/>
              </w:rPr>
            </w:pPr>
            <w:bookmarkStart w:id="913" w:name="100791"/>
            <w:bookmarkEnd w:id="913"/>
            <w:r w:rsidRPr="00DF01EC">
              <w:rPr>
                <w:rFonts w:ascii="Arial" w:eastAsia="Times New Roman" w:hAnsi="Arial" w:cs="Arial"/>
                <w:sz w:val="23"/>
                <w:szCs w:val="23"/>
                <w:lang w:eastAsia="ru-RU"/>
              </w:rPr>
              <w:t>188. Собственники или иные законные владельцы ВЛ, КВЛ обязаны обеспечивать регулярное проведение замеров уровней наведенного напряжения на всех ВЛ и воздушных участках КВЛ, находящихся в их эксплуатационном обслуживании.</w:t>
            </w:r>
          </w:p>
          <w:p w:rsidR="00DF01EC" w:rsidRPr="00DF01EC" w:rsidRDefault="00DF01EC" w:rsidP="00DF01EC">
            <w:pPr>
              <w:spacing w:after="0" w:line="293" w:lineRule="atLeast"/>
              <w:rPr>
                <w:rFonts w:ascii="Arial" w:eastAsia="Times New Roman" w:hAnsi="Arial" w:cs="Arial"/>
                <w:sz w:val="23"/>
                <w:szCs w:val="23"/>
                <w:lang w:eastAsia="ru-RU"/>
              </w:rPr>
            </w:pPr>
            <w:bookmarkStart w:id="914" w:name="100792"/>
            <w:bookmarkEnd w:id="914"/>
            <w:r w:rsidRPr="00DF01EC">
              <w:rPr>
                <w:rFonts w:ascii="Arial" w:eastAsia="Times New Roman" w:hAnsi="Arial" w:cs="Arial"/>
                <w:sz w:val="23"/>
                <w:szCs w:val="23"/>
                <w:lang w:eastAsia="ru-RU"/>
              </w:rPr>
              <w:t>Информация о факте отнесения ВЛ и КВЛ к ЛЭП под наведенным напряжением должна быть предоставлена собственником или иным законным владельцем ЛЭП в ДЦ или ЦУС, в чьем диспетчерском или технологическом управлении находится соответствующая ЛЭП.</w:t>
            </w:r>
          </w:p>
          <w:p w:rsidR="00DF01EC" w:rsidRPr="00DF01EC" w:rsidRDefault="00DF01EC" w:rsidP="00DF01EC">
            <w:pPr>
              <w:spacing w:after="0" w:line="293" w:lineRule="atLeast"/>
              <w:rPr>
                <w:rFonts w:ascii="Arial" w:eastAsia="Times New Roman" w:hAnsi="Arial" w:cs="Arial"/>
                <w:sz w:val="23"/>
                <w:szCs w:val="23"/>
                <w:lang w:eastAsia="ru-RU"/>
              </w:rPr>
            </w:pPr>
            <w:bookmarkStart w:id="915" w:name="100793"/>
            <w:bookmarkEnd w:id="915"/>
            <w:r w:rsidRPr="00DF01EC">
              <w:rPr>
                <w:rFonts w:ascii="Arial" w:eastAsia="Times New Roman" w:hAnsi="Arial" w:cs="Arial"/>
                <w:sz w:val="23"/>
                <w:szCs w:val="23"/>
                <w:lang w:eastAsia="ru-RU"/>
              </w:rPr>
              <w:t>189. Вывод в ремонт ЛЭП под наведенным напряжением должен осуществляться в соответствии с требованиями </w:t>
            </w:r>
            <w:hyperlink r:id="rId71" w:history="1">
              <w:r w:rsidRPr="00DF01EC">
                <w:rPr>
                  <w:rFonts w:ascii="Arial" w:eastAsia="Times New Roman" w:hAnsi="Arial" w:cs="Arial"/>
                  <w:color w:val="3C5F87"/>
                  <w:sz w:val="23"/>
                  <w:szCs w:val="23"/>
                  <w:u w:val="single"/>
                  <w:bdr w:val="none" w:sz="0" w:space="0" w:color="auto" w:frame="1"/>
                  <w:lang w:eastAsia="ru-RU"/>
                </w:rPr>
                <w:t>правил</w:t>
              </w:r>
            </w:hyperlink>
            <w:r w:rsidRPr="00DF01EC">
              <w:rPr>
                <w:rFonts w:ascii="Arial" w:eastAsia="Times New Roman" w:hAnsi="Arial" w:cs="Arial"/>
                <w:sz w:val="23"/>
                <w:szCs w:val="23"/>
                <w:lang w:eastAsia="ru-RU"/>
              </w:rPr>
              <w:t> по охране труда при эксплуатации электроустановок с использованием одной из следующих схем заземления:</w:t>
            </w:r>
          </w:p>
          <w:p w:rsidR="00DF01EC" w:rsidRPr="00DF01EC" w:rsidRDefault="00DF01EC" w:rsidP="00DF01EC">
            <w:pPr>
              <w:spacing w:after="0" w:line="293" w:lineRule="atLeast"/>
              <w:rPr>
                <w:rFonts w:ascii="Arial" w:eastAsia="Times New Roman" w:hAnsi="Arial" w:cs="Arial"/>
                <w:sz w:val="23"/>
                <w:szCs w:val="23"/>
                <w:lang w:eastAsia="ru-RU"/>
              </w:rPr>
            </w:pPr>
            <w:bookmarkStart w:id="916" w:name="100794"/>
            <w:bookmarkEnd w:id="916"/>
            <w:r w:rsidRPr="00DF01EC">
              <w:rPr>
                <w:rFonts w:ascii="Arial" w:eastAsia="Times New Roman" w:hAnsi="Arial" w:cs="Arial"/>
                <w:sz w:val="23"/>
                <w:szCs w:val="23"/>
                <w:lang w:eastAsia="ru-RU"/>
              </w:rPr>
              <w:t>с включением заземляющих разъединителей в сторону ЛЭП во всех распределительных устройствах, к которым подключена ЛЭП, и установкой заземления на рабочем месте;</w:t>
            </w:r>
          </w:p>
          <w:p w:rsidR="00DF01EC" w:rsidRPr="00DF01EC" w:rsidRDefault="00DF01EC" w:rsidP="00DF01EC">
            <w:pPr>
              <w:spacing w:after="0" w:line="293" w:lineRule="atLeast"/>
              <w:rPr>
                <w:rFonts w:ascii="Arial" w:eastAsia="Times New Roman" w:hAnsi="Arial" w:cs="Arial"/>
                <w:sz w:val="23"/>
                <w:szCs w:val="23"/>
                <w:lang w:eastAsia="ru-RU"/>
              </w:rPr>
            </w:pPr>
            <w:bookmarkStart w:id="917" w:name="100795"/>
            <w:bookmarkEnd w:id="917"/>
            <w:r w:rsidRPr="00DF01EC">
              <w:rPr>
                <w:rFonts w:ascii="Arial" w:eastAsia="Times New Roman" w:hAnsi="Arial" w:cs="Arial"/>
                <w:sz w:val="23"/>
                <w:szCs w:val="23"/>
                <w:lang w:eastAsia="ru-RU"/>
              </w:rPr>
              <w:t>без включения заземляющих разъединителей в сторону ЛЭП во всех распределительных устройствах, к которым подключена ЛЭП, с установкой заземления на рабочем месте.</w:t>
            </w:r>
          </w:p>
          <w:p w:rsidR="00DF01EC" w:rsidRPr="00DF01EC" w:rsidRDefault="00DF01EC" w:rsidP="00DF01EC">
            <w:pPr>
              <w:spacing w:after="0" w:line="293" w:lineRule="atLeast"/>
              <w:rPr>
                <w:rFonts w:ascii="Arial" w:eastAsia="Times New Roman" w:hAnsi="Arial" w:cs="Arial"/>
                <w:sz w:val="23"/>
                <w:szCs w:val="23"/>
                <w:lang w:eastAsia="ru-RU"/>
              </w:rPr>
            </w:pPr>
            <w:bookmarkStart w:id="918" w:name="100796"/>
            <w:bookmarkEnd w:id="918"/>
            <w:r w:rsidRPr="00DF01EC">
              <w:rPr>
                <w:rFonts w:ascii="Arial" w:eastAsia="Times New Roman" w:hAnsi="Arial" w:cs="Arial"/>
                <w:sz w:val="23"/>
                <w:szCs w:val="23"/>
                <w:lang w:eastAsia="ru-RU"/>
              </w:rPr>
              <w:t>190. В случае применения при выводе в ремонт ЛЭП напряжением 35 кВ и выше с отпайками схемы заземления, указанной в </w:t>
            </w:r>
            <w:hyperlink r:id="rId72" w:anchor="TRWfJQC2lrWj" w:history="1">
              <w:r w:rsidRPr="00DF01EC">
                <w:rPr>
                  <w:rFonts w:ascii="Arial" w:eastAsia="Times New Roman" w:hAnsi="Arial" w:cs="Arial"/>
                  <w:color w:val="3C5F87"/>
                  <w:sz w:val="23"/>
                  <w:szCs w:val="23"/>
                  <w:u w:val="single"/>
                  <w:bdr w:val="none" w:sz="0" w:space="0" w:color="auto" w:frame="1"/>
                  <w:lang w:eastAsia="ru-RU"/>
                </w:rPr>
                <w:t>абзаце втором пункта 189</w:t>
              </w:r>
            </w:hyperlink>
            <w:r w:rsidRPr="00DF01EC">
              <w:rPr>
                <w:rFonts w:ascii="Arial" w:eastAsia="Times New Roman" w:hAnsi="Arial" w:cs="Arial"/>
                <w:sz w:val="23"/>
                <w:szCs w:val="23"/>
                <w:lang w:eastAsia="ru-RU"/>
              </w:rPr>
              <w:t xml:space="preserve"> Правил, допускается ЛЭП не заземлять на </w:t>
            </w:r>
            <w:proofErr w:type="spellStart"/>
            <w:r w:rsidRPr="00DF01EC">
              <w:rPr>
                <w:rFonts w:ascii="Arial" w:eastAsia="Times New Roman" w:hAnsi="Arial" w:cs="Arial"/>
                <w:sz w:val="23"/>
                <w:szCs w:val="23"/>
                <w:lang w:eastAsia="ru-RU"/>
              </w:rPr>
              <w:t>отпаечных</w:t>
            </w:r>
            <w:proofErr w:type="spellEnd"/>
            <w:r w:rsidRPr="00DF01EC">
              <w:rPr>
                <w:rFonts w:ascii="Arial" w:eastAsia="Times New Roman" w:hAnsi="Arial" w:cs="Arial"/>
                <w:sz w:val="23"/>
                <w:szCs w:val="23"/>
                <w:lang w:eastAsia="ru-RU"/>
              </w:rPr>
              <w:t xml:space="preserve"> подстанциях, при условии, что ЛЭП заземлена с двух сторон, а на </w:t>
            </w:r>
            <w:proofErr w:type="spellStart"/>
            <w:r w:rsidRPr="00DF01EC">
              <w:rPr>
                <w:rFonts w:ascii="Arial" w:eastAsia="Times New Roman" w:hAnsi="Arial" w:cs="Arial"/>
                <w:sz w:val="23"/>
                <w:szCs w:val="23"/>
                <w:lang w:eastAsia="ru-RU"/>
              </w:rPr>
              <w:t>отпаечных</w:t>
            </w:r>
            <w:proofErr w:type="spellEnd"/>
            <w:r w:rsidRPr="00DF01EC">
              <w:rPr>
                <w:rFonts w:ascii="Arial" w:eastAsia="Times New Roman" w:hAnsi="Arial" w:cs="Arial"/>
                <w:sz w:val="23"/>
                <w:szCs w:val="23"/>
                <w:lang w:eastAsia="ru-RU"/>
              </w:rPr>
              <w:t xml:space="preserve"> подстанциях установлены заземления за отключенными линейными разъединителями.</w:t>
            </w:r>
          </w:p>
          <w:p w:rsidR="00DF01EC" w:rsidRPr="00DF01EC" w:rsidRDefault="00DF01EC" w:rsidP="00DF01EC">
            <w:pPr>
              <w:spacing w:after="0" w:line="293" w:lineRule="atLeast"/>
              <w:rPr>
                <w:rFonts w:ascii="Arial" w:eastAsia="Times New Roman" w:hAnsi="Arial" w:cs="Arial"/>
                <w:sz w:val="23"/>
                <w:szCs w:val="23"/>
                <w:lang w:eastAsia="ru-RU"/>
              </w:rPr>
            </w:pPr>
            <w:bookmarkStart w:id="919" w:name="100797"/>
            <w:bookmarkEnd w:id="919"/>
            <w:r w:rsidRPr="00DF01EC">
              <w:rPr>
                <w:rFonts w:ascii="Arial" w:eastAsia="Times New Roman" w:hAnsi="Arial" w:cs="Arial"/>
                <w:sz w:val="23"/>
                <w:szCs w:val="23"/>
                <w:lang w:eastAsia="ru-RU"/>
              </w:rPr>
              <w:t>191. В случае применения при выводе в ремонт ЛЭП схемы заземления, указанной в </w:t>
            </w:r>
            <w:hyperlink r:id="rId73" w:anchor="TRWfJQC2lrWj" w:history="1">
              <w:r w:rsidRPr="00DF01EC">
                <w:rPr>
                  <w:rFonts w:ascii="Arial" w:eastAsia="Times New Roman" w:hAnsi="Arial" w:cs="Arial"/>
                  <w:color w:val="3C5F87"/>
                  <w:sz w:val="23"/>
                  <w:szCs w:val="23"/>
                  <w:u w:val="single"/>
                  <w:bdr w:val="none" w:sz="0" w:space="0" w:color="auto" w:frame="1"/>
                  <w:lang w:eastAsia="ru-RU"/>
                </w:rPr>
                <w:t>абзаце третьем пункта 189</w:t>
              </w:r>
            </w:hyperlink>
            <w:r w:rsidRPr="00DF01EC">
              <w:rPr>
                <w:rFonts w:ascii="Arial" w:eastAsia="Times New Roman" w:hAnsi="Arial" w:cs="Arial"/>
                <w:sz w:val="23"/>
                <w:szCs w:val="23"/>
                <w:lang w:eastAsia="ru-RU"/>
              </w:rPr>
              <w:t> Правил, и определения организацией, эксплуатирующей ЛЭП, необходимости включения заземляющих разъединителей в сторону ЛЭП в одном из распределительных устройств, к которым подключена ЛЭП, на время установки (снятия) заземления на рабочем месте, при выводе ЛЭП в ремонт должна соблюдаться следующая последовательность операций:</w:t>
            </w:r>
          </w:p>
          <w:p w:rsidR="00DF01EC" w:rsidRPr="00DF01EC" w:rsidRDefault="00DF01EC" w:rsidP="00DF01EC">
            <w:pPr>
              <w:spacing w:after="0" w:line="293" w:lineRule="atLeast"/>
              <w:rPr>
                <w:rFonts w:ascii="Arial" w:eastAsia="Times New Roman" w:hAnsi="Arial" w:cs="Arial"/>
                <w:sz w:val="23"/>
                <w:szCs w:val="23"/>
                <w:lang w:eastAsia="ru-RU"/>
              </w:rPr>
            </w:pPr>
            <w:bookmarkStart w:id="920" w:name="100798"/>
            <w:bookmarkEnd w:id="920"/>
            <w:r w:rsidRPr="00DF01EC">
              <w:rPr>
                <w:rFonts w:ascii="Arial" w:eastAsia="Times New Roman" w:hAnsi="Arial" w:cs="Arial"/>
                <w:sz w:val="23"/>
                <w:szCs w:val="23"/>
                <w:lang w:eastAsia="ru-RU"/>
              </w:rPr>
              <w:t>отключаются выключатели (отделители) ЛЭП в распределительных устройствах объектов электроэнергетики со всех сторон, откуда может быть подано напряжение;</w:t>
            </w:r>
          </w:p>
          <w:p w:rsidR="00DF01EC" w:rsidRPr="00DF01EC" w:rsidRDefault="00DF01EC" w:rsidP="00DF01EC">
            <w:pPr>
              <w:spacing w:after="0" w:line="293" w:lineRule="atLeast"/>
              <w:rPr>
                <w:rFonts w:ascii="Arial" w:eastAsia="Times New Roman" w:hAnsi="Arial" w:cs="Arial"/>
                <w:sz w:val="23"/>
                <w:szCs w:val="23"/>
                <w:lang w:eastAsia="ru-RU"/>
              </w:rPr>
            </w:pPr>
            <w:bookmarkStart w:id="921" w:name="100799"/>
            <w:bookmarkEnd w:id="921"/>
            <w:r w:rsidRPr="00DF01EC">
              <w:rPr>
                <w:rFonts w:ascii="Arial" w:eastAsia="Times New Roman" w:hAnsi="Arial" w:cs="Arial"/>
                <w:sz w:val="23"/>
                <w:szCs w:val="23"/>
                <w:lang w:eastAsia="ru-RU"/>
              </w:rPr>
              <w:t>отключаются линейные разъединители со всех сторон, откуда может быть подано напряжение (в том числе разъединители ОСШ и иные разъединители в зависимости от схемы присоединения ЛЭП к распределительному устройству), и проверяется их отключенное положение по месту установки;</w:t>
            </w:r>
          </w:p>
          <w:p w:rsidR="00DF01EC" w:rsidRPr="00DF01EC" w:rsidRDefault="00DF01EC" w:rsidP="00DF01EC">
            <w:pPr>
              <w:spacing w:after="0" w:line="293" w:lineRule="atLeast"/>
              <w:rPr>
                <w:rFonts w:ascii="Arial" w:eastAsia="Times New Roman" w:hAnsi="Arial" w:cs="Arial"/>
                <w:sz w:val="23"/>
                <w:szCs w:val="23"/>
                <w:lang w:eastAsia="ru-RU"/>
              </w:rPr>
            </w:pPr>
            <w:bookmarkStart w:id="922" w:name="100800"/>
            <w:bookmarkEnd w:id="922"/>
            <w:r w:rsidRPr="00DF01EC">
              <w:rPr>
                <w:rFonts w:ascii="Arial" w:eastAsia="Times New Roman" w:hAnsi="Arial" w:cs="Arial"/>
                <w:sz w:val="23"/>
                <w:szCs w:val="23"/>
                <w:lang w:eastAsia="ru-RU"/>
              </w:rPr>
              <w:lastRenderedPageBreak/>
              <w:t>принимаются меры, препятствующие подаче напряжения на место производства работ вследствие ошибочного или самопроизвольного включения коммутационных аппаратов;</w:t>
            </w:r>
          </w:p>
          <w:p w:rsidR="00DF01EC" w:rsidRPr="00DF01EC" w:rsidRDefault="00DF01EC" w:rsidP="00DF01EC">
            <w:pPr>
              <w:spacing w:after="0" w:line="293" w:lineRule="atLeast"/>
              <w:rPr>
                <w:rFonts w:ascii="Arial" w:eastAsia="Times New Roman" w:hAnsi="Arial" w:cs="Arial"/>
                <w:sz w:val="23"/>
                <w:szCs w:val="23"/>
                <w:lang w:eastAsia="ru-RU"/>
              </w:rPr>
            </w:pPr>
            <w:bookmarkStart w:id="923" w:name="100801"/>
            <w:bookmarkEnd w:id="923"/>
            <w:r w:rsidRPr="00DF01EC">
              <w:rPr>
                <w:rFonts w:ascii="Arial" w:eastAsia="Times New Roman" w:hAnsi="Arial" w:cs="Arial"/>
                <w:sz w:val="23"/>
                <w:szCs w:val="23"/>
                <w:lang w:eastAsia="ru-RU"/>
              </w:rPr>
              <w:t>вывешиваются запрещающие плакаты на приводах ручного и ключах дистанционного управления коммутационных аппаратов;</w:t>
            </w:r>
          </w:p>
          <w:p w:rsidR="00DF01EC" w:rsidRPr="00DF01EC" w:rsidRDefault="00DF01EC" w:rsidP="00DF01EC">
            <w:pPr>
              <w:spacing w:after="0" w:line="293" w:lineRule="atLeast"/>
              <w:rPr>
                <w:rFonts w:ascii="Arial" w:eastAsia="Times New Roman" w:hAnsi="Arial" w:cs="Arial"/>
                <w:sz w:val="23"/>
                <w:szCs w:val="23"/>
                <w:lang w:eastAsia="ru-RU"/>
              </w:rPr>
            </w:pPr>
            <w:bookmarkStart w:id="924" w:name="100802"/>
            <w:bookmarkEnd w:id="924"/>
            <w:r w:rsidRPr="00DF01EC">
              <w:rPr>
                <w:rFonts w:ascii="Arial" w:eastAsia="Times New Roman" w:hAnsi="Arial" w:cs="Arial"/>
                <w:sz w:val="23"/>
                <w:szCs w:val="23"/>
                <w:lang w:eastAsia="ru-RU"/>
              </w:rPr>
              <w:t>проверяется отсутствие напряжения на ЛЭП и включается заземляющий разъединитель в сторону ЛЭП только на одном объекте переключений. Объект переключений, на котором производится заземление ЛЭП, должен определяться собственником или иным законным владельцем ЛЭП по согласованию с ДЦ, ЦУС, НСО (для ЛЭП, находящихся в управлении) исходя из обеспечения безопасности и оптимальной последовательности производства переключений в электроустановках;</w:t>
            </w:r>
          </w:p>
          <w:p w:rsidR="00DF01EC" w:rsidRPr="00DF01EC" w:rsidRDefault="00DF01EC" w:rsidP="00DF01EC">
            <w:pPr>
              <w:spacing w:after="0" w:line="293" w:lineRule="atLeast"/>
              <w:rPr>
                <w:rFonts w:ascii="Arial" w:eastAsia="Times New Roman" w:hAnsi="Arial" w:cs="Arial"/>
                <w:sz w:val="23"/>
                <w:szCs w:val="23"/>
                <w:lang w:eastAsia="ru-RU"/>
              </w:rPr>
            </w:pPr>
            <w:bookmarkStart w:id="925" w:name="100803"/>
            <w:bookmarkEnd w:id="925"/>
            <w:r w:rsidRPr="00DF01EC">
              <w:rPr>
                <w:rFonts w:ascii="Arial" w:eastAsia="Times New Roman" w:hAnsi="Arial" w:cs="Arial"/>
                <w:sz w:val="23"/>
                <w:szCs w:val="23"/>
                <w:lang w:eastAsia="ru-RU"/>
              </w:rPr>
              <w:t>диспетчерский персонал ДЦ (оперативный персонал ЦУС, НСО), в диспетчерском (технологическом) управлении которого находится ЛЭП, сообщает о заземлении ЛЭП только на одном объекте переключений уполномоченному работнику, выдающему разрешение на подготовку рабочего места и допуск к работе на ЛЭП;</w:t>
            </w:r>
          </w:p>
          <w:p w:rsidR="00DF01EC" w:rsidRPr="00DF01EC" w:rsidRDefault="00DF01EC" w:rsidP="00DF01EC">
            <w:pPr>
              <w:spacing w:after="0" w:line="293" w:lineRule="atLeast"/>
              <w:rPr>
                <w:rFonts w:ascii="Arial" w:eastAsia="Times New Roman" w:hAnsi="Arial" w:cs="Arial"/>
                <w:sz w:val="23"/>
                <w:szCs w:val="23"/>
                <w:lang w:eastAsia="ru-RU"/>
              </w:rPr>
            </w:pPr>
            <w:bookmarkStart w:id="926" w:name="100804"/>
            <w:bookmarkEnd w:id="926"/>
            <w:r w:rsidRPr="00DF01EC">
              <w:rPr>
                <w:rFonts w:ascii="Arial" w:eastAsia="Times New Roman" w:hAnsi="Arial" w:cs="Arial"/>
                <w:sz w:val="23"/>
                <w:szCs w:val="23"/>
                <w:lang w:eastAsia="ru-RU"/>
              </w:rPr>
              <w:t>устанавливается переносное заземление на ЛЭП в месте производства работ в соответствии с требованиями </w:t>
            </w:r>
            <w:hyperlink r:id="rId74" w:history="1">
              <w:r w:rsidRPr="00DF01EC">
                <w:rPr>
                  <w:rFonts w:ascii="Arial" w:eastAsia="Times New Roman" w:hAnsi="Arial" w:cs="Arial"/>
                  <w:color w:val="3C5F87"/>
                  <w:sz w:val="23"/>
                  <w:szCs w:val="23"/>
                  <w:u w:val="single"/>
                  <w:bdr w:val="none" w:sz="0" w:space="0" w:color="auto" w:frame="1"/>
                  <w:lang w:eastAsia="ru-RU"/>
                </w:rPr>
                <w:t>правил</w:t>
              </w:r>
            </w:hyperlink>
            <w:r w:rsidRPr="00DF01EC">
              <w:rPr>
                <w:rFonts w:ascii="Arial" w:eastAsia="Times New Roman" w:hAnsi="Arial" w:cs="Arial"/>
                <w:sz w:val="23"/>
                <w:szCs w:val="23"/>
                <w:lang w:eastAsia="ru-RU"/>
              </w:rPr>
              <w:t> по охране труда при эксплуатации электроустановок;</w:t>
            </w:r>
          </w:p>
          <w:p w:rsidR="00DF01EC" w:rsidRPr="00DF01EC" w:rsidRDefault="00DF01EC" w:rsidP="00DF01EC">
            <w:pPr>
              <w:spacing w:after="0" w:line="293" w:lineRule="atLeast"/>
              <w:rPr>
                <w:rFonts w:ascii="Arial" w:eastAsia="Times New Roman" w:hAnsi="Arial" w:cs="Arial"/>
                <w:sz w:val="23"/>
                <w:szCs w:val="23"/>
                <w:lang w:eastAsia="ru-RU"/>
              </w:rPr>
            </w:pPr>
            <w:bookmarkStart w:id="927" w:name="100805"/>
            <w:bookmarkEnd w:id="927"/>
            <w:r w:rsidRPr="00DF01EC">
              <w:rPr>
                <w:rFonts w:ascii="Arial" w:eastAsia="Times New Roman" w:hAnsi="Arial" w:cs="Arial"/>
                <w:sz w:val="23"/>
                <w:szCs w:val="23"/>
                <w:lang w:eastAsia="ru-RU"/>
              </w:rPr>
              <w:t>уполномоченный работник, выдающий разрешение на подготовку рабочего места и допуск к работе на ЛЭП, сообщает диспетчерскому персоналу ДЦ (оперативному персоналу ЦУС, НСО), в диспетчерском (технологическом) управлении которого находится ЛЭП, об установке переносного заземления на месте производства работ;</w:t>
            </w:r>
          </w:p>
          <w:p w:rsidR="00DF01EC" w:rsidRPr="00DF01EC" w:rsidRDefault="00DF01EC" w:rsidP="00DF01EC">
            <w:pPr>
              <w:spacing w:after="0" w:line="293" w:lineRule="atLeast"/>
              <w:rPr>
                <w:rFonts w:ascii="Arial" w:eastAsia="Times New Roman" w:hAnsi="Arial" w:cs="Arial"/>
                <w:sz w:val="23"/>
                <w:szCs w:val="23"/>
                <w:lang w:eastAsia="ru-RU"/>
              </w:rPr>
            </w:pPr>
            <w:bookmarkStart w:id="928" w:name="100806"/>
            <w:bookmarkEnd w:id="928"/>
            <w:r w:rsidRPr="00DF01EC">
              <w:rPr>
                <w:rFonts w:ascii="Arial" w:eastAsia="Times New Roman" w:hAnsi="Arial" w:cs="Arial"/>
                <w:sz w:val="23"/>
                <w:szCs w:val="23"/>
                <w:lang w:eastAsia="ru-RU"/>
              </w:rPr>
              <w:t>отключается заземляющий разъединитель в сторону ЛЭП, включенный в соответствии с </w:t>
            </w:r>
            <w:hyperlink r:id="rId75" w:anchor="TRWfJQC2lrWj" w:history="1">
              <w:r w:rsidRPr="00DF01EC">
                <w:rPr>
                  <w:rFonts w:ascii="Arial" w:eastAsia="Times New Roman" w:hAnsi="Arial" w:cs="Arial"/>
                  <w:color w:val="3C5F87"/>
                  <w:sz w:val="23"/>
                  <w:szCs w:val="23"/>
                  <w:u w:val="single"/>
                  <w:bdr w:val="none" w:sz="0" w:space="0" w:color="auto" w:frame="1"/>
                  <w:lang w:eastAsia="ru-RU"/>
                </w:rPr>
                <w:t>абзацем шестым</w:t>
              </w:r>
            </w:hyperlink>
            <w:r w:rsidRPr="00DF01EC">
              <w:rPr>
                <w:rFonts w:ascii="Arial" w:eastAsia="Times New Roman" w:hAnsi="Arial" w:cs="Arial"/>
                <w:sz w:val="23"/>
                <w:szCs w:val="23"/>
                <w:lang w:eastAsia="ru-RU"/>
              </w:rPr>
              <w:t> настоящего пункта;</w:t>
            </w:r>
          </w:p>
          <w:p w:rsidR="00DF01EC" w:rsidRPr="00DF01EC" w:rsidRDefault="00DF01EC" w:rsidP="00DF01EC">
            <w:pPr>
              <w:spacing w:after="0" w:line="293" w:lineRule="atLeast"/>
              <w:rPr>
                <w:rFonts w:ascii="Arial" w:eastAsia="Times New Roman" w:hAnsi="Arial" w:cs="Arial"/>
                <w:sz w:val="23"/>
                <w:szCs w:val="23"/>
                <w:lang w:eastAsia="ru-RU"/>
              </w:rPr>
            </w:pPr>
            <w:bookmarkStart w:id="929" w:name="100807"/>
            <w:bookmarkEnd w:id="929"/>
            <w:r w:rsidRPr="00DF01EC">
              <w:rPr>
                <w:rFonts w:ascii="Arial" w:eastAsia="Times New Roman" w:hAnsi="Arial" w:cs="Arial"/>
                <w:sz w:val="23"/>
                <w:szCs w:val="23"/>
                <w:lang w:eastAsia="ru-RU"/>
              </w:rPr>
              <w:t>диспетчерский персонал ДЦ (оперативный персонал ЦУС, НСО), в диспетчерском (технологическом) управлении которого находится ЛЭП, сообщает уполномоченному работнику, выдающему разрешение на подготовку рабочего места и допуск к работе на ЛЭП, об отключении заземляющего разъединителя в сторону ЛЭП;</w:t>
            </w:r>
          </w:p>
          <w:p w:rsidR="00DF01EC" w:rsidRPr="00DF01EC" w:rsidRDefault="00DF01EC" w:rsidP="00DF01EC">
            <w:pPr>
              <w:spacing w:after="0" w:line="293" w:lineRule="atLeast"/>
              <w:rPr>
                <w:rFonts w:ascii="Arial" w:eastAsia="Times New Roman" w:hAnsi="Arial" w:cs="Arial"/>
                <w:sz w:val="23"/>
                <w:szCs w:val="23"/>
                <w:lang w:eastAsia="ru-RU"/>
              </w:rPr>
            </w:pPr>
            <w:bookmarkStart w:id="930" w:name="100808"/>
            <w:bookmarkEnd w:id="930"/>
            <w:r w:rsidRPr="00DF01EC">
              <w:rPr>
                <w:rFonts w:ascii="Arial" w:eastAsia="Times New Roman" w:hAnsi="Arial" w:cs="Arial"/>
                <w:sz w:val="23"/>
                <w:szCs w:val="23"/>
                <w:lang w:eastAsia="ru-RU"/>
              </w:rPr>
              <w:t>уполномоченный работник, выдающий разрешение на подготовку рабочего места и допуск к работе на ЛЭП, выдает разрешение на подготовку рабочего места и допуск к производству работ на ЛЭП в соответствии с требованиями </w:t>
            </w:r>
            <w:hyperlink r:id="rId76" w:history="1">
              <w:r w:rsidRPr="00DF01EC">
                <w:rPr>
                  <w:rFonts w:ascii="Arial" w:eastAsia="Times New Roman" w:hAnsi="Arial" w:cs="Arial"/>
                  <w:color w:val="3C5F87"/>
                  <w:sz w:val="23"/>
                  <w:szCs w:val="23"/>
                  <w:u w:val="single"/>
                  <w:bdr w:val="none" w:sz="0" w:space="0" w:color="auto" w:frame="1"/>
                  <w:lang w:eastAsia="ru-RU"/>
                </w:rPr>
                <w:t>правил</w:t>
              </w:r>
            </w:hyperlink>
            <w:r w:rsidRPr="00DF01EC">
              <w:rPr>
                <w:rFonts w:ascii="Arial" w:eastAsia="Times New Roman" w:hAnsi="Arial" w:cs="Arial"/>
                <w:sz w:val="23"/>
                <w:szCs w:val="23"/>
                <w:lang w:eastAsia="ru-RU"/>
              </w:rPr>
              <w:t> по охране труда при эксплуатации электроустановок;</w:t>
            </w:r>
          </w:p>
          <w:p w:rsidR="00DF01EC" w:rsidRPr="00DF01EC" w:rsidRDefault="00DF01EC" w:rsidP="00DF01EC">
            <w:pPr>
              <w:spacing w:after="0" w:line="293" w:lineRule="atLeast"/>
              <w:rPr>
                <w:rFonts w:ascii="Arial" w:eastAsia="Times New Roman" w:hAnsi="Arial" w:cs="Arial"/>
                <w:sz w:val="23"/>
                <w:szCs w:val="23"/>
                <w:lang w:eastAsia="ru-RU"/>
              </w:rPr>
            </w:pPr>
            <w:bookmarkStart w:id="931" w:name="100809"/>
            <w:bookmarkEnd w:id="931"/>
            <w:r w:rsidRPr="00DF01EC">
              <w:rPr>
                <w:rFonts w:ascii="Arial" w:eastAsia="Times New Roman" w:hAnsi="Arial" w:cs="Arial"/>
                <w:sz w:val="23"/>
                <w:szCs w:val="23"/>
                <w:lang w:eastAsia="ru-RU"/>
              </w:rPr>
              <w:t>при необходимости перевода работающей на ЛЭП бригады на другое рабочее место после сообщения об окончании работ на данном месте работ и удалении бригады выполняются операции согласно </w:t>
            </w:r>
            <w:hyperlink r:id="rId77" w:anchor="TRWfJQC2lrWj" w:history="1">
              <w:r w:rsidRPr="00DF01EC">
                <w:rPr>
                  <w:rFonts w:ascii="Arial" w:eastAsia="Times New Roman" w:hAnsi="Arial" w:cs="Arial"/>
                  <w:color w:val="3C5F87"/>
                  <w:sz w:val="23"/>
                  <w:szCs w:val="23"/>
                  <w:u w:val="single"/>
                  <w:bdr w:val="none" w:sz="0" w:space="0" w:color="auto" w:frame="1"/>
                  <w:lang w:eastAsia="ru-RU"/>
                </w:rPr>
                <w:t>абзацам шестому</w:t>
              </w:r>
            </w:hyperlink>
            <w:r w:rsidRPr="00DF01EC">
              <w:rPr>
                <w:rFonts w:ascii="Arial" w:eastAsia="Times New Roman" w:hAnsi="Arial" w:cs="Arial"/>
                <w:sz w:val="23"/>
                <w:szCs w:val="23"/>
                <w:lang w:eastAsia="ru-RU"/>
              </w:rPr>
              <w:t> и </w:t>
            </w:r>
            <w:hyperlink r:id="rId78" w:anchor="TRWfJQC2lrWj" w:history="1">
              <w:r w:rsidRPr="00DF01EC">
                <w:rPr>
                  <w:rFonts w:ascii="Arial" w:eastAsia="Times New Roman" w:hAnsi="Arial" w:cs="Arial"/>
                  <w:color w:val="3C5F87"/>
                  <w:sz w:val="23"/>
                  <w:szCs w:val="23"/>
                  <w:u w:val="single"/>
                  <w:bdr w:val="none" w:sz="0" w:space="0" w:color="auto" w:frame="1"/>
                  <w:lang w:eastAsia="ru-RU"/>
                </w:rPr>
                <w:t>седьмому</w:t>
              </w:r>
            </w:hyperlink>
            <w:r w:rsidRPr="00DF01EC">
              <w:rPr>
                <w:rFonts w:ascii="Arial" w:eastAsia="Times New Roman" w:hAnsi="Arial" w:cs="Arial"/>
                <w:sz w:val="23"/>
                <w:szCs w:val="23"/>
                <w:lang w:eastAsia="ru-RU"/>
              </w:rPr>
              <w:t> настоящего пункта, переносное заземление снимается с данного места работ и устанавливается на другом месте работ, выполняются операции согласно </w:t>
            </w:r>
            <w:hyperlink r:id="rId79" w:anchor="TRWfJQC2lrWj" w:history="1">
              <w:r w:rsidRPr="00DF01EC">
                <w:rPr>
                  <w:rFonts w:ascii="Arial" w:eastAsia="Times New Roman" w:hAnsi="Arial" w:cs="Arial"/>
                  <w:color w:val="3C5F87"/>
                  <w:sz w:val="23"/>
                  <w:szCs w:val="23"/>
                  <w:u w:val="single"/>
                  <w:bdr w:val="none" w:sz="0" w:space="0" w:color="auto" w:frame="1"/>
                  <w:lang w:eastAsia="ru-RU"/>
                </w:rPr>
                <w:t>абзацам девятому</w:t>
              </w:r>
            </w:hyperlink>
            <w:r w:rsidRPr="00DF01EC">
              <w:rPr>
                <w:rFonts w:ascii="Arial" w:eastAsia="Times New Roman" w:hAnsi="Arial" w:cs="Arial"/>
                <w:sz w:val="23"/>
                <w:szCs w:val="23"/>
                <w:lang w:eastAsia="ru-RU"/>
              </w:rPr>
              <w:t> - </w:t>
            </w:r>
            <w:hyperlink r:id="rId80" w:anchor="TRWfJQC2lrWj" w:history="1">
              <w:r w:rsidRPr="00DF01EC">
                <w:rPr>
                  <w:rFonts w:ascii="Arial" w:eastAsia="Times New Roman" w:hAnsi="Arial" w:cs="Arial"/>
                  <w:color w:val="3C5F87"/>
                  <w:sz w:val="23"/>
                  <w:szCs w:val="23"/>
                  <w:u w:val="single"/>
                  <w:bdr w:val="none" w:sz="0" w:space="0" w:color="auto" w:frame="1"/>
                  <w:lang w:eastAsia="ru-RU"/>
                </w:rPr>
                <w:t>двенадцатому</w:t>
              </w:r>
            </w:hyperlink>
            <w:r w:rsidRPr="00DF01EC">
              <w:rPr>
                <w:rFonts w:ascii="Arial" w:eastAsia="Times New Roman" w:hAnsi="Arial" w:cs="Arial"/>
                <w:sz w:val="23"/>
                <w:szCs w:val="23"/>
                <w:lang w:eastAsia="ru-RU"/>
              </w:rPr>
              <w:t> настоящего пункта. При перемещении бригады на другое рабочее место может быть изменен объект переключений, на котором включается заземляющий разъединитель в сторону ЛЭП.</w:t>
            </w:r>
          </w:p>
          <w:p w:rsidR="00DF01EC" w:rsidRPr="00DF01EC" w:rsidRDefault="00DF01EC" w:rsidP="00DF01EC">
            <w:pPr>
              <w:spacing w:after="0" w:line="293" w:lineRule="atLeast"/>
              <w:rPr>
                <w:rFonts w:ascii="Arial" w:eastAsia="Times New Roman" w:hAnsi="Arial" w:cs="Arial"/>
                <w:sz w:val="23"/>
                <w:szCs w:val="23"/>
                <w:lang w:eastAsia="ru-RU"/>
              </w:rPr>
            </w:pPr>
            <w:bookmarkStart w:id="932" w:name="100810"/>
            <w:bookmarkEnd w:id="932"/>
            <w:r w:rsidRPr="00DF01EC">
              <w:rPr>
                <w:rFonts w:ascii="Arial" w:eastAsia="Times New Roman" w:hAnsi="Arial" w:cs="Arial"/>
                <w:sz w:val="23"/>
                <w:szCs w:val="23"/>
                <w:lang w:eastAsia="ru-RU"/>
              </w:rPr>
              <w:t>192. В указанном в </w:t>
            </w:r>
            <w:hyperlink r:id="rId81" w:anchor="TRWfJQC2lrWj" w:history="1">
              <w:r w:rsidRPr="00DF01EC">
                <w:rPr>
                  <w:rFonts w:ascii="Arial" w:eastAsia="Times New Roman" w:hAnsi="Arial" w:cs="Arial"/>
                  <w:color w:val="3C5F87"/>
                  <w:sz w:val="23"/>
                  <w:szCs w:val="23"/>
                  <w:u w:val="single"/>
                  <w:bdr w:val="none" w:sz="0" w:space="0" w:color="auto" w:frame="1"/>
                  <w:lang w:eastAsia="ru-RU"/>
                </w:rPr>
                <w:t>абзаце первом пункта 191</w:t>
              </w:r>
            </w:hyperlink>
            <w:r w:rsidRPr="00DF01EC">
              <w:rPr>
                <w:rFonts w:ascii="Arial" w:eastAsia="Times New Roman" w:hAnsi="Arial" w:cs="Arial"/>
                <w:sz w:val="23"/>
                <w:szCs w:val="23"/>
                <w:lang w:eastAsia="ru-RU"/>
              </w:rPr>
              <w:t> Правил случае при вводе ЛЭП в работу должна соблюдаться следующая последовательность операций:</w:t>
            </w:r>
          </w:p>
          <w:p w:rsidR="00DF01EC" w:rsidRPr="00DF01EC" w:rsidRDefault="00DF01EC" w:rsidP="00DF01EC">
            <w:pPr>
              <w:spacing w:after="0" w:line="293" w:lineRule="atLeast"/>
              <w:rPr>
                <w:rFonts w:ascii="Arial" w:eastAsia="Times New Roman" w:hAnsi="Arial" w:cs="Arial"/>
                <w:sz w:val="23"/>
                <w:szCs w:val="23"/>
                <w:lang w:eastAsia="ru-RU"/>
              </w:rPr>
            </w:pPr>
            <w:bookmarkStart w:id="933" w:name="100811"/>
            <w:bookmarkEnd w:id="933"/>
            <w:r w:rsidRPr="00DF01EC">
              <w:rPr>
                <w:rFonts w:ascii="Arial" w:eastAsia="Times New Roman" w:hAnsi="Arial" w:cs="Arial"/>
                <w:sz w:val="23"/>
                <w:szCs w:val="23"/>
                <w:lang w:eastAsia="ru-RU"/>
              </w:rPr>
              <w:t xml:space="preserve">уполномоченный работник, выдавший разрешение на подготовку рабочего места и допуск к работе на ЛЭП, сообщает диспетчерскому персоналу ДЦ (оперативному персоналу ЦУС, НСО), в диспетчерском (технологическом) управлении которого находится ЛЭП, об окончании работ на ЛЭП и необходимости включения </w:t>
            </w:r>
            <w:r w:rsidRPr="00DF01EC">
              <w:rPr>
                <w:rFonts w:ascii="Arial" w:eastAsia="Times New Roman" w:hAnsi="Arial" w:cs="Arial"/>
                <w:sz w:val="23"/>
                <w:szCs w:val="23"/>
                <w:lang w:eastAsia="ru-RU"/>
              </w:rPr>
              <w:lastRenderedPageBreak/>
              <w:t>заземляющего разъединителя на одном объекте переключений, определяемом в соответствии с </w:t>
            </w:r>
            <w:hyperlink r:id="rId82" w:anchor="TRWfJQC2lrWj" w:history="1">
              <w:r w:rsidRPr="00DF01EC">
                <w:rPr>
                  <w:rFonts w:ascii="Arial" w:eastAsia="Times New Roman" w:hAnsi="Arial" w:cs="Arial"/>
                  <w:color w:val="3C5F87"/>
                  <w:sz w:val="23"/>
                  <w:szCs w:val="23"/>
                  <w:u w:val="single"/>
                  <w:bdr w:val="none" w:sz="0" w:space="0" w:color="auto" w:frame="1"/>
                  <w:lang w:eastAsia="ru-RU"/>
                </w:rPr>
                <w:t>абзацем шестым пункта 191</w:t>
              </w:r>
            </w:hyperlink>
            <w:r w:rsidRPr="00DF01EC">
              <w:rPr>
                <w:rFonts w:ascii="Arial" w:eastAsia="Times New Roman" w:hAnsi="Arial" w:cs="Arial"/>
                <w:sz w:val="23"/>
                <w:szCs w:val="23"/>
                <w:lang w:eastAsia="ru-RU"/>
              </w:rPr>
              <w:t> Правил, в сторону ЛЭП для обеспечения безопасности при снятии переносного заземления с ЛЭП на рабочем месте;</w:t>
            </w:r>
          </w:p>
          <w:p w:rsidR="00DF01EC" w:rsidRPr="00DF01EC" w:rsidRDefault="00DF01EC" w:rsidP="00DF01EC">
            <w:pPr>
              <w:spacing w:after="0" w:line="293" w:lineRule="atLeast"/>
              <w:rPr>
                <w:rFonts w:ascii="Arial" w:eastAsia="Times New Roman" w:hAnsi="Arial" w:cs="Arial"/>
                <w:sz w:val="23"/>
                <w:szCs w:val="23"/>
                <w:lang w:eastAsia="ru-RU"/>
              </w:rPr>
            </w:pPr>
            <w:bookmarkStart w:id="934" w:name="100812"/>
            <w:bookmarkEnd w:id="934"/>
            <w:r w:rsidRPr="00DF01EC">
              <w:rPr>
                <w:rFonts w:ascii="Arial" w:eastAsia="Times New Roman" w:hAnsi="Arial" w:cs="Arial"/>
                <w:sz w:val="23"/>
                <w:szCs w:val="23"/>
                <w:lang w:eastAsia="ru-RU"/>
              </w:rPr>
              <w:t>осуществляются проверка отсутствия напряжения на ЛЭП и включение заземляющего разъединителя в сторону ЛЭП;</w:t>
            </w:r>
          </w:p>
          <w:p w:rsidR="00DF01EC" w:rsidRPr="00DF01EC" w:rsidRDefault="00DF01EC" w:rsidP="00DF01EC">
            <w:pPr>
              <w:spacing w:after="0" w:line="293" w:lineRule="atLeast"/>
              <w:rPr>
                <w:rFonts w:ascii="Arial" w:eastAsia="Times New Roman" w:hAnsi="Arial" w:cs="Arial"/>
                <w:sz w:val="23"/>
                <w:szCs w:val="23"/>
                <w:lang w:eastAsia="ru-RU"/>
              </w:rPr>
            </w:pPr>
            <w:bookmarkStart w:id="935" w:name="100813"/>
            <w:bookmarkEnd w:id="935"/>
            <w:r w:rsidRPr="00DF01EC">
              <w:rPr>
                <w:rFonts w:ascii="Arial" w:eastAsia="Times New Roman" w:hAnsi="Arial" w:cs="Arial"/>
                <w:sz w:val="23"/>
                <w:szCs w:val="23"/>
                <w:lang w:eastAsia="ru-RU"/>
              </w:rPr>
              <w:t>диспетчерский персонал ДЦ (оперативный персонал ЦУС, НСО), в диспетчерском (технологическом) управлении которого находится ЛЭП, сообщает уполномоченному работнику, выдавшему разрешение на подготовку рабочего места и допуск к работам на ЛЭП, о включении заземляющего разъединителя в сторону ЛЭП на одном объекте переключений;</w:t>
            </w:r>
          </w:p>
          <w:p w:rsidR="00DF01EC" w:rsidRPr="00DF01EC" w:rsidRDefault="00DF01EC" w:rsidP="00DF01EC">
            <w:pPr>
              <w:spacing w:after="0" w:line="293" w:lineRule="atLeast"/>
              <w:rPr>
                <w:rFonts w:ascii="Arial" w:eastAsia="Times New Roman" w:hAnsi="Arial" w:cs="Arial"/>
                <w:sz w:val="23"/>
                <w:szCs w:val="23"/>
                <w:lang w:eastAsia="ru-RU"/>
              </w:rPr>
            </w:pPr>
            <w:bookmarkStart w:id="936" w:name="100814"/>
            <w:bookmarkEnd w:id="936"/>
            <w:r w:rsidRPr="00DF01EC">
              <w:rPr>
                <w:rFonts w:ascii="Arial" w:eastAsia="Times New Roman" w:hAnsi="Arial" w:cs="Arial"/>
                <w:sz w:val="23"/>
                <w:szCs w:val="23"/>
                <w:lang w:eastAsia="ru-RU"/>
              </w:rPr>
              <w:t>на ЛЭП в месте производства работ в соответствии с требованиями </w:t>
            </w:r>
            <w:hyperlink r:id="rId83" w:history="1">
              <w:r w:rsidRPr="00DF01EC">
                <w:rPr>
                  <w:rFonts w:ascii="Arial" w:eastAsia="Times New Roman" w:hAnsi="Arial" w:cs="Arial"/>
                  <w:color w:val="3C5F87"/>
                  <w:sz w:val="23"/>
                  <w:szCs w:val="23"/>
                  <w:u w:val="single"/>
                  <w:bdr w:val="none" w:sz="0" w:space="0" w:color="auto" w:frame="1"/>
                  <w:lang w:eastAsia="ru-RU"/>
                </w:rPr>
                <w:t>правил</w:t>
              </w:r>
            </w:hyperlink>
            <w:r w:rsidRPr="00DF01EC">
              <w:rPr>
                <w:rFonts w:ascii="Arial" w:eastAsia="Times New Roman" w:hAnsi="Arial" w:cs="Arial"/>
                <w:sz w:val="23"/>
                <w:szCs w:val="23"/>
                <w:lang w:eastAsia="ru-RU"/>
              </w:rPr>
              <w:t> по охране труда при эксплуатации электроустановок осуществляется снятие переносного заземления;</w:t>
            </w:r>
          </w:p>
          <w:p w:rsidR="00DF01EC" w:rsidRPr="00DF01EC" w:rsidRDefault="00DF01EC" w:rsidP="00DF01EC">
            <w:pPr>
              <w:spacing w:after="0" w:line="293" w:lineRule="atLeast"/>
              <w:rPr>
                <w:rFonts w:ascii="Arial" w:eastAsia="Times New Roman" w:hAnsi="Arial" w:cs="Arial"/>
                <w:sz w:val="23"/>
                <w:szCs w:val="23"/>
                <w:lang w:eastAsia="ru-RU"/>
              </w:rPr>
            </w:pPr>
            <w:bookmarkStart w:id="937" w:name="100815"/>
            <w:bookmarkEnd w:id="937"/>
            <w:r w:rsidRPr="00DF01EC">
              <w:rPr>
                <w:rFonts w:ascii="Arial" w:eastAsia="Times New Roman" w:hAnsi="Arial" w:cs="Arial"/>
                <w:sz w:val="23"/>
                <w:szCs w:val="23"/>
                <w:lang w:eastAsia="ru-RU"/>
              </w:rPr>
              <w:t>уполномоченный работник, выдающий разрешение на подготовку рабочего места и допуск к работам на ЛЭП, сообщает диспетчерскому персоналу ДЦ (оперативному персоналу ЦУС, НСО), в диспетчерском (технологическом) управлении которого находится ЛЭП, о снятии переносного заземления с ЛЭП в месте производства работ.</w:t>
            </w:r>
          </w:p>
          <w:p w:rsidR="00DF01EC" w:rsidRPr="00DF01EC" w:rsidRDefault="00DF01EC" w:rsidP="00DF01EC">
            <w:pPr>
              <w:spacing w:after="0" w:line="293" w:lineRule="atLeast"/>
              <w:rPr>
                <w:rFonts w:ascii="Arial" w:eastAsia="Times New Roman" w:hAnsi="Arial" w:cs="Arial"/>
                <w:sz w:val="23"/>
                <w:szCs w:val="23"/>
                <w:lang w:eastAsia="ru-RU"/>
              </w:rPr>
            </w:pPr>
            <w:bookmarkStart w:id="938" w:name="100816"/>
            <w:bookmarkEnd w:id="938"/>
            <w:r w:rsidRPr="00DF01EC">
              <w:rPr>
                <w:rFonts w:ascii="Arial" w:eastAsia="Times New Roman" w:hAnsi="Arial" w:cs="Arial"/>
                <w:sz w:val="23"/>
                <w:szCs w:val="23"/>
                <w:lang w:eastAsia="ru-RU"/>
              </w:rPr>
              <w:t>Операции по выводу в ремонт и вводу в работу ЛЭП напряжением 500 кВ А-Б под наведенным напряжением при необходимости включения заземляющего разъединителя в сторону ЛЭП на время установки заземления на рабочем месте должны производиться с соблюдением вышеуказанных требований и последовательности, указанной в </w:t>
            </w:r>
            <w:hyperlink r:id="rId84" w:anchor="UjfULzFQsRU4" w:history="1">
              <w:r w:rsidRPr="00DF01EC">
                <w:rPr>
                  <w:rFonts w:ascii="Arial" w:eastAsia="Times New Roman" w:hAnsi="Arial" w:cs="Arial"/>
                  <w:color w:val="3C5F87"/>
                  <w:sz w:val="23"/>
                  <w:szCs w:val="23"/>
                  <w:u w:val="single"/>
                  <w:bdr w:val="none" w:sz="0" w:space="0" w:color="auto" w:frame="1"/>
                  <w:lang w:eastAsia="ru-RU"/>
                </w:rPr>
                <w:t>приложении N 4</w:t>
              </w:r>
            </w:hyperlink>
            <w:r w:rsidRPr="00DF01EC">
              <w:rPr>
                <w:rFonts w:ascii="Arial" w:eastAsia="Times New Roman" w:hAnsi="Arial" w:cs="Arial"/>
                <w:sz w:val="23"/>
                <w:szCs w:val="23"/>
                <w:lang w:eastAsia="ru-RU"/>
              </w:rPr>
              <w:t> к Правилам.</w:t>
            </w:r>
          </w:p>
          <w:p w:rsidR="00DF01EC" w:rsidRPr="00DF01EC" w:rsidRDefault="00DF01EC" w:rsidP="00DF01EC">
            <w:pPr>
              <w:spacing w:after="0" w:line="293" w:lineRule="atLeast"/>
              <w:jc w:val="center"/>
              <w:rPr>
                <w:rFonts w:ascii="Arial" w:eastAsia="Times New Roman" w:hAnsi="Arial" w:cs="Arial"/>
                <w:b/>
                <w:bCs/>
                <w:color w:val="333333"/>
                <w:sz w:val="23"/>
                <w:szCs w:val="23"/>
                <w:lang w:eastAsia="ru-RU"/>
              </w:rPr>
            </w:pPr>
            <w:r w:rsidRPr="00DF01EC">
              <w:rPr>
                <w:rFonts w:ascii="Arial" w:eastAsia="Times New Roman" w:hAnsi="Arial" w:cs="Arial"/>
                <w:sz w:val="23"/>
                <w:szCs w:val="23"/>
                <w:lang w:eastAsia="ru-RU"/>
              </w:rPr>
              <w:br/>
            </w:r>
            <w:r w:rsidRPr="00DF01EC">
              <w:rPr>
                <w:rFonts w:ascii="Arial" w:eastAsia="Times New Roman" w:hAnsi="Arial" w:cs="Arial"/>
                <w:sz w:val="23"/>
                <w:szCs w:val="23"/>
                <w:lang w:eastAsia="ru-RU"/>
              </w:rPr>
              <w:br/>
            </w:r>
            <w:bookmarkStart w:id="939" w:name="1g1POCWJS0xP"/>
            <w:bookmarkStart w:id="940" w:name="100817"/>
            <w:bookmarkEnd w:id="939"/>
            <w:bookmarkEnd w:id="940"/>
            <w:r w:rsidRPr="00DF01EC">
              <w:rPr>
                <w:rFonts w:ascii="Arial" w:eastAsia="Times New Roman" w:hAnsi="Arial" w:cs="Arial"/>
                <w:b/>
                <w:bCs/>
                <w:color w:val="333333"/>
                <w:sz w:val="23"/>
                <w:szCs w:val="23"/>
                <w:lang w:eastAsia="ru-RU"/>
              </w:rPr>
              <w:t>XVII. Общие требования к производству переключений</w:t>
            </w:r>
          </w:p>
          <w:p w:rsidR="00DF01EC" w:rsidRPr="00DF01EC" w:rsidRDefault="00DF01EC" w:rsidP="00DF01EC">
            <w:pPr>
              <w:spacing w:after="300" w:line="293" w:lineRule="atLeast"/>
              <w:jc w:val="center"/>
              <w:rPr>
                <w:rFonts w:ascii="Arial" w:eastAsia="Times New Roman" w:hAnsi="Arial" w:cs="Arial"/>
                <w:b/>
                <w:bCs/>
                <w:color w:val="333333"/>
                <w:sz w:val="23"/>
                <w:szCs w:val="23"/>
                <w:lang w:eastAsia="ru-RU"/>
              </w:rPr>
            </w:pPr>
            <w:r w:rsidRPr="00DF01EC">
              <w:rPr>
                <w:rFonts w:ascii="Arial" w:eastAsia="Times New Roman" w:hAnsi="Arial" w:cs="Arial"/>
                <w:b/>
                <w:bCs/>
                <w:color w:val="333333"/>
                <w:sz w:val="23"/>
                <w:szCs w:val="23"/>
                <w:lang w:eastAsia="ru-RU"/>
              </w:rPr>
              <w:t>в электроустановках на подстанциях и в распределительных</w:t>
            </w:r>
          </w:p>
          <w:p w:rsidR="00DF01EC" w:rsidRPr="00DF01EC" w:rsidRDefault="00DF01EC" w:rsidP="00DF01EC">
            <w:pPr>
              <w:spacing w:after="300" w:line="293" w:lineRule="atLeast"/>
              <w:jc w:val="center"/>
              <w:rPr>
                <w:rFonts w:ascii="Arial" w:eastAsia="Times New Roman" w:hAnsi="Arial" w:cs="Arial"/>
                <w:b/>
                <w:bCs/>
                <w:color w:val="333333"/>
                <w:sz w:val="23"/>
                <w:szCs w:val="23"/>
                <w:lang w:eastAsia="ru-RU"/>
              </w:rPr>
            </w:pPr>
            <w:r w:rsidRPr="00DF01EC">
              <w:rPr>
                <w:rFonts w:ascii="Arial" w:eastAsia="Times New Roman" w:hAnsi="Arial" w:cs="Arial"/>
                <w:b/>
                <w:bCs/>
                <w:color w:val="333333"/>
                <w:sz w:val="23"/>
                <w:szCs w:val="23"/>
                <w:lang w:eastAsia="ru-RU"/>
              </w:rPr>
              <w:t>устройствах электростанций нового поколения</w:t>
            </w:r>
          </w:p>
          <w:p w:rsidR="00DF01EC" w:rsidRPr="00DF01EC" w:rsidRDefault="00DF01EC" w:rsidP="00DF01EC">
            <w:pPr>
              <w:spacing w:after="0" w:line="293" w:lineRule="atLeast"/>
              <w:rPr>
                <w:rFonts w:ascii="Arial" w:eastAsia="Times New Roman" w:hAnsi="Arial" w:cs="Arial"/>
                <w:sz w:val="23"/>
                <w:szCs w:val="23"/>
                <w:lang w:eastAsia="ru-RU"/>
              </w:rPr>
            </w:pPr>
            <w:bookmarkStart w:id="941" w:name="100818"/>
            <w:bookmarkEnd w:id="941"/>
            <w:r w:rsidRPr="00DF01EC">
              <w:rPr>
                <w:rFonts w:ascii="Arial" w:eastAsia="Times New Roman" w:hAnsi="Arial" w:cs="Arial"/>
                <w:sz w:val="23"/>
                <w:szCs w:val="23"/>
                <w:lang w:eastAsia="ru-RU"/>
              </w:rPr>
              <w:t>193. Требования настоящей главы Правил распространяются на подстанции и РУ подстанций и электростанций, соответствующие одновременно следующим условиям (далее - подстанции нового поколения):</w:t>
            </w:r>
          </w:p>
          <w:p w:rsidR="00DF01EC" w:rsidRPr="00DF01EC" w:rsidRDefault="00DF01EC" w:rsidP="00DF01EC">
            <w:pPr>
              <w:spacing w:after="0" w:line="293" w:lineRule="atLeast"/>
              <w:rPr>
                <w:rFonts w:ascii="Arial" w:eastAsia="Times New Roman" w:hAnsi="Arial" w:cs="Arial"/>
                <w:sz w:val="23"/>
                <w:szCs w:val="23"/>
                <w:lang w:eastAsia="ru-RU"/>
              </w:rPr>
            </w:pPr>
            <w:bookmarkStart w:id="942" w:name="100819"/>
            <w:bookmarkStart w:id="943" w:name="000105"/>
            <w:bookmarkEnd w:id="942"/>
            <w:bookmarkEnd w:id="943"/>
            <w:r w:rsidRPr="00DF01EC">
              <w:rPr>
                <w:rFonts w:ascii="Arial" w:eastAsia="Times New Roman" w:hAnsi="Arial" w:cs="Arial"/>
                <w:sz w:val="23"/>
                <w:szCs w:val="23"/>
                <w:lang w:eastAsia="ru-RU"/>
              </w:rPr>
              <w:t>дистанционное управление всеми коммутационными аппаратами и заземляющими разъединителями первичной схемы электрических соединений с АРМ и терминалов каждого присоединения оперативного персонала подстанции (электростанции) с возможностью дистанционного управления с АРМ оперативного персонала ЦУС, центра управления ВЭС (СЭС), НСО и (или) диспетчерского персонала ДЦ;</w:t>
            </w:r>
          </w:p>
          <w:p w:rsidR="00DF01EC" w:rsidRPr="00DF01EC" w:rsidRDefault="00DF01EC" w:rsidP="00DF01EC">
            <w:pPr>
              <w:spacing w:after="0" w:line="293" w:lineRule="atLeast"/>
              <w:rPr>
                <w:rFonts w:ascii="Arial" w:eastAsia="Times New Roman" w:hAnsi="Arial" w:cs="Arial"/>
                <w:sz w:val="23"/>
                <w:szCs w:val="23"/>
                <w:lang w:eastAsia="ru-RU"/>
              </w:rPr>
            </w:pPr>
            <w:bookmarkStart w:id="944" w:name="100820"/>
            <w:bookmarkEnd w:id="944"/>
            <w:r w:rsidRPr="00DF01EC">
              <w:rPr>
                <w:rFonts w:ascii="Arial" w:eastAsia="Times New Roman" w:hAnsi="Arial" w:cs="Arial"/>
                <w:sz w:val="23"/>
                <w:szCs w:val="23"/>
                <w:lang w:eastAsia="ru-RU"/>
              </w:rPr>
              <w:t>наличие программной (логической) оперативной блокировки, реализуемой в АРМ и терминалах в составе автоматизированной системы управления технологическими процессами электростанции (подстанции);</w:t>
            </w:r>
          </w:p>
          <w:p w:rsidR="00DF01EC" w:rsidRPr="00DF01EC" w:rsidRDefault="00DF01EC" w:rsidP="00DF01EC">
            <w:pPr>
              <w:spacing w:after="0" w:line="293" w:lineRule="atLeast"/>
              <w:rPr>
                <w:rFonts w:ascii="Arial" w:eastAsia="Times New Roman" w:hAnsi="Arial" w:cs="Arial"/>
                <w:sz w:val="23"/>
                <w:szCs w:val="23"/>
                <w:lang w:eastAsia="ru-RU"/>
              </w:rPr>
            </w:pPr>
            <w:bookmarkStart w:id="945" w:name="100821"/>
            <w:bookmarkEnd w:id="945"/>
            <w:r w:rsidRPr="00DF01EC">
              <w:rPr>
                <w:rFonts w:ascii="Arial" w:eastAsia="Times New Roman" w:hAnsi="Arial" w:cs="Arial"/>
                <w:sz w:val="23"/>
                <w:szCs w:val="23"/>
                <w:lang w:eastAsia="ru-RU"/>
              </w:rPr>
              <w:t xml:space="preserve">применение только </w:t>
            </w:r>
            <w:proofErr w:type="spellStart"/>
            <w:r w:rsidRPr="00DF01EC">
              <w:rPr>
                <w:rFonts w:ascii="Arial" w:eastAsia="Times New Roman" w:hAnsi="Arial" w:cs="Arial"/>
                <w:sz w:val="23"/>
                <w:szCs w:val="23"/>
                <w:lang w:eastAsia="ru-RU"/>
              </w:rPr>
              <w:t>элегазовых</w:t>
            </w:r>
            <w:proofErr w:type="spellEnd"/>
            <w:r w:rsidRPr="00DF01EC">
              <w:rPr>
                <w:rFonts w:ascii="Arial" w:eastAsia="Times New Roman" w:hAnsi="Arial" w:cs="Arial"/>
                <w:sz w:val="23"/>
                <w:szCs w:val="23"/>
                <w:lang w:eastAsia="ru-RU"/>
              </w:rPr>
              <w:t>, вакуумных выключателей или КРУЭ;</w:t>
            </w:r>
          </w:p>
          <w:p w:rsidR="00DF01EC" w:rsidRPr="00DF01EC" w:rsidRDefault="00DF01EC" w:rsidP="00DF01EC">
            <w:pPr>
              <w:spacing w:after="0" w:line="293" w:lineRule="atLeast"/>
              <w:rPr>
                <w:rFonts w:ascii="Arial" w:eastAsia="Times New Roman" w:hAnsi="Arial" w:cs="Arial"/>
                <w:sz w:val="23"/>
                <w:szCs w:val="23"/>
                <w:lang w:eastAsia="ru-RU"/>
              </w:rPr>
            </w:pPr>
            <w:bookmarkStart w:id="946" w:name="100822"/>
            <w:bookmarkStart w:id="947" w:name="000106"/>
            <w:bookmarkEnd w:id="946"/>
            <w:bookmarkEnd w:id="947"/>
            <w:r w:rsidRPr="00DF01EC">
              <w:rPr>
                <w:rFonts w:ascii="Arial" w:eastAsia="Times New Roman" w:hAnsi="Arial" w:cs="Arial"/>
                <w:sz w:val="23"/>
                <w:szCs w:val="23"/>
                <w:lang w:eastAsia="ru-RU"/>
              </w:rPr>
              <w:t xml:space="preserve">наличие блокировки, исключающей возможность одновременного управления оборудованием объекта электроэнергетики с АРМ оперативного персонала подстанции (электростанции), АРМ оперативного персонала ЦУС, центра управления ВЭС (СЭС), НСО, АРМ диспетчерского персонала ДЦ, с индивидуальных </w:t>
            </w:r>
            <w:r w:rsidRPr="00DF01EC">
              <w:rPr>
                <w:rFonts w:ascii="Arial" w:eastAsia="Times New Roman" w:hAnsi="Arial" w:cs="Arial"/>
                <w:sz w:val="23"/>
                <w:szCs w:val="23"/>
                <w:lang w:eastAsia="ru-RU"/>
              </w:rPr>
              <w:lastRenderedPageBreak/>
              <w:t>терминалов присоединения;</w:t>
            </w:r>
          </w:p>
          <w:p w:rsidR="00DF01EC" w:rsidRPr="00DF01EC" w:rsidRDefault="00DF01EC" w:rsidP="00DF01EC">
            <w:pPr>
              <w:spacing w:after="0" w:line="293" w:lineRule="atLeast"/>
              <w:rPr>
                <w:rFonts w:ascii="Arial" w:eastAsia="Times New Roman" w:hAnsi="Arial" w:cs="Arial"/>
                <w:sz w:val="23"/>
                <w:szCs w:val="23"/>
                <w:lang w:eastAsia="ru-RU"/>
              </w:rPr>
            </w:pPr>
            <w:bookmarkStart w:id="948" w:name="100823"/>
            <w:bookmarkEnd w:id="948"/>
            <w:r w:rsidRPr="00DF01EC">
              <w:rPr>
                <w:rFonts w:ascii="Arial" w:eastAsia="Times New Roman" w:hAnsi="Arial" w:cs="Arial"/>
                <w:sz w:val="23"/>
                <w:szCs w:val="23"/>
                <w:lang w:eastAsia="ru-RU"/>
              </w:rPr>
              <w:t>применение микропроцессорных устройств РЗА.</w:t>
            </w:r>
          </w:p>
          <w:p w:rsidR="00DF01EC" w:rsidRPr="00DF01EC" w:rsidRDefault="00DF01EC" w:rsidP="00DF01EC">
            <w:pPr>
              <w:spacing w:after="0" w:line="293" w:lineRule="atLeast"/>
              <w:rPr>
                <w:rFonts w:ascii="Arial" w:eastAsia="Times New Roman" w:hAnsi="Arial" w:cs="Arial"/>
                <w:sz w:val="23"/>
                <w:szCs w:val="23"/>
                <w:lang w:eastAsia="ru-RU"/>
              </w:rPr>
            </w:pPr>
            <w:bookmarkStart w:id="949" w:name="100824"/>
            <w:bookmarkEnd w:id="949"/>
            <w:r w:rsidRPr="00DF01EC">
              <w:rPr>
                <w:rFonts w:ascii="Arial" w:eastAsia="Times New Roman" w:hAnsi="Arial" w:cs="Arial"/>
                <w:sz w:val="23"/>
                <w:szCs w:val="23"/>
                <w:lang w:eastAsia="ru-RU"/>
              </w:rPr>
              <w:t>194. Дистанционное управление выключателями, разъединителями и заземляющими разъединителями должно осуществляться с использованием АРМ.</w:t>
            </w:r>
          </w:p>
          <w:p w:rsidR="00DF01EC" w:rsidRPr="00DF01EC" w:rsidRDefault="00DF01EC" w:rsidP="00DF01EC">
            <w:pPr>
              <w:spacing w:after="0" w:line="293" w:lineRule="atLeast"/>
              <w:rPr>
                <w:rFonts w:ascii="Arial" w:eastAsia="Times New Roman" w:hAnsi="Arial" w:cs="Arial"/>
                <w:sz w:val="23"/>
                <w:szCs w:val="23"/>
                <w:lang w:eastAsia="ru-RU"/>
              </w:rPr>
            </w:pPr>
            <w:bookmarkStart w:id="950" w:name="100825"/>
            <w:bookmarkEnd w:id="950"/>
            <w:r w:rsidRPr="00DF01EC">
              <w:rPr>
                <w:rFonts w:ascii="Arial" w:eastAsia="Times New Roman" w:hAnsi="Arial" w:cs="Arial"/>
                <w:sz w:val="23"/>
                <w:szCs w:val="23"/>
                <w:lang w:eastAsia="ru-RU"/>
              </w:rPr>
              <w:t>В случае отказа АРМ дистанционное управление коммутационными аппаратами и заземляющими разъединителями должно осуществляться с использованием терминалов. Производство переключений в электроустановках с использованием терминалов по бланкам переключений, составленным для производства переключений с использованием АРМ, допускается только для предотвращения развития и ликвидации нарушений нормального режима.</w:t>
            </w:r>
          </w:p>
          <w:p w:rsidR="00DF01EC" w:rsidRPr="00DF01EC" w:rsidRDefault="00DF01EC" w:rsidP="00DF01EC">
            <w:pPr>
              <w:spacing w:after="0" w:line="293" w:lineRule="atLeast"/>
              <w:rPr>
                <w:rFonts w:ascii="Arial" w:eastAsia="Times New Roman" w:hAnsi="Arial" w:cs="Arial"/>
                <w:sz w:val="23"/>
                <w:szCs w:val="23"/>
                <w:lang w:eastAsia="ru-RU"/>
              </w:rPr>
            </w:pPr>
            <w:bookmarkStart w:id="951" w:name="100826"/>
            <w:bookmarkEnd w:id="951"/>
            <w:r w:rsidRPr="00DF01EC">
              <w:rPr>
                <w:rFonts w:ascii="Arial" w:eastAsia="Times New Roman" w:hAnsi="Arial" w:cs="Arial"/>
                <w:sz w:val="23"/>
                <w:szCs w:val="23"/>
                <w:lang w:eastAsia="ru-RU"/>
              </w:rPr>
              <w:t>195. В случае отказа АРМ и терминалов допускается управление разъединителями и заземляющими разъединителями с использованием местного управления.</w:t>
            </w:r>
          </w:p>
          <w:p w:rsidR="00DF01EC" w:rsidRPr="00DF01EC" w:rsidRDefault="00DF01EC" w:rsidP="00DF01EC">
            <w:pPr>
              <w:spacing w:after="0" w:line="293" w:lineRule="atLeast"/>
              <w:rPr>
                <w:rFonts w:ascii="Arial" w:eastAsia="Times New Roman" w:hAnsi="Arial" w:cs="Arial"/>
                <w:sz w:val="23"/>
                <w:szCs w:val="23"/>
                <w:lang w:eastAsia="ru-RU"/>
              </w:rPr>
            </w:pPr>
            <w:bookmarkStart w:id="952" w:name="100827"/>
            <w:bookmarkEnd w:id="952"/>
            <w:r w:rsidRPr="00DF01EC">
              <w:rPr>
                <w:rFonts w:ascii="Arial" w:eastAsia="Times New Roman" w:hAnsi="Arial" w:cs="Arial"/>
                <w:sz w:val="23"/>
                <w:szCs w:val="23"/>
                <w:lang w:eastAsia="ru-RU"/>
              </w:rPr>
              <w:t>Такие переключения в электроустановках должны выполняться в соответствии с требованиями, предъявляемыми к переключениям на подстанциях, не относящихся к подстанциям нового поколения.</w:t>
            </w:r>
          </w:p>
          <w:p w:rsidR="00DF01EC" w:rsidRPr="00DF01EC" w:rsidRDefault="00DF01EC" w:rsidP="00DF01EC">
            <w:pPr>
              <w:spacing w:after="0" w:line="293" w:lineRule="atLeast"/>
              <w:rPr>
                <w:rFonts w:ascii="Arial" w:eastAsia="Times New Roman" w:hAnsi="Arial" w:cs="Arial"/>
                <w:sz w:val="23"/>
                <w:szCs w:val="23"/>
                <w:lang w:eastAsia="ru-RU"/>
              </w:rPr>
            </w:pPr>
            <w:bookmarkStart w:id="953" w:name="100828"/>
            <w:bookmarkEnd w:id="953"/>
            <w:r w:rsidRPr="00DF01EC">
              <w:rPr>
                <w:rFonts w:ascii="Arial" w:eastAsia="Times New Roman" w:hAnsi="Arial" w:cs="Arial"/>
                <w:sz w:val="23"/>
                <w:szCs w:val="23"/>
                <w:lang w:eastAsia="ru-RU"/>
              </w:rPr>
              <w:t>196. Отключение выключателя, находящегося под рабочим напряжением, с использованием местного управления допускается только для предотвращения угрозы жизни людей. При наличии рабочего напряжения на выключателе включение его с использованием местного управления запрещается.</w:t>
            </w:r>
          </w:p>
          <w:p w:rsidR="00DF01EC" w:rsidRPr="00DF01EC" w:rsidRDefault="00DF01EC" w:rsidP="00DF01EC">
            <w:pPr>
              <w:spacing w:after="0" w:line="293" w:lineRule="atLeast"/>
              <w:rPr>
                <w:rFonts w:ascii="Arial" w:eastAsia="Times New Roman" w:hAnsi="Arial" w:cs="Arial"/>
                <w:sz w:val="23"/>
                <w:szCs w:val="23"/>
                <w:lang w:eastAsia="ru-RU"/>
              </w:rPr>
            </w:pPr>
            <w:bookmarkStart w:id="954" w:name="100829"/>
            <w:bookmarkEnd w:id="954"/>
            <w:r w:rsidRPr="00DF01EC">
              <w:rPr>
                <w:rFonts w:ascii="Arial" w:eastAsia="Times New Roman" w:hAnsi="Arial" w:cs="Arial"/>
                <w:sz w:val="23"/>
                <w:szCs w:val="23"/>
                <w:lang w:eastAsia="ru-RU"/>
              </w:rPr>
              <w:t>197. При выполнении переключений в электроустановках с использованием АРМ или терминалов нахождение персонала в соответствующем РУ не допускается.</w:t>
            </w:r>
          </w:p>
          <w:p w:rsidR="00DF01EC" w:rsidRPr="00DF01EC" w:rsidRDefault="00DF01EC" w:rsidP="00DF01EC">
            <w:pPr>
              <w:spacing w:after="0" w:line="293" w:lineRule="atLeast"/>
              <w:rPr>
                <w:rFonts w:ascii="Arial" w:eastAsia="Times New Roman" w:hAnsi="Arial" w:cs="Arial"/>
                <w:sz w:val="23"/>
                <w:szCs w:val="23"/>
                <w:lang w:eastAsia="ru-RU"/>
              </w:rPr>
            </w:pPr>
            <w:bookmarkStart w:id="955" w:name="100830"/>
            <w:bookmarkEnd w:id="955"/>
            <w:r w:rsidRPr="00DF01EC">
              <w:rPr>
                <w:rFonts w:ascii="Arial" w:eastAsia="Times New Roman" w:hAnsi="Arial" w:cs="Arial"/>
                <w:sz w:val="23"/>
                <w:szCs w:val="23"/>
                <w:lang w:eastAsia="ru-RU"/>
              </w:rPr>
              <w:t>198. Переключения с использованием АРМ или терминалов должны выполняться с применением индивидуальных паролей доступа.</w:t>
            </w:r>
          </w:p>
          <w:p w:rsidR="00DF01EC" w:rsidRPr="00DF01EC" w:rsidRDefault="00DF01EC" w:rsidP="00DF01EC">
            <w:pPr>
              <w:spacing w:after="0" w:line="293" w:lineRule="atLeast"/>
              <w:rPr>
                <w:rFonts w:ascii="Arial" w:eastAsia="Times New Roman" w:hAnsi="Arial" w:cs="Arial"/>
                <w:sz w:val="23"/>
                <w:szCs w:val="23"/>
                <w:lang w:eastAsia="ru-RU"/>
              </w:rPr>
            </w:pPr>
            <w:bookmarkStart w:id="956" w:name="100844"/>
            <w:bookmarkStart w:id="957" w:name="100843"/>
            <w:bookmarkStart w:id="958" w:name="100842"/>
            <w:bookmarkStart w:id="959" w:name="100841"/>
            <w:bookmarkStart w:id="960" w:name="100840"/>
            <w:bookmarkStart w:id="961" w:name="100839"/>
            <w:bookmarkStart w:id="962" w:name="100838"/>
            <w:bookmarkStart w:id="963" w:name="100837"/>
            <w:bookmarkStart w:id="964" w:name="100836"/>
            <w:bookmarkStart w:id="965" w:name="100835"/>
            <w:bookmarkStart w:id="966" w:name="100834"/>
            <w:bookmarkStart w:id="967" w:name="100833"/>
            <w:bookmarkStart w:id="968" w:name="100832"/>
            <w:bookmarkStart w:id="969" w:name="100831"/>
            <w:bookmarkStart w:id="970" w:name="000107"/>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r w:rsidRPr="00DF01EC">
              <w:rPr>
                <w:rFonts w:ascii="Arial" w:eastAsia="Times New Roman" w:hAnsi="Arial" w:cs="Arial"/>
                <w:sz w:val="23"/>
                <w:szCs w:val="23"/>
                <w:lang w:eastAsia="ru-RU"/>
              </w:rPr>
              <w:t>199. При выполнении переключений в электроустановках с использованием АРМ:</w:t>
            </w:r>
          </w:p>
          <w:p w:rsidR="00DF01EC" w:rsidRPr="00DF01EC" w:rsidRDefault="00DF01EC" w:rsidP="00DF01EC">
            <w:pPr>
              <w:spacing w:after="0" w:line="293" w:lineRule="atLeast"/>
              <w:rPr>
                <w:rFonts w:ascii="Arial" w:eastAsia="Times New Roman" w:hAnsi="Arial" w:cs="Arial"/>
                <w:sz w:val="23"/>
                <w:szCs w:val="23"/>
                <w:lang w:eastAsia="ru-RU"/>
              </w:rPr>
            </w:pPr>
            <w:bookmarkStart w:id="971" w:name="000108"/>
            <w:bookmarkEnd w:id="971"/>
            <w:r w:rsidRPr="00DF01EC">
              <w:rPr>
                <w:rFonts w:ascii="Arial" w:eastAsia="Times New Roman" w:hAnsi="Arial" w:cs="Arial"/>
                <w:sz w:val="23"/>
                <w:szCs w:val="23"/>
                <w:lang w:eastAsia="ru-RU"/>
              </w:rPr>
              <w:t>проверка готовности оперативной блокировки должна осуществляться по отсутствию сигнала "неисправная блокировка" в АРМ;</w:t>
            </w:r>
          </w:p>
          <w:p w:rsidR="00DF01EC" w:rsidRPr="00DF01EC" w:rsidRDefault="00DF01EC" w:rsidP="00DF01EC">
            <w:pPr>
              <w:spacing w:after="0" w:line="293" w:lineRule="atLeast"/>
              <w:rPr>
                <w:rFonts w:ascii="Arial" w:eastAsia="Times New Roman" w:hAnsi="Arial" w:cs="Arial"/>
                <w:sz w:val="23"/>
                <w:szCs w:val="23"/>
                <w:lang w:eastAsia="ru-RU"/>
              </w:rPr>
            </w:pPr>
            <w:bookmarkStart w:id="972" w:name="000109"/>
            <w:bookmarkEnd w:id="972"/>
            <w:r w:rsidRPr="00DF01EC">
              <w:rPr>
                <w:rFonts w:ascii="Arial" w:eastAsia="Times New Roman" w:hAnsi="Arial" w:cs="Arial"/>
                <w:sz w:val="23"/>
                <w:szCs w:val="23"/>
                <w:lang w:eastAsia="ru-RU"/>
              </w:rPr>
              <w:t xml:space="preserve">завершение выполнения каждой операции с выключателем, разъединителем, </w:t>
            </w:r>
            <w:proofErr w:type="spellStart"/>
            <w:r w:rsidRPr="00DF01EC">
              <w:rPr>
                <w:rFonts w:ascii="Arial" w:eastAsia="Times New Roman" w:hAnsi="Arial" w:cs="Arial"/>
                <w:sz w:val="23"/>
                <w:szCs w:val="23"/>
                <w:lang w:eastAsia="ru-RU"/>
              </w:rPr>
              <w:t>выкатной</w:t>
            </w:r>
            <w:proofErr w:type="spellEnd"/>
            <w:r w:rsidRPr="00DF01EC">
              <w:rPr>
                <w:rFonts w:ascii="Arial" w:eastAsia="Times New Roman" w:hAnsi="Arial" w:cs="Arial"/>
                <w:sz w:val="23"/>
                <w:szCs w:val="23"/>
                <w:lang w:eastAsia="ru-RU"/>
              </w:rPr>
              <w:t xml:space="preserve"> тележкой, заземляющим разъединителем должно проверяться по сигнализации АРМ;</w:t>
            </w:r>
          </w:p>
          <w:p w:rsidR="00DF01EC" w:rsidRPr="00DF01EC" w:rsidRDefault="00DF01EC" w:rsidP="00DF01EC">
            <w:pPr>
              <w:spacing w:after="0" w:line="293" w:lineRule="atLeast"/>
              <w:rPr>
                <w:rFonts w:ascii="Arial" w:eastAsia="Times New Roman" w:hAnsi="Arial" w:cs="Arial"/>
                <w:sz w:val="23"/>
                <w:szCs w:val="23"/>
                <w:lang w:eastAsia="ru-RU"/>
              </w:rPr>
            </w:pPr>
            <w:bookmarkStart w:id="973" w:name="000110"/>
            <w:bookmarkEnd w:id="973"/>
            <w:r w:rsidRPr="00DF01EC">
              <w:rPr>
                <w:rFonts w:ascii="Arial" w:eastAsia="Times New Roman" w:hAnsi="Arial" w:cs="Arial"/>
                <w:sz w:val="23"/>
                <w:szCs w:val="23"/>
                <w:lang w:eastAsia="ru-RU"/>
              </w:rPr>
              <w:t xml:space="preserve">положение выключателей (в том числе включенное положение ШСВ перед операциями перевода присоединений с одной СШ на другую, отключенное положение выключателя перед операциями с его разъединителями, включенное положение выключателей, шунтирующих неисправный выключатель) перед операциями с разъединителями, </w:t>
            </w:r>
            <w:proofErr w:type="spellStart"/>
            <w:r w:rsidRPr="00DF01EC">
              <w:rPr>
                <w:rFonts w:ascii="Arial" w:eastAsia="Times New Roman" w:hAnsi="Arial" w:cs="Arial"/>
                <w:sz w:val="23"/>
                <w:szCs w:val="23"/>
                <w:lang w:eastAsia="ru-RU"/>
              </w:rPr>
              <w:t>выкатной</w:t>
            </w:r>
            <w:proofErr w:type="spellEnd"/>
            <w:r w:rsidRPr="00DF01EC">
              <w:rPr>
                <w:rFonts w:ascii="Arial" w:eastAsia="Times New Roman" w:hAnsi="Arial" w:cs="Arial"/>
                <w:sz w:val="23"/>
                <w:szCs w:val="23"/>
                <w:lang w:eastAsia="ru-RU"/>
              </w:rPr>
              <w:t xml:space="preserve"> тележкой в его цепи должно проверяться по сигнализации АРМ;</w:t>
            </w:r>
          </w:p>
          <w:p w:rsidR="00DF01EC" w:rsidRPr="00DF01EC" w:rsidRDefault="00DF01EC" w:rsidP="00DF01EC">
            <w:pPr>
              <w:spacing w:after="0" w:line="293" w:lineRule="atLeast"/>
              <w:rPr>
                <w:rFonts w:ascii="Arial" w:eastAsia="Times New Roman" w:hAnsi="Arial" w:cs="Arial"/>
                <w:sz w:val="23"/>
                <w:szCs w:val="23"/>
                <w:lang w:eastAsia="ru-RU"/>
              </w:rPr>
            </w:pPr>
            <w:bookmarkStart w:id="974" w:name="000111"/>
            <w:bookmarkEnd w:id="974"/>
            <w:r w:rsidRPr="00DF01EC">
              <w:rPr>
                <w:rFonts w:ascii="Arial" w:eastAsia="Times New Roman" w:hAnsi="Arial" w:cs="Arial"/>
                <w:sz w:val="23"/>
                <w:szCs w:val="23"/>
                <w:lang w:eastAsia="ru-RU"/>
              </w:rPr>
              <w:t>отключение оперативного тока привода выключателя при выполнении операций с разъединителями на присоединении, отключенном этим выключателем, не выполняется;</w:t>
            </w:r>
          </w:p>
          <w:p w:rsidR="00DF01EC" w:rsidRPr="00DF01EC" w:rsidRDefault="00DF01EC" w:rsidP="00DF01EC">
            <w:pPr>
              <w:spacing w:after="0" w:line="293" w:lineRule="atLeast"/>
              <w:rPr>
                <w:rFonts w:ascii="Arial" w:eastAsia="Times New Roman" w:hAnsi="Arial" w:cs="Arial"/>
                <w:sz w:val="23"/>
                <w:szCs w:val="23"/>
                <w:lang w:eastAsia="ru-RU"/>
              </w:rPr>
            </w:pPr>
            <w:bookmarkStart w:id="975" w:name="000112"/>
            <w:bookmarkEnd w:id="975"/>
            <w:r w:rsidRPr="00DF01EC">
              <w:rPr>
                <w:rFonts w:ascii="Arial" w:eastAsia="Times New Roman" w:hAnsi="Arial" w:cs="Arial"/>
                <w:sz w:val="23"/>
                <w:szCs w:val="23"/>
                <w:lang w:eastAsia="ru-RU"/>
              </w:rPr>
              <w:t>отключение оперативного тока привода и защит ШСВ при переводе присоединений с одной СШ на другую не выполняется;</w:t>
            </w:r>
          </w:p>
          <w:p w:rsidR="00DF01EC" w:rsidRPr="00DF01EC" w:rsidRDefault="00DF01EC" w:rsidP="00DF01EC">
            <w:pPr>
              <w:spacing w:after="0" w:line="293" w:lineRule="atLeast"/>
              <w:rPr>
                <w:rFonts w:ascii="Arial" w:eastAsia="Times New Roman" w:hAnsi="Arial" w:cs="Arial"/>
                <w:sz w:val="23"/>
                <w:szCs w:val="23"/>
                <w:lang w:eastAsia="ru-RU"/>
              </w:rPr>
            </w:pPr>
            <w:bookmarkStart w:id="976" w:name="000113"/>
            <w:bookmarkEnd w:id="976"/>
            <w:r w:rsidRPr="00DF01EC">
              <w:rPr>
                <w:rFonts w:ascii="Arial" w:eastAsia="Times New Roman" w:hAnsi="Arial" w:cs="Arial"/>
                <w:sz w:val="23"/>
                <w:szCs w:val="23"/>
                <w:lang w:eastAsia="ru-RU"/>
              </w:rPr>
              <w:t>исправность ДЗШ перед выполнением операций с шинными разъединителями должна проверяться по отсутствию сигнала "неисправность ДЗШ" в АРМ;</w:t>
            </w:r>
          </w:p>
          <w:p w:rsidR="00DF01EC" w:rsidRPr="00DF01EC" w:rsidRDefault="00DF01EC" w:rsidP="00DF01EC">
            <w:pPr>
              <w:spacing w:after="0" w:line="293" w:lineRule="atLeast"/>
              <w:rPr>
                <w:rFonts w:ascii="Arial" w:eastAsia="Times New Roman" w:hAnsi="Arial" w:cs="Arial"/>
                <w:sz w:val="23"/>
                <w:szCs w:val="23"/>
                <w:lang w:eastAsia="ru-RU"/>
              </w:rPr>
            </w:pPr>
            <w:bookmarkStart w:id="977" w:name="000114"/>
            <w:bookmarkEnd w:id="977"/>
            <w:r w:rsidRPr="00DF01EC">
              <w:rPr>
                <w:rFonts w:ascii="Arial" w:eastAsia="Times New Roman" w:hAnsi="Arial" w:cs="Arial"/>
                <w:sz w:val="23"/>
                <w:szCs w:val="23"/>
                <w:lang w:eastAsia="ru-RU"/>
              </w:rPr>
              <w:t xml:space="preserve">устройства сетевой автоматики (АПВ шин, АПВ ЛЭП, АВР секционных, </w:t>
            </w:r>
            <w:proofErr w:type="spellStart"/>
            <w:r w:rsidRPr="00DF01EC">
              <w:rPr>
                <w:rFonts w:ascii="Arial" w:eastAsia="Times New Roman" w:hAnsi="Arial" w:cs="Arial"/>
                <w:sz w:val="23"/>
                <w:szCs w:val="23"/>
                <w:lang w:eastAsia="ru-RU"/>
              </w:rPr>
              <w:t>шиносоединительных</w:t>
            </w:r>
            <w:proofErr w:type="spellEnd"/>
            <w:r w:rsidRPr="00DF01EC">
              <w:rPr>
                <w:rFonts w:ascii="Arial" w:eastAsia="Times New Roman" w:hAnsi="Arial" w:cs="Arial"/>
                <w:sz w:val="23"/>
                <w:szCs w:val="23"/>
                <w:lang w:eastAsia="ru-RU"/>
              </w:rPr>
              <w:t xml:space="preserve"> и других выключателей) перед операциями с разъединителями должны оставаться в работе (вывод не требуется);</w:t>
            </w:r>
          </w:p>
          <w:p w:rsidR="00DF01EC" w:rsidRPr="00DF01EC" w:rsidRDefault="00DF01EC" w:rsidP="00DF01EC">
            <w:pPr>
              <w:spacing w:after="0" w:line="293" w:lineRule="atLeast"/>
              <w:rPr>
                <w:rFonts w:ascii="Arial" w:eastAsia="Times New Roman" w:hAnsi="Arial" w:cs="Arial"/>
                <w:sz w:val="23"/>
                <w:szCs w:val="23"/>
                <w:lang w:eastAsia="ru-RU"/>
              </w:rPr>
            </w:pPr>
            <w:bookmarkStart w:id="978" w:name="000115"/>
            <w:bookmarkEnd w:id="978"/>
            <w:r w:rsidRPr="00DF01EC">
              <w:rPr>
                <w:rFonts w:ascii="Arial" w:eastAsia="Times New Roman" w:hAnsi="Arial" w:cs="Arial"/>
                <w:sz w:val="23"/>
                <w:szCs w:val="23"/>
                <w:lang w:eastAsia="ru-RU"/>
              </w:rPr>
              <w:t xml:space="preserve">включение заземляющих разъединителей в распределительных устройствах должно </w:t>
            </w:r>
            <w:r w:rsidRPr="00DF01EC">
              <w:rPr>
                <w:rFonts w:ascii="Arial" w:eastAsia="Times New Roman" w:hAnsi="Arial" w:cs="Arial"/>
                <w:sz w:val="23"/>
                <w:szCs w:val="23"/>
                <w:lang w:eastAsia="ru-RU"/>
              </w:rPr>
              <w:lastRenderedPageBreak/>
              <w:t>осуществляться после проверки отсутствия напряжения на заземляемом участке путем выверки схемы по АРМ, а также по сигнализации АРМ;</w:t>
            </w:r>
          </w:p>
          <w:p w:rsidR="00DF01EC" w:rsidRPr="00DF01EC" w:rsidRDefault="00DF01EC" w:rsidP="00DF01EC">
            <w:pPr>
              <w:spacing w:after="0" w:line="293" w:lineRule="atLeast"/>
              <w:rPr>
                <w:rFonts w:ascii="Arial" w:eastAsia="Times New Roman" w:hAnsi="Arial" w:cs="Arial"/>
                <w:sz w:val="23"/>
                <w:szCs w:val="23"/>
                <w:lang w:eastAsia="ru-RU"/>
              </w:rPr>
            </w:pPr>
            <w:bookmarkStart w:id="979" w:name="000116"/>
            <w:bookmarkEnd w:id="979"/>
            <w:r w:rsidRPr="00DF01EC">
              <w:rPr>
                <w:rFonts w:ascii="Arial" w:eastAsia="Times New Roman" w:hAnsi="Arial" w:cs="Arial"/>
                <w:sz w:val="23"/>
                <w:szCs w:val="23"/>
                <w:lang w:eastAsia="ru-RU"/>
              </w:rPr>
              <w:t>отключение трансформаторов напряжения со стороны низкого напряжения допускается выполнять после заземления ЛЭП, секций (систем) шин;</w:t>
            </w:r>
          </w:p>
          <w:p w:rsidR="00DF01EC" w:rsidRPr="00DF01EC" w:rsidRDefault="00DF01EC" w:rsidP="00DF01EC">
            <w:pPr>
              <w:spacing w:after="0" w:line="293" w:lineRule="atLeast"/>
              <w:rPr>
                <w:rFonts w:ascii="Arial" w:eastAsia="Times New Roman" w:hAnsi="Arial" w:cs="Arial"/>
                <w:sz w:val="23"/>
                <w:szCs w:val="23"/>
                <w:lang w:eastAsia="ru-RU"/>
              </w:rPr>
            </w:pPr>
            <w:bookmarkStart w:id="980" w:name="000117"/>
            <w:bookmarkEnd w:id="980"/>
            <w:r w:rsidRPr="00DF01EC">
              <w:rPr>
                <w:rFonts w:ascii="Arial" w:eastAsia="Times New Roman" w:hAnsi="Arial" w:cs="Arial"/>
                <w:sz w:val="23"/>
                <w:szCs w:val="23"/>
                <w:lang w:eastAsia="ru-RU"/>
              </w:rPr>
              <w:t>допускается выполнение переключений на ЛЭП, оборудовании подстанций (электростанций) с использованием автоматизированных программ переключений, бланков переключений (автоматический вывод из работы (ввод в работу) ЛЭП, секций, систем шин, Т (АТ) и другого оборудования);</w:t>
            </w:r>
          </w:p>
          <w:p w:rsidR="00DF01EC" w:rsidRPr="00DF01EC" w:rsidRDefault="00DF01EC" w:rsidP="00DF01EC">
            <w:pPr>
              <w:spacing w:after="0" w:line="293" w:lineRule="atLeast"/>
              <w:rPr>
                <w:rFonts w:ascii="Arial" w:eastAsia="Times New Roman" w:hAnsi="Arial" w:cs="Arial"/>
                <w:sz w:val="23"/>
                <w:szCs w:val="23"/>
                <w:lang w:eastAsia="ru-RU"/>
              </w:rPr>
            </w:pPr>
            <w:bookmarkStart w:id="981" w:name="000118"/>
            <w:bookmarkEnd w:id="981"/>
            <w:r w:rsidRPr="00DF01EC">
              <w:rPr>
                <w:rFonts w:ascii="Arial" w:eastAsia="Times New Roman" w:hAnsi="Arial" w:cs="Arial"/>
                <w:sz w:val="23"/>
                <w:szCs w:val="23"/>
                <w:lang w:eastAsia="ru-RU"/>
              </w:rPr>
              <w:t>при выполнении переключений по выводу в ремонт ЛЭП, оборудования в АРМ оперативного персонала подстанции (электростанции) на схеме должны быть отображены знаки плакатов "Не включать! Работают люди" рядом с графическим обозначением соответствующего коммутационного аппарата, а также отображен знак плаката "Не включать! Работа на линии" рядом с символом разъединителя, которым подается напряжение на ЛЭП. Допускается отображать знаки плакатов после заземления ЛЭП, оборудования;</w:t>
            </w:r>
          </w:p>
          <w:p w:rsidR="00DF01EC" w:rsidRPr="00DF01EC" w:rsidRDefault="00DF01EC" w:rsidP="00DF01EC">
            <w:pPr>
              <w:spacing w:after="0" w:line="293" w:lineRule="atLeast"/>
              <w:rPr>
                <w:rFonts w:ascii="Arial" w:eastAsia="Times New Roman" w:hAnsi="Arial" w:cs="Arial"/>
                <w:sz w:val="23"/>
                <w:szCs w:val="23"/>
                <w:lang w:eastAsia="ru-RU"/>
              </w:rPr>
            </w:pPr>
            <w:bookmarkStart w:id="982" w:name="000119"/>
            <w:bookmarkEnd w:id="982"/>
            <w:r w:rsidRPr="00DF01EC">
              <w:rPr>
                <w:rFonts w:ascii="Arial" w:eastAsia="Times New Roman" w:hAnsi="Arial" w:cs="Arial"/>
                <w:sz w:val="23"/>
                <w:szCs w:val="23"/>
                <w:lang w:eastAsia="ru-RU"/>
              </w:rPr>
              <w:t>при выполнении работ под напряжением в АРМ оперативного персонала подстанции (электростанции) должен быть отображен знак плаката "Работа под напряжением. Повторно не включать!" на схеме рядом с символом выключателя, которым подается напряжение на ЛЭП;</w:t>
            </w:r>
          </w:p>
          <w:p w:rsidR="00DF01EC" w:rsidRPr="00DF01EC" w:rsidRDefault="00DF01EC" w:rsidP="00DF01EC">
            <w:pPr>
              <w:spacing w:after="0" w:line="293" w:lineRule="atLeast"/>
              <w:rPr>
                <w:rFonts w:ascii="Arial" w:eastAsia="Times New Roman" w:hAnsi="Arial" w:cs="Arial"/>
                <w:sz w:val="23"/>
                <w:szCs w:val="23"/>
                <w:lang w:eastAsia="ru-RU"/>
              </w:rPr>
            </w:pPr>
            <w:bookmarkStart w:id="983" w:name="000120"/>
            <w:bookmarkEnd w:id="983"/>
            <w:r w:rsidRPr="00DF01EC">
              <w:rPr>
                <w:rFonts w:ascii="Arial" w:eastAsia="Times New Roman" w:hAnsi="Arial" w:cs="Arial"/>
                <w:sz w:val="23"/>
                <w:szCs w:val="23"/>
                <w:lang w:eastAsia="ru-RU"/>
              </w:rPr>
              <w:t>на ключи управления и ручные приводы коммутационных аппаратов и заземляющих разъединителей плакаты безопасности должны вывешиваться после окончания переключений при выполнении проверки положений разъединителей и заземляющих разъединителей непосредственно на месте их установки (до выдачи сообщений о произведенных мероприятиях по выводу ЛЭП в ремонт и до выдачи разрешения на подготовку рабочего места);</w:t>
            </w:r>
          </w:p>
          <w:p w:rsidR="00DF01EC" w:rsidRPr="00DF01EC" w:rsidRDefault="00DF01EC" w:rsidP="00DF01EC">
            <w:pPr>
              <w:spacing w:after="0" w:line="293" w:lineRule="atLeast"/>
              <w:rPr>
                <w:rFonts w:ascii="Arial" w:eastAsia="Times New Roman" w:hAnsi="Arial" w:cs="Arial"/>
                <w:sz w:val="23"/>
                <w:szCs w:val="23"/>
                <w:lang w:eastAsia="ru-RU"/>
              </w:rPr>
            </w:pPr>
            <w:bookmarkStart w:id="984" w:name="000121"/>
            <w:bookmarkEnd w:id="984"/>
            <w:r w:rsidRPr="00DF01EC">
              <w:rPr>
                <w:rFonts w:ascii="Arial" w:eastAsia="Times New Roman" w:hAnsi="Arial" w:cs="Arial"/>
                <w:sz w:val="23"/>
                <w:szCs w:val="23"/>
                <w:lang w:eastAsia="ru-RU"/>
              </w:rPr>
              <w:t>при дистанционном управлении коммутационными аппаратами с АРМ оперативного персонала ЦУС, НСО и (или) диспетчерского персонала ДЦ знак плаката "Не включать! Работа на линии!" должен быть отображен в АРМ диспетчерского или оперативного персонала, в чьем соответственно диспетчерском или технологическом управлении находится ЛЭП, на схеме рядом с символом разъединителя, которым подается напряжение на ЛЭП;</w:t>
            </w:r>
          </w:p>
          <w:p w:rsidR="00DF01EC" w:rsidRPr="00DF01EC" w:rsidRDefault="00DF01EC" w:rsidP="00DF01EC">
            <w:pPr>
              <w:spacing w:after="0" w:line="293" w:lineRule="atLeast"/>
              <w:rPr>
                <w:rFonts w:ascii="Arial" w:eastAsia="Times New Roman" w:hAnsi="Arial" w:cs="Arial"/>
                <w:sz w:val="23"/>
                <w:szCs w:val="23"/>
                <w:lang w:eastAsia="ru-RU"/>
              </w:rPr>
            </w:pPr>
            <w:bookmarkStart w:id="985" w:name="000122"/>
            <w:bookmarkEnd w:id="985"/>
            <w:r w:rsidRPr="00DF01EC">
              <w:rPr>
                <w:rFonts w:ascii="Arial" w:eastAsia="Times New Roman" w:hAnsi="Arial" w:cs="Arial"/>
                <w:sz w:val="23"/>
                <w:szCs w:val="23"/>
                <w:lang w:eastAsia="ru-RU"/>
              </w:rPr>
              <w:t>при дистанционном управлении коммутационными аппаратами с АРМ оперативного персонала ЦУС, НСО и (или) диспетчерского персонала ДЦ знак плаката "Работа под напряжением. Повторно не включать!" должен быть отображен в АРМ диспетчерского или оперативного персонала, в чьем соответственно диспетчерском или технологическом управлении находится ЛЭП, на схеме рядом с символом выключателя, которым подается напряжение на ЛЭП;</w:t>
            </w:r>
          </w:p>
          <w:p w:rsidR="00DF01EC" w:rsidRPr="00DF01EC" w:rsidRDefault="00DF01EC" w:rsidP="00DF01EC">
            <w:pPr>
              <w:spacing w:after="0" w:line="293" w:lineRule="atLeast"/>
              <w:rPr>
                <w:rFonts w:ascii="Arial" w:eastAsia="Times New Roman" w:hAnsi="Arial" w:cs="Arial"/>
                <w:sz w:val="23"/>
                <w:szCs w:val="23"/>
                <w:lang w:eastAsia="ru-RU"/>
              </w:rPr>
            </w:pPr>
            <w:bookmarkStart w:id="986" w:name="000123"/>
            <w:bookmarkEnd w:id="986"/>
            <w:r w:rsidRPr="00DF01EC">
              <w:rPr>
                <w:rFonts w:ascii="Arial" w:eastAsia="Times New Roman" w:hAnsi="Arial" w:cs="Arial"/>
                <w:sz w:val="23"/>
                <w:szCs w:val="23"/>
                <w:lang w:eastAsia="ru-RU"/>
              </w:rPr>
              <w:t>при выполнении переключений по вводу в работу ЛЭП, оборудования плакаты безопасности (в том числе "Не включать! Работа на линии") должны сниматься в АРМ. С ключей управления и ручных приводов коммутационных аппаратов и заземляющих разъединителей плакаты безопасности должны сниматься перед началом переключений;</w:t>
            </w:r>
          </w:p>
          <w:p w:rsidR="00DF01EC" w:rsidRPr="00DF01EC" w:rsidRDefault="00DF01EC" w:rsidP="00DF01EC">
            <w:pPr>
              <w:spacing w:after="0" w:line="293" w:lineRule="atLeast"/>
              <w:rPr>
                <w:rFonts w:ascii="Arial" w:eastAsia="Times New Roman" w:hAnsi="Arial" w:cs="Arial"/>
                <w:sz w:val="23"/>
                <w:szCs w:val="23"/>
                <w:lang w:eastAsia="ru-RU"/>
              </w:rPr>
            </w:pPr>
            <w:bookmarkStart w:id="987" w:name="000124"/>
            <w:bookmarkEnd w:id="987"/>
            <w:r w:rsidRPr="00DF01EC">
              <w:rPr>
                <w:rFonts w:ascii="Arial" w:eastAsia="Times New Roman" w:hAnsi="Arial" w:cs="Arial"/>
                <w:sz w:val="23"/>
                <w:szCs w:val="23"/>
                <w:lang w:eastAsia="ru-RU"/>
              </w:rPr>
              <w:t xml:space="preserve">при переключениях по выводу из работы трансформатора (автотрансформатора) допускается операции с выключателями, разъединителями низшего напряжения производить до операций с выключателями и разъединителями среднего и высшего напряжения, выполняемых с использованием АРМ диспетчерского персонала ДЦ, </w:t>
            </w:r>
            <w:r w:rsidRPr="00DF01EC">
              <w:rPr>
                <w:rFonts w:ascii="Arial" w:eastAsia="Times New Roman" w:hAnsi="Arial" w:cs="Arial"/>
                <w:sz w:val="23"/>
                <w:szCs w:val="23"/>
                <w:lang w:eastAsia="ru-RU"/>
              </w:rPr>
              <w:lastRenderedPageBreak/>
              <w:t>оперативного персонала ЦУС, центра управления ВЭС (СЭС) или НСО, а при вводе в работу трансформатора (автотрансформатора) - после операций с выключателями и разъединителями среднего и высшего напряжения, выполняемых с использованием АРМ диспетчерского персонала ДЦ, оперативного персонала ЦУС, центра управления ВЭС (СЭС) или НСО;</w:t>
            </w:r>
          </w:p>
          <w:p w:rsidR="00DF01EC" w:rsidRPr="00DF01EC" w:rsidRDefault="00DF01EC" w:rsidP="00DF01EC">
            <w:pPr>
              <w:spacing w:after="0" w:line="293" w:lineRule="atLeast"/>
              <w:rPr>
                <w:rFonts w:ascii="Arial" w:eastAsia="Times New Roman" w:hAnsi="Arial" w:cs="Arial"/>
                <w:sz w:val="23"/>
                <w:szCs w:val="23"/>
                <w:lang w:eastAsia="ru-RU"/>
              </w:rPr>
            </w:pPr>
            <w:bookmarkStart w:id="988" w:name="000125"/>
            <w:bookmarkEnd w:id="988"/>
            <w:r w:rsidRPr="00DF01EC">
              <w:rPr>
                <w:rFonts w:ascii="Arial" w:eastAsia="Times New Roman" w:hAnsi="Arial" w:cs="Arial"/>
                <w:sz w:val="23"/>
                <w:szCs w:val="23"/>
                <w:lang w:eastAsia="ru-RU"/>
              </w:rPr>
              <w:t>передача информации в ДЦ, ЦУС, центр управления ВЭС (СЭС) о выполненных с использованием АРМ или терминалов операциях по отключению, заземлению ЛЭП, оборудования должна осуществляться после проверки положений разъединителей и заземляющих разъединителей непосредственно на месте их установки, в том числе по указателям гарантированного положения контактов в КРУЭ.</w:t>
            </w:r>
          </w:p>
          <w:p w:rsidR="00DF01EC" w:rsidRPr="00DF01EC" w:rsidRDefault="00DF01EC" w:rsidP="00DF01EC">
            <w:pPr>
              <w:spacing w:after="0" w:line="293" w:lineRule="atLeast"/>
              <w:rPr>
                <w:rFonts w:ascii="Arial" w:eastAsia="Times New Roman" w:hAnsi="Arial" w:cs="Arial"/>
                <w:sz w:val="23"/>
                <w:szCs w:val="23"/>
                <w:lang w:eastAsia="ru-RU"/>
              </w:rPr>
            </w:pPr>
            <w:bookmarkStart w:id="989" w:name="100855"/>
            <w:bookmarkStart w:id="990" w:name="100854"/>
            <w:bookmarkStart w:id="991" w:name="100853"/>
            <w:bookmarkStart w:id="992" w:name="100852"/>
            <w:bookmarkStart w:id="993" w:name="100851"/>
            <w:bookmarkStart w:id="994" w:name="100850"/>
            <w:bookmarkStart w:id="995" w:name="100849"/>
            <w:bookmarkStart w:id="996" w:name="100848"/>
            <w:bookmarkStart w:id="997" w:name="100847"/>
            <w:bookmarkStart w:id="998" w:name="100846"/>
            <w:bookmarkStart w:id="999" w:name="100845"/>
            <w:bookmarkStart w:id="1000" w:name="000126"/>
            <w:bookmarkEnd w:id="989"/>
            <w:bookmarkEnd w:id="990"/>
            <w:bookmarkEnd w:id="991"/>
            <w:bookmarkEnd w:id="992"/>
            <w:bookmarkEnd w:id="993"/>
            <w:bookmarkEnd w:id="994"/>
            <w:bookmarkEnd w:id="995"/>
            <w:bookmarkEnd w:id="996"/>
            <w:bookmarkEnd w:id="997"/>
            <w:bookmarkEnd w:id="998"/>
            <w:bookmarkEnd w:id="999"/>
            <w:bookmarkEnd w:id="1000"/>
            <w:r w:rsidRPr="00DF01EC">
              <w:rPr>
                <w:rFonts w:ascii="Arial" w:eastAsia="Times New Roman" w:hAnsi="Arial" w:cs="Arial"/>
                <w:sz w:val="23"/>
                <w:szCs w:val="23"/>
                <w:lang w:eastAsia="ru-RU"/>
              </w:rPr>
              <w:t>200. Переключения на подстанциях нового поколения с постоянным дежурством оперативного персонала должны осуществляться оперативным персоналом подстанции дистанционно с использованием АРМ с учетом особенностей, предусмотренных настоящим пунктом.</w:t>
            </w:r>
          </w:p>
          <w:p w:rsidR="00DF01EC" w:rsidRPr="00DF01EC" w:rsidRDefault="00DF01EC" w:rsidP="00DF01EC">
            <w:pPr>
              <w:spacing w:after="0" w:line="293" w:lineRule="atLeast"/>
              <w:rPr>
                <w:rFonts w:ascii="Arial" w:eastAsia="Times New Roman" w:hAnsi="Arial" w:cs="Arial"/>
                <w:sz w:val="23"/>
                <w:szCs w:val="23"/>
                <w:lang w:eastAsia="ru-RU"/>
              </w:rPr>
            </w:pPr>
            <w:bookmarkStart w:id="1001" w:name="000127"/>
            <w:bookmarkEnd w:id="1001"/>
            <w:r w:rsidRPr="00DF01EC">
              <w:rPr>
                <w:rFonts w:ascii="Arial" w:eastAsia="Times New Roman" w:hAnsi="Arial" w:cs="Arial"/>
                <w:sz w:val="23"/>
                <w:szCs w:val="23"/>
                <w:lang w:eastAsia="ru-RU"/>
              </w:rPr>
              <w:t>Переключения с использованием АРМ и терминалов при исправной оперативной блокировке допускается выполнять единолично.</w:t>
            </w:r>
          </w:p>
          <w:p w:rsidR="00DF01EC" w:rsidRPr="00DF01EC" w:rsidRDefault="00DF01EC" w:rsidP="00DF01EC">
            <w:pPr>
              <w:spacing w:after="0" w:line="293" w:lineRule="atLeast"/>
              <w:rPr>
                <w:rFonts w:ascii="Arial" w:eastAsia="Times New Roman" w:hAnsi="Arial" w:cs="Arial"/>
                <w:sz w:val="23"/>
                <w:szCs w:val="23"/>
                <w:lang w:eastAsia="ru-RU"/>
              </w:rPr>
            </w:pPr>
            <w:bookmarkStart w:id="1002" w:name="000128"/>
            <w:bookmarkEnd w:id="1002"/>
            <w:r w:rsidRPr="00DF01EC">
              <w:rPr>
                <w:rFonts w:ascii="Arial" w:eastAsia="Times New Roman" w:hAnsi="Arial" w:cs="Arial"/>
                <w:sz w:val="23"/>
                <w:szCs w:val="23"/>
                <w:lang w:eastAsia="ru-RU"/>
              </w:rPr>
              <w:t>Перечень переключений с использованием АРМ и терминалов, выполняемых с участием двух лиц, должен быть утвержден техническим руководителем с учетом местных условий.</w:t>
            </w:r>
          </w:p>
          <w:p w:rsidR="00DF01EC" w:rsidRPr="00DF01EC" w:rsidRDefault="00DF01EC" w:rsidP="00DF01EC">
            <w:pPr>
              <w:spacing w:after="0" w:line="293" w:lineRule="atLeast"/>
              <w:rPr>
                <w:rFonts w:ascii="Arial" w:eastAsia="Times New Roman" w:hAnsi="Arial" w:cs="Arial"/>
                <w:sz w:val="23"/>
                <w:szCs w:val="23"/>
                <w:lang w:eastAsia="ru-RU"/>
              </w:rPr>
            </w:pPr>
            <w:bookmarkStart w:id="1003" w:name="000129"/>
            <w:bookmarkEnd w:id="1003"/>
            <w:r w:rsidRPr="00DF01EC">
              <w:rPr>
                <w:rFonts w:ascii="Arial" w:eastAsia="Times New Roman" w:hAnsi="Arial" w:cs="Arial"/>
                <w:sz w:val="23"/>
                <w:szCs w:val="23"/>
                <w:lang w:eastAsia="ru-RU"/>
              </w:rPr>
              <w:t>При выполнении переключений на подстанциях нового поколения с постоянным дежурством оперативного персонала, построенных без применения КРУЭ:</w:t>
            </w:r>
          </w:p>
          <w:p w:rsidR="00DF01EC" w:rsidRPr="00DF01EC" w:rsidRDefault="00DF01EC" w:rsidP="00DF01EC">
            <w:pPr>
              <w:spacing w:after="0" w:line="293" w:lineRule="atLeast"/>
              <w:rPr>
                <w:rFonts w:ascii="Arial" w:eastAsia="Times New Roman" w:hAnsi="Arial" w:cs="Arial"/>
                <w:sz w:val="23"/>
                <w:szCs w:val="23"/>
                <w:lang w:eastAsia="ru-RU"/>
              </w:rPr>
            </w:pPr>
            <w:bookmarkStart w:id="1004" w:name="000130"/>
            <w:bookmarkEnd w:id="1004"/>
            <w:r w:rsidRPr="00DF01EC">
              <w:rPr>
                <w:rFonts w:ascii="Arial" w:eastAsia="Times New Roman" w:hAnsi="Arial" w:cs="Arial"/>
                <w:sz w:val="23"/>
                <w:szCs w:val="23"/>
                <w:lang w:eastAsia="ru-RU"/>
              </w:rPr>
              <w:t>осмотр опорно-стержневой изоляции разъединителей присоединений, задействованных в предстоящих переключениях, должен выполняться оперативным персоналом перед началом переключений в электроустановках;</w:t>
            </w:r>
          </w:p>
          <w:p w:rsidR="00DF01EC" w:rsidRPr="00DF01EC" w:rsidRDefault="00DF01EC" w:rsidP="00DF01EC">
            <w:pPr>
              <w:spacing w:after="0" w:line="293" w:lineRule="atLeast"/>
              <w:rPr>
                <w:rFonts w:ascii="Arial" w:eastAsia="Times New Roman" w:hAnsi="Arial" w:cs="Arial"/>
                <w:sz w:val="23"/>
                <w:szCs w:val="23"/>
                <w:lang w:eastAsia="ru-RU"/>
              </w:rPr>
            </w:pPr>
            <w:bookmarkStart w:id="1005" w:name="000131"/>
            <w:bookmarkEnd w:id="1005"/>
            <w:r w:rsidRPr="00DF01EC">
              <w:rPr>
                <w:rFonts w:ascii="Arial" w:eastAsia="Times New Roman" w:hAnsi="Arial" w:cs="Arial"/>
                <w:sz w:val="23"/>
                <w:szCs w:val="23"/>
                <w:lang w:eastAsia="ru-RU"/>
              </w:rPr>
              <w:t>операции с разъединителями и заземляющими разъединителями с использованием местного управления (в случае отказа дистанционного управления разъединителя, заземляющего разъединителя с АРМ и терминала) разрешаются только во время ликвидации технологических нарушений;</w:t>
            </w:r>
          </w:p>
          <w:p w:rsidR="00DF01EC" w:rsidRPr="00DF01EC" w:rsidRDefault="00DF01EC" w:rsidP="00DF01EC">
            <w:pPr>
              <w:spacing w:after="0" w:line="293" w:lineRule="atLeast"/>
              <w:rPr>
                <w:rFonts w:ascii="Arial" w:eastAsia="Times New Roman" w:hAnsi="Arial" w:cs="Arial"/>
                <w:sz w:val="23"/>
                <w:szCs w:val="23"/>
                <w:lang w:eastAsia="ru-RU"/>
              </w:rPr>
            </w:pPr>
            <w:bookmarkStart w:id="1006" w:name="000132"/>
            <w:bookmarkEnd w:id="1006"/>
            <w:r w:rsidRPr="00DF01EC">
              <w:rPr>
                <w:rFonts w:ascii="Arial" w:eastAsia="Times New Roman" w:hAnsi="Arial" w:cs="Arial"/>
                <w:sz w:val="23"/>
                <w:szCs w:val="23"/>
                <w:lang w:eastAsia="ru-RU"/>
              </w:rPr>
              <w:t>проверка соответствия действительных положений коммутационных аппаратов и заземляющих разъединителей операциям, выполненным с ними с использованием АРМ, должна выполняться после окончания переключений непосредственно на месте установки коммутационных аппаратов и заземляющих разъединителей.</w:t>
            </w:r>
          </w:p>
          <w:p w:rsidR="00DF01EC" w:rsidRPr="00DF01EC" w:rsidRDefault="00DF01EC" w:rsidP="00DF01EC">
            <w:pPr>
              <w:spacing w:after="0" w:line="293" w:lineRule="atLeast"/>
              <w:rPr>
                <w:rFonts w:ascii="Arial" w:eastAsia="Times New Roman" w:hAnsi="Arial" w:cs="Arial"/>
                <w:sz w:val="23"/>
                <w:szCs w:val="23"/>
                <w:lang w:eastAsia="ru-RU"/>
              </w:rPr>
            </w:pPr>
            <w:bookmarkStart w:id="1007" w:name="000133"/>
            <w:bookmarkEnd w:id="1007"/>
            <w:r w:rsidRPr="00DF01EC">
              <w:rPr>
                <w:rFonts w:ascii="Arial" w:eastAsia="Times New Roman" w:hAnsi="Arial" w:cs="Arial"/>
                <w:sz w:val="23"/>
                <w:szCs w:val="23"/>
                <w:lang w:eastAsia="ru-RU"/>
              </w:rPr>
              <w:t>При выполнении переключений на подстанциях нового поколения с постоянным дежурством оперативного персонала, построенных с применением КРУЭ:</w:t>
            </w:r>
          </w:p>
          <w:p w:rsidR="00DF01EC" w:rsidRPr="00DF01EC" w:rsidRDefault="00DF01EC" w:rsidP="00DF01EC">
            <w:pPr>
              <w:spacing w:after="0" w:line="293" w:lineRule="atLeast"/>
              <w:rPr>
                <w:rFonts w:ascii="Arial" w:eastAsia="Times New Roman" w:hAnsi="Arial" w:cs="Arial"/>
                <w:sz w:val="23"/>
                <w:szCs w:val="23"/>
                <w:lang w:eastAsia="ru-RU"/>
              </w:rPr>
            </w:pPr>
            <w:bookmarkStart w:id="1008" w:name="000134"/>
            <w:bookmarkEnd w:id="1008"/>
            <w:r w:rsidRPr="00DF01EC">
              <w:rPr>
                <w:rFonts w:ascii="Arial" w:eastAsia="Times New Roman" w:hAnsi="Arial" w:cs="Arial"/>
                <w:sz w:val="23"/>
                <w:szCs w:val="23"/>
                <w:lang w:eastAsia="ru-RU"/>
              </w:rPr>
              <w:t>осмотр оборудования непосредственно перед началом переключений в электроустановках не выполняется;</w:t>
            </w:r>
          </w:p>
          <w:p w:rsidR="00DF01EC" w:rsidRPr="00DF01EC" w:rsidRDefault="00DF01EC" w:rsidP="00DF01EC">
            <w:pPr>
              <w:spacing w:after="0" w:line="293" w:lineRule="atLeast"/>
              <w:rPr>
                <w:rFonts w:ascii="Arial" w:eastAsia="Times New Roman" w:hAnsi="Arial" w:cs="Arial"/>
                <w:sz w:val="23"/>
                <w:szCs w:val="23"/>
                <w:lang w:eastAsia="ru-RU"/>
              </w:rPr>
            </w:pPr>
            <w:bookmarkStart w:id="1009" w:name="000135"/>
            <w:bookmarkEnd w:id="1009"/>
            <w:r w:rsidRPr="00DF01EC">
              <w:rPr>
                <w:rFonts w:ascii="Arial" w:eastAsia="Times New Roman" w:hAnsi="Arial" w:cs="Arial"/>
                <w:sz w:val="23"/>
                <w:szCs w:val="23"/>
                <w:lang w:eastAsia="ru-RU"/>
              </w:rPr>
              <w:t>взвод пружины привода разъединителя в случае потери питания привода разъединителя разрешается только во время ликвидации технологических нарушений;</w:t>
            </w:r>
          </w:p>
          <w:p w:rsidR="00DF01EC" w:rsidRPr="00DF01EC" w:rsidRDefault="00DF01EC" w:rsidP="00DF01EC">
            <w:pPr>
              <w:spacing w:after="0" w:line="293" w:lineRule="atLeast"/>
              <w:rPr>
                <w:rFonts w:ascii="Arial" w:eastAsia="Times New Roman" w:hAnsi="Arial" w:cs="Arial"/>
                <w:sz w:val="23"/>
                <w:szCs w:val="23"/>
                <w:lang w:eastAsia="ru-RU"/>
              </w:rPr>
            </w:pPr>
            <w:bookmarkStart w:id="1010" w:name="000136"/>
            <w:bookmarkEnd w:id="1010"/>
            <w:r w:rsidRPr="00DF01EC">
              <w:rPr>
                <w:rFonts w:ascii="Arial" w:eastAsia="Times New Roman" w:hAnsi="Arial" w:cs="Arial"/>
                <w:sz w:val="23"/>
                <w:szCs w:val="23"/>
                <w:lang w:eastAsia="ru-RU"/>
              </w:rPr>
              <w:t>в случае если конструкция КРУЭ предусматривает включение заземляющего разъединителя в сторону выключателя одновременно с отключением его разъединителя, проверку отсутствия напряжения на выключателе перед включением заземляющего разъединителя разрешается не выполнять.</w:t>
            </w:r>
          </w:p>
          <w:p w:rsidR="00DF01EC" w:rsidRPr="00DF01EC" w:rsidRDefault="00DF01EC" w:rsidP="00DF01EC">
            <w:pPr>
              <w:spacing w:after="0" w:line="293" w:lineRule="atLeast"/>
              <w:rPr>
                <w:rFonts w:ascii="Arial" w:eastAsia="Times New Roman" w:hAnsi="Arial" w:cs="Arial"/>
                <w:sz w:val="23"/>
                <w:szCs w:val="23"/>
                <w:lang w:eastAsia="ru-RU"/>
              </w:rPr>
            </w:pPr>
            <w:bookmarkStart w:id="1011" w:name="100859"/>
            <w:bookmarkStart w:id="1012" w:name="100858"/>
            <w:bookmarkStart w:id="1013" w:name="100857"/>
            <w:bookmarkStart w:id="1014" w:name="100856"/>
            <w:bookmarkStart w:id="1015" w:name="000137"/>
            <w:bookmarkEnd w:id="1011"/>
            <w:bookmarkEnd w:id="1012"/>
            <w:bookmarkEnd w:id="1013"/>
            <w:bookmarkEnd w:id="1014"/>
            <w:bookmarkEnd w:id="1015"/>
            <w:r w:rsidRPr="00DF01EC">
              <w:rPr>
                <w:rFonts w:ascii="Arial" w:eastAsia="Times New Roman" w:hAnsi="Arial" w:cs="Arial"/>
                <w:sz w:val="23"/>
                <w:szCs w:val="23"/>
                <w:lang w:eastAsia="ru-RU"/>
              </w:rPr>
              <w:t>201. Переключения на подстанциях нового поколения без постоянного дежурства оперативного персонала должны выполняться с учетом следующих особенностей:</w:t>
            </w:r>
          </w:p>
          <w:p w:rsidR="00DF01EC" w:rsidRPr="00DF01EC" w:rsidRDefault="00DF01EC" w:rsidP="00DF01EC">
            <w:pPr>
              <w:spacing w:after="0" w:line="293" w:lineRule="atLeast"/>
              <w:rPr>
                <w:rFonts w:ascii="Arial" w:eastAsia="Times New Roman" w:hAnsi="Arial" w:cs="Arial"/>
                <w:sz w:val="23"/>
                <w:szCs w:val="23"/>
                <w:lang w:eastAsia="ru-RU"/>
              </w:rPr>
            </w:pPr>
            <w:bookmarkStart w:id="1016" w:name="000138"/>
            <w:bookmarkEnd w:id="1016"/>
            <w:r w:rsidRPr="00DF01EC">
              <w:rPr>
                <w:rFonts w:ascii="Arial" w:eastAsia="Times New Roman" w:hAnsi="Arial" w:cs="Arial"/>
                <w:sz w:val="23"/>
                <w:szCs w:val="23"/>
                <w:lang w:eastAsia="ru-RU"/>
              </w:rPr>
              <w:t xml:space="preserve">переключения в электроустановках должны осуществляться оперативным </w:t>
            </w:r>
            <w:r w:rsidRPr="00DF01EC">
              <w:rPr>
                <w:rFonts w:ascii="Arial" w:eastAsia="Times New Roman" w:hAnsi="Arial" w:cs="Arial"/>
                <w:sz w:val="23"/>
                <w:szCs w:val="23"/>
                <w:lang w:eastAsia="ru-RU"/>
              </w:rPr>
              <w:lastRenderedPageBreak/>
              <w:t>персоналом ЦУС, центра управления ВЭС (СЭС), НСО или диспетчерским персоналом ДЦ дистанционно с использованием АРМ без присутствия персонала непосредственно на подстанции, РУ электростанции;</w:t>
            </w:r>
          </w:p>
          <w:p w:rsidR="00DF01EC" w:rsidRPr="00DF01EC" w:rsidRDefault="00DF01EC" w:rsidP="00DF01EC">
            <w:pPr>
              <w:spacing w:after="0" w:line="293" w:lineRule="atLeast"/>
              <w:rPr>
                <w:rFonts w:ascii="Arial" w:eastAsia="Times New Roman" w:hAnsi="Arial" w:cs="Arial"/>
                <w:sz w:val="23"/>
                <w:szCs w:val="23"/>
                <w:lang w:eastAsia="ru-RU"/>
              </w:rPr>
            </w:pPr>
            <w:bookmarkStart w:id="1017" w:name="000139"/>
            <w:bookmarkEnd w:id="1017"/>
            <w:r w:rsidRPr="00DF01EC">
              <w:rPr>
                <w:rFonts w:ascii="Arial" w:eastAsia="Times New Roman" w:hAnsi="Arial" w:cs="Arial"/>
                <w:sz w:val="23"/>
                <w:szCs w:val="23"/>
                <w:lang w:eastAsia="ru-RU"/>
              </w:rPr>
              <w:t>проверка соответствия действительных положений коммутационных аппаратов и заземляющих разъединителей операциям, выполненным с ними с использованием АРМ, а также осмотр опорно-стержневой изоляции разъединителей (в РУ, построенных без применения КРУЭ) должны выполняться после окончания переключений непосредственно на месте установки коммутационных аппаратов оперативным персоналом (персоналом ОВБ) до подготовки рабочего места;</w:t>
            </w:r>
          </w:p>
          <w:p w:rsidR="00DF01EC" w:rsidRPr="00DF01EC" w:rsidRDefault="00DF01EC" w:rsidP="00DF01EC">
            <w:pPr>
              <w:spacing w:after="0" w:line="293" w:lineRule="atLeast"/>
              <w:rPr>
                <w:rFonts w:ascii="Arial" w:eastAsia="Times New Roman" w:hAnsi="Arial" w:cs="Arial"/>
                <w:sz w:val="23"/>
                <w:szCs w:val="23"/>
                <w:lang w:eastAsia="ru-RU"/>
              </w:rPr>
            </w:pPr>
            <w:bookmarkStart w:id="1018" w:name="000140"/>
            <w:bookmarkEnd w:id="1018"/>
            <w:r w:rsidRPr="00DF01EC">
              <w:rPr>
                <w:rFonts w:ascii="Arial" w:eastAsia="Times New Roman" w:hAnsi="Arial" w:cs="Arial"/>
                <w:sz w:val="23"/>
                <w:szCs w:val="23"/>
                <w:lang w:eastAsia="ru-RU"/>
              </w:rPr>
              <w:t>при переключениях в электроустановках, выполняемых с использованием АРМ диспетчерского персонала ДЦ, оперативного персонала ЦУС, центра управления ВЭС (СЭС) или НСО, возможность выполнения каждой операции, контроль положения коммутационных аппаратов и заземляющих разъединителей во время переключений должны определяться (осуществляться) на основании телеметрической информации в АРМ.</w:t>
            </w:r>
          </w:p>
          <w:p w:rsidR="00DF01EC" w:rsidRPr="00DF01EC" w:rsidRDefault="00DF01EC" w:rsidP="00DF01EC">
            <w:pPr>
              <w:spacing w:after="0" w:line="293" w:lineRule="atLeast"/>
              <w:rPr>
                <w:rFonts w:ascii="Arial" w:eastAsia="Times New Roman" w:hAnsi="Arial" w:cs="Arial"/>
                <w:sz w:val="23"/>
                <w:szCs w:val="23"/>
                <w:lang w:eastAsia="ru-RU"/>
              </w:rPr>
            </w:pPr>
            <w:r w:rsidRPr="00DF01EC">
              <w:rPr>
                <w:rFonts w:ascii="Arial" w:eastAsia="Times New Roman" w:hAnsi="Arial" w:cs="Arial"/>
                <w:sz w:val="23"/>
                <w:szCs w:val="23"/>
                <w:lang w:eastAsia="ru-RU"/>
              </w:rPr>
              <w:br/>
            </w:r>
            <w:bookmarkStart w:id="1019" w:name="fAkr4oAsTnUj"/>
            <w:bookmarkEnd w:id="1019"/>
          </w:p>
          <w:p w:rsidR="00DF01EC" w:rsidRPr="00DF01EC" w:rsidRDefault="00DF01EC" w:rsidP="00DF01EC">
            <w:pPr>
              <w:spacing w:after="0" w:line="293" w:lineRule="atLeast"/>
              <w:jc w:val="center"/>
              <w:rPr>
                <w:rFonts w:ascii="Arial" w:eastAsia="Times New Roman" w:hAnsi="Arial" w:cs="Arial"/>
                <w:b/>
                <w:bCs/>
                <w:color w:val="333333"/>
                <w:sz w:val="23"/>
                <w:szCs w:val="23"/>
                <w:lang w:eastAsia="ru-RU"/>
              </w:rPr>
            </w:pPr>
            <w:bookmarkStart w:id="1020" w:name="100860"/>
            <w:bookmarkEnd w:id="1020"/>
            <w:r w:rsidRPr="00DF01EC">
              <w:rPr>
                <w:rFonts w:ascii="Arial" w:eastAsia="Times New Roman" w:hAnsi="Arial" w:cs="Arial"/>
                <w:b/>
                <w:bCs/>
                <w:color w:val="333333"/>
                <w:sz w:val="23"/>
                <w:szCs w:val="23"/>
                <w:lang w:eastAsia="ru-RU"/>
              </w:rPr>
              <w:t>XVIII. Особенности организации переключений</w:t>
            </w:r>
          </w:p>
          <w:p w:rsidR="00DF01EC" w:rsidRPr="00DF01EC" w:rsidRDefault="00DF01EC" w:rsidP="00DF01EC">
            <w:pPr>
              <w:spacing w:after="300" w:line="293" w:lineRule="atLeast"/>
              <w:jc w:val="center"/>
              <w:rPr>
                <w:rFonts w:ascii="Arial" w:eastAsia="Times New Roman" w:hAnsi="Arial" w:cs="Arial"/>
                <w:b/>
                <w:bCs/>
                <w:color w:val="333333"/>
                <w:sz w:val="23"/>
                <w:szCs w:val="23"/>
                <w:lang w:eastAsia="ru-RU"/>
              </w:rPr>
            </w:pPr>
            <w:r w:rsidRPr="00DF01EC">
              <w:rPr>
                <w:rFonts w:ascii="Arial" w:eastAsia="Times New Roman" w:hAnsi="Arial" w:cs="Arial"/>
                <w:b/>
                <w:bCs/>
                <w:color w:val="333333"/>
                <w:sz w:val="23"/>
                <w:szCs w:val="23"/>
                <w:lang w:eastAsia="ru-RU"/>
              </w:rPr>
              <w:t>в электроустановках электрических сетей напряжением</w:t>
            </w:r>
          </w:p>
          <w:p w:rsidR="00DF01EC" w:rsidRPr="00DF01EC" w:rsidRDefault="00DF01EC" w:rsidP="00DF01EC">
            <w:pPr>
              <w:spacing w:after="300" w:line="293" w:lineRule="atLeast"/>
              <w:jc w:val="center"/>
              <w:rPr>
                <w:rFonts w:ascii="Arial" w:eastAsia="Times New Roman" w:hAnsi="Arial" w:cs="Arial"/>
                <w:b/>
                <w:bCs/>
                <w:color w:val="333333"/>
                <w:sz w:val="23"/>
                <w:szCs w:val="23"/>
                <w:lang w:eastAsia="ru-RU"/>
              </w:rPr>
            </w:pPr>
            <w:r w:rsidRPr="00DF01EC">
              <w:rPr>
                <w:rFonts w:ascii="Arial" w:eastAsia="Times New Roman" w:hAnsi="Arial" w:cs="Arial"/>
                <w:b/>
                <w:bCs/>
                <w:color w:val="333333"/>
                <w:sz w:val="23"/>
                <w:szCs w:val="23"/>
                <w:lang w:eastAsia="ru-RU"/>
              </w:rPr>
              <w:t>35 кВ и ниже</w:t>
            </w:r>
          </w:p>
          <w:p w:rsidR="00DF01EC" w:rsidRPr="00DF01EC" w:rsidRDefault="00DF01EC" w:rsidP="00DF01EC">
            <w:pPr>
              <w:spacing w:after="0" w:line="293" w:lineRule="atLeast"/>
              <w:rPr>
                <w:rFonts w:ascii="Arial" w:eastAsia="Times New Roman" w:hAnsi="Arial" w:cs="Arial"/>
                <w:sz w:val="23"/>
                <w:szCs w:val="23"/>
                <w:lang w:eastAsia="ru-RU"/>
              </w:rPr>
            </w:pPr>
            <w:bookmarkStart w:id="1021" w:name="100861"/>
            <w:bookmarkStart w:id="1022" w:name="000141"/>
            <w:bookmarkEnd w:id="1021"/>
            <w:bookmarkEnd w:id="1022"/>
            <w:r w:rsidRPr="00DF01EC">
              <w:rPr>
                <w:rFonts w:ascii="Arial" w:eastAsia="Times New Roman" w:hAnsi="Arial" w:cs="Arial"/>
                <w:sz w:val="23"/>
                <w:szCs w:val="23"/>
                <w:lang w:eastAsia="ru-RU"/>
              </w:rPr>
              <w:t>202. Переключения в электроустановках ЛЭП и электросетевого оборудования напряжением 35 кВ и ниже (далее - распределительные электрические сети), не относящихся к объектам диспетчеризации ДЦ, должны выполняться по команде на производство переключений (с подтверждением возможности изменения технологического режима работы или эксплуатационного состояния), выдаваемой оперативным персоналом ЦУС, центра управления ВЭС (СЭС), НСО, в технологическом управлении или ведении которого находится соответствующее оборудование.</w:t>
            </w:r>
          </w:p>
          <w:p w:rsidR="00DF01EC" w:rsidRPr="00DF01EC" w:rsidRDefault="00DF01EC" w:rsidP="00DF01EC">
            <w:pPr>
              <w:spacing w:after="0" w:line="293" w:lineRule="atLeast"/>
              <w:rPr>
                <w:rFonts w:ascii="Arial" w:eastAsia="Times New Roman" w:hAnsi="Arial" w:cs="Arial"/>
                <w:sz w:val="23"/>
                <w:szCs w:val="23"/>
                <w:lang w:eastAsia="ru-RU"/>
              </w:rPr>
            </w:pPr>
            <w:bookmarkStart w:id="1023" w:name="100862"/>
            <w:bookmarkEnd w:id="1023"/>
            <w:r w:rsidRPr="00DF01EC">
              <w:rPr>
                <w:rFonts w:ascii="Arial" w:eastAsia="Times New Roman" w:hAnsi="Arial" w:cs="Arial"/>
                <w:sz w:val="23"/>
                <w:szCs w:val="23"/>
                <w:lang w:eastAsia="ru-RU"/>
              </w:rPr>
              <w:t>203. В электроустановках распределительных электрических сетей напряжением до 1 кВ включительно переключения допускается выполнять по команде на производство переключений, выдаваемой административно-техническим персоналом, выполняющим в указанном случае функции оперативного персонала. Право выполнять функции оперативного персонала должно предоставляться лицам из числа административно-технического персонала в соответствии с требованиями </w:t>
            </w:r>
            <w:hyperlink r:id="rId85" w:anchor="A38TUGc0OWmQ" w:history="1">
              <w:r w:rsidRPr="00DF01EC">
                <w:rPr>
                  <w:rFonts w:ascii="Arial" w:eastAsia="Times New Roman" w:hAnsi="Arial" w:cs="Arial"/>
                  <w:color w:val="3C5F87"/>
                  <w:sz w:val="23"/>
                  <w:szCs w:val="23"/>
                  <w:u w:val="single"/>
                  <w:bdr w:val="none" w:sz="0" w:space="0" w:color="auto" w:frame="1"/>
                  <w:lang w:eastAsia="ru-RU"/>
                </w:rPr>
                <w:t>пунктов 22</w:t>
              </w:r>
            </w:hyperlink>
            <w:r w:rsidRPr="00DF01EC">
              <w:rPr>
                <w:rFonts w:ascii="Arial" w:eastAsia="Times New Roman" w:hAnsi="Arial" w:cs="Arial"/>
                <w:sz w:val="23"/>
                <w:szCs w:val="23"/>
                <w:lang w:eastAsia="ru-RU"/>
              </w:rPr>
              <w:t>, </w:t>
            </w:r>
            <w:hyperlink r:id="rId86" w:anchor="A38TUGc0OWmQ" w:history="1">
              <w:r w:rsidRPr="00DF01EC">
                <w:rPr>
                  <w:rFonts w:ascii="Arial" w:eastAsia="Times New Roman" w:hAnsi="Arial" w:cs="Arial"/>
                  <w:color w:val="3C5F87"/>
                  <w:sz w:val="23"/>
                  <w:szCs w:val="23"/>
                  <w:u w:val="single"/>
                  <w:bdr w:val="none" w:sz="0" w:space="0" w:color="auto" w:frame="1"/>
                  <w:lang w:eastAsia="ru-RU"/>
                </w:rPr>
                <w:t>29</w:t>
              </w:r>
            </w:hyperlink>
            <w:r w:rsidRPr="00DF01EC">
              <w:rPr>
                <w:rFonts w:ascii="Arial" w:eastAsia="Times New Roman" w:hAnsi="Arial" w:cs="Arial"/>
                <w:sz w:val="23"/>
                <w:szCs w:val="23"/>
                <w:lang w:eastAsia="ru-RU"/>
              </w:rPr>
              <w:t> Правил.</w:t>
            </w:r>
          </w:p>
          <w:p w:rsidR="00DF01EC" w:rsidRPr="00DF01EC" w:rsidRDefault="00DF01EC" w:rsidP="00DF01EC">
            <w:pPr>
              <w:spacing w:after="0" w:line="293" w:lineRule="atLeast"/>
              <w:rPr>
                <w:rFonts w:ascii="Arial" w:eastAsia="Times New Roman" w:hAnsi="Arial" w:cs="Arial"/>
                <w:sz w:val="23"/>
                <w:szCs w:val="23"/>
                <w:lang w:eastAsia="ru-RU"/>
              </w:rPr>
            </w:pPr>
            <w:bookmarkStart w:id="1024" w:name="100863"/>
            <w:bookmarkEnd w:id="1024"/>
            <w:r w:rsidRPr="00DF01EC">
              <w:rPr>
                <w:rFonts w:ascii="Arial" w:eastAsia="Times New Roman" w:hAnsi="Arial" w:cs="Arial"/>
                <w:sz w:val="23"/>
                <w:szCs w:val="23"/>
                <w:lang w:eastAsia="ru-RU"/>
              </w:rPr>
              <w:t>Перечень электроустановок, в отношении которых применяется указанный порядок выполнения переключений в электроустановках, должен быть утвержден техническим руководителем владельца объекта электроэнергетики (его филиала), осуществляющего эксплуатацию соответствующих объектов распределительных электрических сетей.</w:t>
            </w:r>
          </w:p>
          <w:p w:rsidR="00DF01EC" w:rsidRPr="00DF01EC" w:rsidRDefault="00DF01EC" w:rsidP="00DF01EC">
            <w:pPr>
              <w:spacing w:after="0" w:line="293" w:lineRule="atLeast"/>
              <w:rPr>
                <w:rFonts w:ascii="Arial" w:eastAsia="Times New Roman" w:hAnsi="Arial" w:cs="Arial"/>
                <w:sz w:val="23"/>
                <w:szCs w:val="23"/>
                <w:lang w:eastAsia="ru-RU"/>
              </w:rPr>
            </w:pPr>
            <w:bookmarkStart w:id="1025" w:name="100864"/>
            <w:bookmarkEnd w:id="1025"/>
            <w:r w:rsidRPr="00DF01EC">
              <w:rPr>
                <w:rFonts w:ascii="Arial" w:eastAsia="Times New Roman" w:hAnsi="Arial" w:cs="Arial"/>
                <w:sz w:val="23"/>
                <w:szCs w:val="23"/>
                <w:lang w:eastAsia="ru-RU"/>
              </w:rPr>
              <w:t xml:space="preserve">204. Команды на производство переключений (подтверждения возможности изменения технологического режима работы или эксплуатационного состояния) должны выдаваться персоналу ОВБ непосредственно перед началом переключений в электроустановках. При отсутствии прямой связи оперативного персонала с ОВБ </w:t>
            </w:r>
            <w:r w:rsidRPr="00DF01EC">
              <w:rPr>
                <w:rFonts w:ascii="Arial" w:eastAsia="Times New Roman" w:hAnsi="Arial" w:cs="Arial"/>
                <w:sz w:val="23"/>
                <w:szCs w:val="23"/>
                <w:lang w:eastAsia="ru-RU"/>
              </w:rPr>
              <w:lastRenderedPageBreak/>
              <w:t>или невозможности ее установления допускается выдача команды на производство переключений (подтверждения возможности изменения технологического режима работы или эксплуатационного состояния) перед выездом ОВБ на переключения в электроустановках.</w:t>
            </w:r>
          </w:p>
          <w:p w:rsidR="00DF01EC" w:rsidRPr="00DF01EC" w:rsidRDefault="00DF01EC" w:rsidP="00DF01EC">
            <w:pPr>
              <w:spacing w:after="0" w:line="293" w:lineRule="atLeast"/>
              <w:rPr>
                <w:rFonts w:ascii="Arial" w:eastAsia="Times New Roman" w:hAnsi="Arial" w:cs="Arial"/>
                <w:sz w:val="23"/>
                <w:szCs w:val="23"/>
                <w:lang w:eastAsia="ru-RU"/>
              </w:rPr>
            </w:pPr>
            <w:bookmarkStart w:id="1026" w:name="100865"/>
            <w:bookmarkEnd w:id="1026"/>
            <w:r w:rsidRPr="00DF01EC">
              <w:rPr>
                <w:rFonts w:ascii="Arial" w:eastAsia="Times New Roman" w:hAnsi="Arial" w:cs="Arial"/>
                <w:sz w:val="23"/>
                <w:szCs w:val="23"/>
                <w:lang w:eastAsia="ru-RU"/>
              </w:rPr>
              <w:t>205. Оперативный персонал, отдавая команду на производство переключений (подтверждение возможности изменения технологического режима работы или эксплуатационного состояния), перед выдачей такой команды (подтверждения) должен проверить по оперативной схеме допустимость переключений в электроустановках и установить четкую последовательность выполнения операций.</w:t>
            </w:r>
          </w:p>
          <w:p w:rsidR="00DF01EC" w:rsidRPr="00DF01EC" w:rsidRDefault="00DF01EC" w:rsidP="00DF01EC">
            <w:pPr>
              <w:spacing w:after="0" w:line="293" w:lineRule="atLeast"/>
              <w:rPr>
                <w:rFonts w:ascii="Arial" w:eastAsia="Times New Roman" w:hAnsi="Arial" w:cs="Arial"/>
                <w:sz w:val="23"/>
                <w:szCs w:val="23"/>
                <w:lang w:eastAsia="ru-RU"/>
              </w:rPr>
            </w:pPr>
            <w:bookmarkStart w:id="1027" w:name="100866"/>
            <w:bookmarkEnd w:id="1027"/>
            <w:r w:rsidRPr="00DF01EC">
              <w:rPr>
                <w:rFonts w:ascii="Arial" w:eastAsia="Times New Roman" w:hAnsi="Arial" w:cs="Arial"/>
                <w:sz w:val="23"/>
                <w:szCs w:val="23"/>
                <w:lang w:eastAsia="ru-RU"/>
              </w:rPr>
              <w:t>Персонал ОВБ и оперативно-ремонтный персонал до получения команды на производство переключений (подтверждения возможности изменения технологического режима работы или эксплуатационного состояния) должны иметь в наличии оперативную схему участка сети с отмеченными фактическими положениями коммутационных аппаратов.</w:t>
            </w:r>
          </w:p>
          <w:p w:rsidR="00DF01EC" w:rsidRPr="00DF01EC" w:rsidRDefault="00DF01EC" w:rsidP="00DF01EC">
            <w:pPr>
              <w:spacing w:after="0" w:line="293" w:lineRule="atLeast"/>
              <w:rPr>
                <w:rFonts w:ascii="Arial" w:eastAsia="Times New Roman" w:hAnsi="Arial" w:cs="Arial"/>
                <w:sz w:val="23"/>
                <w:szCs w:val="23"/>
                <w:lang w:eastAsia="ru-RU"/>
              </w:rPr>
            </w:pPr>
            <w:bookmarkStart w:id="1028" w:name="100867"/>
            <w:bookmarkEnd w:id="1028"/>
            <w:r w:rsidRPr="00DF01EC">
              <w:rPr>
                <w:rFonts w:ascii="Arial" w:eastAsia="Times New Roman" w:hAnsi="Arial" w:cs="Arial"/>
                <w:sz w:val="23"/>
                <w:szCs w:val="23"/>
                <w:lang w:eastAsia="ru-RU"/>
              </w:rPr>
              <w:t>206. Команда на производство переключений (подтверждение возможности изменения технологического режима работы или эксплуатационного состояния) для вывода оборудования в ремонт должна выдаваться отдельно от разрешения на подготовку рабочего места и допуск к работе.</w:t>
            </w:r>
          </w:p>
          <w:p w:rsidR="00DF01EC" w:rsidRPr="00DF01EC" w:rsidRDefault="00DF01EC" w:rsidP="00DF01EC">
            <w:pPr>
              <w:spacing w:after="0" w:line="293" w:lineRule="atLeast"/>
              <w:rPr>
                <w:rFonts w:ascii="Arial" w:eastAsia="Times New Roman" w:hAnsi="Arial" w:cs="Arial"/>
                <w:sz w:val="23"/>
                <w:szCs w:val="23"/>
                <w:lang w:eastAsia="ru-RU"/>
              </w:rPr>
            </w:pPr>
            <w:bookmarkStart w:id="1029" w:name="100868"/>
            <w:bookmarkEnd w:id="1029"/>
            <w:r w:rsidRPr="00DF01EC">
              <w:rPr>
                <w:rFonts w:ascii="Arial" w:eastAsia="Times New Roman" w:hAnsi="Arial" w:cs="Arial"/>
                <w:sz w:val="23"/>
                <w:szCs w:val="23"/>
                <w:lang w:eastAsia="ru-RU"/>
              </w:rPr>
              <w:t>207. Право выполнения переключений на подстанциях напряжением 35, 110 кВ, оборудование которых находится в технологическом управлении оперативного персонала ЦУС, должно быть предоставлено оперативному персоналу ОВБ распоряжением технического руководителя сетевой организации с указанием перечня подстанций и вида их оперативного обслуживания.</w:t>
            </w:r>
          </w:p>
          <w:p w:rsidR="00DF01EC" w:rsidRPr="00DF01EC" w:rsidRDefault="00DF01EC" w:rsidP="00DF01EC">
            <w:pPr>
              <w:spacing w:after="0" w:line="293" w:lineRule="atLeast"/>
              <w:rPr>
                <w:rFonts w:ascii="Arial" w:eastAsia="Times New Roman" w:hAnsi="Arial" w:cs="Arial"/>
                <w:sz w:val="23"/>
                <w:szCs w:val="23"/>
                <w:lang w:eastAsia="ru-RU"/>
              </w:rPr>
            </w:pPr>
            <w:bookmarkStart w:id="1030" w:name="100869"/>
            <w:bookmarkEnd w:id="1030"/>
            <w:r w:rsidRPr="00DF01EC">
              <w:rPr>
                <w:rFonts w:ascii="Arial" w:eastAsia="Times New Roman" w:hAnsi="Arial" w:cs="Arial"/>
                <w:sz w:val="23"/>
                <w:szCs w:val="23"/>
                <w:lang w:eastAsia="ru-RU"/>
              </w:rPr>
              <w:t>При выполнении переключений на данных подстанциях оперативный персонал ОВБ обязан вести оперативную документацию, в том числе:</w:t>
            </w:r>
          </w:p>
          <w:p w:rsidR="00DF01EC" w:rsidRPr="00DF01EC" w:rsidRDefault="00DF01EC" w:rsidP="00DF01EC">
            <w:pPr>
              <w:spacing w:after="0" w:line="293" w:lineRule="atLeast"/>
              <w:rPr>
                <w:rFonts w:ascii="Arial" w:eastAsia="Times New Roman" w:hAnsi="Arial" w:cs="Arial"/>
                <w:sz w:val="23"/>
                <w:szCs w:val="23"/>
                <w:lang w:eastAsia="ru-RU"/>
              </w:rPr>
            </w:pPr>
            <w:bookmarkStart w:id="1031" w:name="100870"/>
            <w:bookmarkEnd w:id="1031"/>
            <w:r w:rsidRPr="00DF01EC">
              <w:rPr>
                <w:rFonts w:ascii="Arial" w:eastAsia="Times New Roman" w:hAnsi="Arial" w:cs="Arial"/>
                <w:sz w:val="23"/>
                <w:szCs w:val="23"/>
                <w:lang w:eastAsia="ru-RU"/>
              </w:rPr>
              <w:t>фиксировать записи о всех выполненных переключениях в электроустановках в оперативном журнале подстанции;</w:t>
            </w:r>
          </w:p>
          <w:p w:rsidR="00DF01EC" w:rsidRPr="00DF01EC" w:rsidRDefault="00DF01EC" w:rsidP="00DF01EC">
            <w:pPr>
              <w:spacing w:after="0" w:line="293" w:lineRule="atLeast"/>
              <w:rPr>
                <w:rFonts w:ascii="Arial" w:eastAsia="Times New Roman" w:hAnsi="Arial" w:cs="Arial"/>
                <w:sz w:val="23"/>
                <w:szCs w:val="23"/>
                <w:lang w:eastAsia="ru-RU"/>
              </w:rPr>
            </w:pPr>
            <w:bookmarkStart w:id="1032" w:name="100871"/>
            <w:bookmarkEnd w:id="1032"/>
            <w:r w:rsidRPr="00DF01EC">
              <w:rPr>
                <w:rFonts w:ascii="Arial" w:eastAsia="Times New Roman" w:hAnsi="Arial" w:cs="Arial"/>
                <w:sz w:val="23"/>
                <w:szCs w:val="23"/>
                <w:lang w:eastAsia="ru-RU"/>
              </w:rPr>
              <w:t>отмечать на оперативной схеме подстанции положение коммутационных аппаратов, заземляющих разъединителей и устройств РЗА, а также установку и снятие переносных заземлений;</w:t>
            </w:r>
          </w:p>
          <w:p w:rsidR="00DF01EC" w:rsidRPr="00DF01EC" w:rsidRDefault="00DF01EC" w:rsidP="00DF01EC">
            <w:pPr>
              <w:spacing w:after="0" w:line="293" w:lineRule="atLeast"/>
              <w:rPr>
                <w:rFonts w:ascii="Arial" w:eastAsia="Times New Roman" w:hAnsi="Arial" w:cs="Arial"/>
                <w:sz w:val="23"/>
                <w:szCs w:val="23"/>
                <w:lang w:eastAsia="ru-RU"/>
              </w:rPr>
            </w:pPr>
            <w:bookmarkStart w:id="1033" w:name="100872"/>
            <w:bookmarkEnd w:id="1033"/>
            <w:r w:rsidRPr="00DF01EC">
              <w:rPr>
                <w:rFonts w:ascii="Arial" w:eastAsia="Times New Roman" w:hAnsi="Arial" w:cs="Arial"/>
                <w:sz w:val="23"/>
                <w:szCs w:val="23"/>
                <w:lang w:eastAsia="ru-RU"/>
              </w:rPr>
              <w:t>разрабатывать бланки переключений и производить по ним переключения в электроустановке;</w:t>
            </w:r>
          </w:p>
          <w:p w:rsidR="00DF01EC" w:rsidRPr="00DF01EC" w:rsidRDefault="00DF01EC" w:rsidP="00DF01EC">
            <w:pPr>
              <w:spacing w:after="0" w:line="293" w:lineRule="atLeast"/>
              <w:rPr>
                <w:rFonts w:ascii="Arial" w:eastAsia="Times New Roman" w:hAnsi="Arial" w:cs="Arial"/>
                <w:sz w:val="23"/>
                <w:szCs w:val="23"/>
                <w:lang w:eastAsia="ru-RU"/>
              </w:rPr>
            </w:pPr>
            <w:bookmarkStart w:id="1034" w:name="100873"/>
            <w:bookmarkEnd w:id="1034"/>
            <w:r w:rsidRPr="00DF01EC">
              <w:rPr>
                <w:rFonts w:ascii="Arial" w:eastAsia="Times New Roman" w:hAnsi="Arial" w:cs="Arial"/>
                <w:sz w:val="23"/>
                <w:szCs w:val="23"/>
                <w:lang w:eastAsia="ru-RU"/>
              </w:rPr>
              <w:t>фиксировать записи в журнале дефектов и неполадок с оборудованием.</w:t>
            </w:r>
          </w:p>
          <w:p w:rsidR="00DF01EC" w:rsidRPr="00DF01EC" w:rsidRDefault="00DF01EC" w:rsidP="00DF01EC">
            <w:pPr>
              <w:spacing w:after="0" w:line="293" w:lineRule="atLeast"/>
              <w:rPr>
                <w:rFonts w:ascii="Arial" w:eastAsia="Times New Roman" w:hAnsi="Arial" w:cs="Arial"/>
                <w:sz w:val="23"/>
                <w:szCs w:val="23"/>
                <w:lang w:eastAsia="ru-RU"/>
              </w:rPr>
            </w:pPr>
            <w:bookmarkStart w:id="1035" w:name="100874"/>
            <w:bookmarkEnd w:id="1035"/>
            <w:r w:rsidRPr="00DF01EC">
              <w:rPr>
                <w:rFonts w:ascii="Arial" w:eastAsia="Times New Roman" w:hAnsi="Arial" w:cs="Arial"/>
                <w:sz w:val="23"/>
                <w:szCs w:val="23"/>
                <w:lang w:eastAsia="ru-RU"/>
              </w:rPr>
              <w:t>208. На основании договора оказания услуг по передаче электрической энергии (договора энергоснабжения) или иного договора, заключенного между сетевой организацией и собственником или иным законным владельцем электроустановки (далее - потребитель), допускается выполнение оперативным персоналом сетевой организации переключений в электроустановках потребителей.</w:t>
            </w:r>
          </w:p>
          <w:p w:rsidR="00DF01EC" w:rsidRPr="00DF01EC" w:rsidRDefault="00DF01EC" w:rsidP="00DF01EC">
            <w:pPr>
              <w:spacing w:after="0" w:line="293" w:lineRule="atLeast"/>
              <w:rPr>
                <w:rFonts w:ascii="Arial" w:eastAsia="Times New Roman" w:hAnsi="Arial" w:cs="Arial"/>
                <w:sz w:val="23"/>
                <w:szCs w:val="23"/>
                <w:lang w:eastAsia="ru-RU"/>
              </w:rPr>
            </w:pPr>
            <w:bookmarkStart w:id="1036" w:name="100875"/>
            <w:bookmarkEnd w:id="1036"/>
            <w:r w:rsidRPr="00DF01EC">
              <w:rPr>
                <w:rFonts w:ascii="Arial" w:eastAsia="Times New Roman" w:hAnsi="Arial" w:cs="Arial"/>
                <w:sz w:val="23"/>
                <w:szCs w:val="23"/>
                <w:lang w:eastAsia="ru-RU"/>
              </w:rPr>
              <w:t>В указанном случае схемы электрических соединений электроустановок потребителей должны изображаться на оперативной схеме оперативного персонала, в технологическом управлении которого находится электроустановка, а также оперативного персонала, допущенного к производству переключений в электроустановках.</w:t>
            </w:r>
          </w:p>
          <w:p w:rsidR="00DF01EC" w:rsidRPr="00DF01EC" w:rsidRDefault="00DF01EC" w:rsidP="00DF01EC">
            <w:pPr>
              <w:spacing w:after="0" w:line="293" w:lineRule="atLeast"/>
              <w:rPr>
                <w:rFonts w:ascii="Arial" w:eastAsia="Times New Roman" w:hAnsi="Arial" w:cs="Arial"/>
                <w:sz w:val="23"/>
                <w:szCs w:val="23"/>
                <w:lang w:eastAsia="ru-RU"/>
              </w:rPr>
            </w:pPr>
            <w:bookmarkStart w:id="1037" w:name="100876"/>
            <w:bookmarkEnd w:id="1037"/>
            <w:r w:rsidRPr="00DF01EC">
              <w:rPr>
                <w:rFonts w:ascii="Arial" w:eastAsia="Times New Roman" w:hAnsi="Arial" w:cs="Arial"/>
                <w:sz w:val="23"/>
                <w:szCs w:val="23"/>
                <w:lang w:eastAsia="ru-RU"/>
              </w:rPr>
              <w:t xml:space="preserve">209. Электроустановки потребителей, имеющие автономные резервные источники электроснабжения, предназначенные для питания нагрузки в случае прекращения электроснабжения от распределительных электрических сетей, должны </w:t>
            </w:r>
            <w:r w:rsidRPr="00DF01EC">
              <w:rPr>
                <w:rFonts w:ascii="Arial" w:eastAsia="Times New Roman" w:hAnsi="Arial" w:cs="Arial"/>
                <w:sz w:val="23"/>
                <w:szCs w:val="23"/>
                <w:lang w:eastAsia="ru-RU"/>
              </w:rPr>
              <w:lastRenderedPageBreak/>
              <w:t>подключаться к распределительным электрическим сетям с помощью коммутационного аппарата, исключающего возможность подачи напряжения от автономного резервного источника электроснабжения потребителя в распределительную электрическую сеть.</w:t>
            </w:r>
          </w:p>
          <w:p w:rsidR="00DF01EC" w:rsidRPr="00DF01EC" w:rsidRDefault="00DF01EC" w:rsidP="00DF01EC">
            <w:pPr>
              <w:spacing w:after="0" w:line="293" w:lineRule="atLeast"/>
              <w:rPr>
                <w:rFonts w:ascii="Arial" w:eastAsia="Times New Roman" w:hAnsi="Arial" w:cs="Arial"/>
                <w:sz w:val="23"/>
                <w:szCs w:val="23"/>
                <w:lang w:eastAsia="ru-RU"/>
              </w:rPr>
            </w:pPr>
            <w:bookmarkStart w:id="1038" w:name="100877"/>
            <w:bookmarkEnd w:id="1038"/>
            <w:r w:rsidRPr="00DF01EC">
              <w:rPr>
                <w:rFonts w:ascii="Arial" w:eastAsia="Times New Roman" w:hAnsi="Arial" w:cs="Arial"/>
                <w:sz w:val="23"/>
                <w:szCs w:val="23"/>
                <w:lang w:eastAsia="ru-RU"/>
              </w:rPr>
              <w:t>Персоналу, обслуживающему электроустановку потребителя, разрешается выполнять операции с коммутационным аппаратом только после получения подтверждения возможности выполнения таких операций от оперативного персонала сетевой организации.</w:t>
            </w:r>
          </w:p>
          <w:p w:rsidR="00DF01EC" w:rsidRPr="00DF01EC" w:rsidRDefault="00DF01EC" w:rsidP="00DF01EC">
            <w:pPr>
              <w:spacing w:after="0" w:line="293" w:lineRule="atLeast"/>
              <w:rPr>
                <w:rFonts w:ascii="Arial" w:eastAsia="Times New Roman" w:hAnsi="Arial" w:cs="Arial"/>
                <w:sz w:val="23"/>
                <w:szCs w:val="23"/>
                <w:lang w:eastAsia="ru-RU"/>
              </w:rPr>
            </w:pPr>
            <w:bookmarkStart w:id="1039" w:name="100878"/>
            <w:bookmarkEnd w:id="1039"/>
            <w:r w:rsidRPr="00DF01EC">
              <w:rPr>
                <w:rFonts w:ascii="Arial" w:eastAsia="Times New Roman" w:hAnsi="Arial" w:cs="Arial"/>
                <w:sz w:val="23"/>
                <w:szCs w:val="23"/>
                <w:lang w:eastAsia="ru-RU"/>
              </w:rPr>
              <w:t>На оперативной схеме распределительных электрических сетей должны быть указаны места расположения всех резервных источников электроснабжения потребителей, перечень которых должен поддерживаться в актуальном состоянии.</w:t>
            </w:r>
          </w:p>
          <w:p w:rsidR="00DF01EC" w:rsidRPr="00DF01EC" w:rsidRDefault="00DF01EC" w:rsidP="00DF01EC">
            <w:pPr>
              <w:spacing w:after="0" w:line="293" w:lineRule="atLeast"/>
              <w:rPr>
                <w:rFonts w:ascii="Arial" w:eastAsia="Times New Roman" w:hAnsi="Arial" w:cs="Arial"/>
                <w:sz w:val="23"/>
                <w:szCs w:val="23"/>
                <w:lang w:eastAsia="ru-RU"/>
              </w:rPr>
            </w:pPr>
            <w:bookmarkStart w:id="1040" w:name="100879"/>
            <w:bookmarkEnd w:id="1040"/>
            <w:r w:rsidRPr="00DF01EC">
              <w:rPr>
                <w:rFonts w:ascii="Arial" w:eastAsia="Times New Roman" w:hAnsi="Arial" w:cs="Arial"/>
                <w:sz w:val="23"/>
                <w:szCs w:val="23"/>
                <w:lang w:eastAsia="ru-RU"/>
              </w:rPr>
              <w:t>Порядок взаимодействия оперативного персонала потребителя, обслуживающего указанные в </w:t>
            </w:r>
            <w:hyperlink r:id="rId87" w:anchor="fAkr4oAsTnUj" w:history="1">
              <w:r w:rsidRPr="00DF01EC">
                <w:rPr>
                  <w:rFonts w:ascii="Arial" w:eastAsia="Times New Roman" w:hAnsi="Arial" w:cs="Arial"/>
                  <w:color w:val="3C5F87"/>
                  <w:sz w:val="23"/>
                  <w:szCs w:val="23"/>
                  <w:u w:val="single"/>
                  <w:bdr w:val="none" w:sz="0" w:space="0" w:color="auto" w:frame="1"/>
                  <w:lang w:eastAsia="ru-RU"/>
                </w:rPr>
                <w:t>абзаце первом</w:t>
              </w:r>
            </w:hyperlink>
            <w:r w:rsidRPr="00DF01EC">
              <w:rPr>
                <w:rFonts w:ascii="Arial" w:eastAsia="Times New Roman" w:hAnsi="Arial" w:cs="Arial"/>
                <w:sz w:val="23"/>
                <w:szCs w:val="23"/>
                <w:lang w:eastAsia="ru-RU"/>
              </w:rPr>
              <w:t> настоящего пункта электроустановки, с оперативным персоналом сетевой организации при переводе питания с одного источника на другой, а также при выводе в ремонт и включении в работу после ремонта питающих линий электропередачи сетевой организации должен быть определен указанным в </w:t>
            </w:r>
            <w:hyperlink r:id="rId88" w:anchor="fAkr4oAsTnUj" w:history="1">
              <w:r w:rsidRPr="00DF01EC">
                <w:rPr>
                  <w:rFonts w:ascii="Arial" w:eastAsia="Times New Roman" w:hAnsi="Arial" w:cs="Arial"/>
                  <w:color w:val="3C5F87"/>
                  <w:sz w:val="23"/>
                  <w:szCs w:val="23"/>
                  <w:u w:val="single"/>
                  <w:bdr w:val="none" w:sz="0" w:space="0" w:color="auto" w:frame="1"/>
                  <w:lang w:eastAsia="ru-RU"/>
                </w:rPr>
                <w:t>пункте 208</w:t>
              </w:r>
            </w:hyperlink>
            <w:r w:rsidRPr="00DF01EC">
              <w:rPr>
                <w:rFonts w:ascii="Arial" w:eastAsia="Times New Roman" w:hAnsi="Arial" w:cs="Arial"/>
                <w:sz w:val="23"/>
                <w:szCs w:val="23"/>
                <w:lang w:eastAsia="ru-RU"/>
              </w:rPr>
              <w:t> Правил договором и местными инструкциями по производству переключений в электроустановках, утвержденными ЦУС, владельцем объекта электроэнергетики (его филиалом).</w:t>
            </w:r>
          </w:p>
          <w:p w:rsidR="00DF01EC" w:rsidRPr="00DF01EC" w:rsidRDefault="00DF01EC" w:rsidP="00DF01EC">
            <w:pPr>
              <w:spacing w:after="0" w:line="293" w:lineRule="atLeast"/>
              <w:rPr>
                <w:rFonts w:ascii="Arial" w:eastAsia="Times New Roman" w:hAnsi="Arial" w:cs="Arial"/>
                <w:sz w:val="23"/>
                <w:szCs w:val="23"/>
                <w:lang w:eastAsia="ru-RU"/>
              </w:rPr>
            </w:pPr>
            <w:bookmarkStart w:id="1041" w:name="100880"/>
            <w:bookmarkEnd w:id="1041"/>
            <w:r w:rsidRPr="00DF01EC">
              <w:rPr>
                <w:rFonts w:ascii="Arial" w:eastAsia="Times New Roman" w:hAnsi="Arial" w:cs="Arial"/>
                <w:sz w:val="23"/>
                <w:szCs w:val="23"/>
                <w:lang w:eastAsia="ru-RU"/>
              </w:rPr>
              <w:t xml:space="preserve">210. При производстве переключений в электроустановках распределительных электрических сетей включение ЛЭП, работающих раздельно в нормальном режиме, "в кольцо" допускается только на время, необходимое для перевода нагрузки потребителей или выполнения неотложных ремонтных работ. В указанном случае возможность замыкания ЛЭП "в кольцо" должна быть подтверждена расчетами электрических режимов, выполненными до начала указанных переключений. Окончательное решение о возможности включения ЛЭП "в кольцо" должно приниматься после проведения </w:t>
            </w:r>
            <w:proofErr w:type="spellStart"/>
            <w:r w:rsidRPr="00DF01EC">
              <w:rPr>
                <w:rFonts w:ascii="Arial" w:eastAsia="Times New Roman" w:hAnsi="Arial" w:cs="Arial"/>
                <w:sz w:val="23"/>
                <w:szCs w:val="23"/>
                <w:lang w:eastAsia="ru-RU"/>
              </w:rPr>
              <w:t>фазировки</w:t>
            </w:r>
            <w:proofErr w:type="spellEnd"/>
            <w:r w:rsidRPr="00DF01EC">
              <w:rPr>
                <w:rFonts w:ascii="Arial" w:eastAsia="Times New Roman" w:hAnsi="Arial" w:cs="Arial"/>
                <w:sz w:val="23"/>
                <w:szCs w:val="23"/>
                <w:lang w:eastAsia="ru-RU"/>
              </w:rPr>
              <w:t>.</w:t>
            </w:r>
          </w:p>
          <w:p w:rsidR="00DF01EC" w:rsidRPr="00DF01EC" w:rsidRDefault="00DF01EC" w:rsidP="00DF01EC">
            <w:pPr>
              <w:spacing w:after="0" w:line="293" w:lineRule="atLeast"/>
              <w:rPr>
                <w:rFonts w:ascii="Arial" w:eastAsia="Times New Roman" w:hAnsi="Arial" w:cs="Arial"/>
                <w:sz w:val="23"/>
                <w:szCs w:val="23"/>
                <w:lang w:eastAsia="ru-RU"/>
              </w:rPr>
            </w:pPr>
            <w:bookmarkStart w:id="1042" w:name="100881"/>
            <w:bookmarkEnd w:id="1042"/>
            <w:r w:rsidRPr="00DF01EC">
              <w:rPr>
                <w:rFonts w:ascii="Arial" w:eastAsia="Times New Roman" w:hAnsi="Arial" w:cs="Arial"/>
                <w:sz w:val="23"/>
                <w:szCs w:val="23"/>
                <w:lang w:eastAsia="ru-RU"/>
              </w:rPr>
              <w:t>211. Включение и отключение "кольцующих" разъединителей допускается при уравнительном токе не более 70 А. При несоблюдении указанного условия должно быть выполнено включение шунтирующих связей, которые должны отключаться по окончании операций с "кольцующими" разъединителями.</w:t>
            </w:r>
          </w:p>
          <w:p w:rsidR="00DF01EC" w:rsidRPr="00DF01EC" w:rsidRDefault="00DF01EC" w:rsidP="00DF01EC">
            <w:pPr>
              <w:spacing w:after="0" w:line="293" w:lineRule="atLeast"/>
              <w:rPr>
                <w:rFonts w:ascii="Arial" w:eastAsia="Times New Roman" w:hAnsi="Arial" w:cs="Arial"/>
                <w:sz w:val="23"/>
                <w:szCs w:val="23"/>
                <w:lang w:eastAsia="ru-RU"/>
              </w:rPr>
            </w:pPr>
            <w:bookmarkStart w:id="1043" w:name="100882"/>
            <w:bookmarkEnd w:id="1043"/>
            <w:r w:rsidRPr="00DF01EC">
              <w:rPr>
                <w:rFonts w:ascii="Arial" w:eastAsia="Times New Roman" w:hAnsi="Arial" w:cs="Arial"/>
                <w:sz w:val="23"/>
                <w:szCs w:val="23"/>
                <w:lang w:eastAsia="ru-RU"/>
              </w:rPr>
              <w:t>212. Если возможно включение "в транзит" и отключение коммутационным аппаратом ЛЭП, имеющей питание с двух сторон, то в месте деления:</w:t>
            </w:r>
          </w:p>
          <w:p w:rsidR="00DF01EC" w:rsidRPr="00DF01EC" w:rsidRDefault="00DF01EC" w:rsidP="00DF01EC">
            <w:pPr>
              <w:spacing w:after="0" w:line="293" w:lineRule="atLeast"/>
              <w:rPr>
                <w:rFonts w:ascii="Arial" w:eastAsia="Times New Roman" w:hAnsi="Arial" w:cs="Arial"/>
                <w:sz w:val="23"/>
                <w:szCs w:val="23"/>
                <w:lang w:eastAsia="ru-RU"/>
              </w:rPr>
            </w:pPr>
            <w:bookmarkStart w:id="1044" w:name="100883"/>
            <w:bookmarkEnd w:id="1044"/>
            <w:r w:rsidRPr="00DF01EC">
              <w:rPr>
                <w:rFonts w:ascii="Arial" w:eastAsia="Times New Roman" w:hAnsi="Arial" w:cs="Arial"/>
                <w:sz w:val="23"/>
                <w:szCs w:val="23"/>
                <w:lang w:eastAsia="ru-RU"/>
              </w:rPr>
              <w:t>перед включением коммутационного аппарата необходимо проверить, имеется ли напряжение с двух его сторон и нет ли замыкания фазы на землю в сети;</w:t>
            </w:r>
          </w:p>
          <w:p w:rsidR="00DF01EC" w:rsidRPr="00DF01EC" w:rsidRDefault="00DF01EC" w:rsidP="00DF01EC">
            <w:pPr>
              <w:spacing w:after="0" w:line="293" w:lineRule="atLeast"/>
              <w:rPr>
                <w:rFonts w:ascii="Arial" w:eastAsia="Times New Roman" w:hAnsi="Arial" w:cs="Arial"/>
                <w:sz w:val="23"/>
                <w:szCs w:val="23"/>
                <w:lang w:eastAsia="ru-RU"/>
              </w:rPr>
            </w:pPr>
            <w:bookmarkStart w:id="1045" w:name="100884"/>
            <w:bookmarkEnd w:id="1045"/>
            <w:r w:rsidRPr="00DF01EC">
              <w:rPr>
                <w:rFonts w:ascii="Arial" w:eastAsia="Times New Roman" w:hAnsi="Arial" w:cs="Arial"/>
                <w:sz w:val="23"/>
                <w:szCs w:val="23"/>
                <w:lang w:eastAsia="ru-RU"/>
              </w:rPr>
              <w:t>после отключения коммутационного аппарата необходимо проверить, имеется ли напряжение с двух сторон аппарата.</w:t>
            </w:r>
          </w:p>
          <w:p w:rsidR="00DF01EC" w:rsidRPr="00DF01EC" w:rsidRDefault="00DF01EC" w:rsidP="00DF01EC">
            <w:pPr>
              <w:spacing w:after="0" w:line="293" w:lineRule="atLeast"/>
              <w:rPr>
                <w:rFonts w:ascii="Arial" w:eastAsia="Times New Roman" w:hAnsi="Arial" w:cs="Arial"/>
                <w:sz w:val="23"/>
                <w:szCs w:val="23"/>
                <w:lang w:eastAsia="ru-RU"/>
              </w:rPr>
            </w:pPr>
            <w:bookmarkStart w:id="1046" w:name="100885"/>
            <w:bookmarkEnd w:id="1046"/>
            <w:r w:rsidRPr="00DF01EC">
              <w:rPr>
                <w:rFonts w:ascii="Arial" w:eastAsia="Times New Roman" w:hAnsi="Arial" w:cs="Arial"/>
                <w:sz w:val="23"/>
                <w:szCs w:val="23"/>
                <w:lang w:eastAsia="ru-RU"/>
              </w:rPr>
              <w:t>Если перед включением коммутационного аппарата будет обнаружено замыкание фазы на землю или отсутствие напряжения на одной из сторон коммутационного аппарата, дальнейшее проведение операций должно быть прекращено, о чем необходимо сообщить оперативному персоналу, руководящему переключениями в электроустановках.</w:t>
            </w:r>
          </w:p>
          <w:p w:rsidR="00DF01EC" w:rsidRPr="00DF01EC" w:rsidRDefault="00DF01EC" w:rsidP="00DF01EC">
            <w:pPr>
              <w:spacing w:after="0" w:line="293" w:lineRule="atLeast"/>
              <w:rPr>
                <w:rFonts w:ascii="Arial" w:eastAsia="Times New Roman" w:hAnsi="Arial" w:cs="Arial"/>
                <w:sz w:val="23"/>
                <w:szCs w:val="23"/>
                <w:lang w:eastAsia="ru-RU"/>
              </w:rPr>
            </w:pPr>
            <w:bookmarkStart w:id="1047" w:name="100886"/>
            <w:bookmarkEnd w:id="1047"/>
            <w:r w:rsidRPr="00DF01EC">
              <w:rPr>
                <w:rFonts w:ascii="Arial" w:eastAsia="Times New Roman" w:hAnsi="Arial" w:cs="Arial"/>
                <w:sz w:val="23"/>
                <w:szCs w:val="23"/>
                <w:lang w:eastAsia="ru-RU"/>
              </w:rPr>
              <w:t xml:space="preserve">213. В электрически не связанных распределительных электрических сетях перед включением "в кольцо" ЛЭП или участков сетей должна создаваться временная электрическая связь между центрами питания (путем включения секционного выключателя, ЛЭП, непосредственно соединяющей шины двух центров питания, или </w:t>
            </w:r>
            <w:r w:rsidRPr="00DF01EC">
              <w:rPr>
                <w:rFonts w:ascii="Arial" w:eastAsia="Times New Roman" w:hAnsi="Arial" w:cs="Arial"/>
                <w:sz w:val="23"/>
                <w:szCs w:val="23"/>
                <w:lang w:eastAsia="ru-RU"/>
              </w:rPr>
              <w:lastRenderedPageBreak/>
              <w:t>иным образом).</w:t>
            </w:r>
          </w:p>
          <w:p w:rsidR="00DF01EC" w:rsidRPr="00DF01EC" w:rsidRDefault="00DF01EC" w:rsidP="00DF01EC">
            <w:pPr>
              <w:spacing w:after="0" w:line="293" w:lineRule="atLeast"/>
              <w:rPr>
                <w:rFonts w:ascii="Arial" w:eastAsia="Times New Roman" w:hAnsi="Arial" w:cs="Arial"/>
                <w:sz w:val="23"/>
                <w:szCs w:val="23"/>
                <w:lang w:eastAsia="ru-RU"/>
              </w:rPr>
            </w:pPr>
            <w:bookmarkStart w:id="1048" w:name="100887"/>
            <w:bookmarkEnd w:id="1048"/>
            <w:r w:rsidRPr="00DF01EC">
              <w:rPr>
                <w:rFonts w:ascii="Arial" w:eastAsia="Times New Roman" w:hAnsi="Arial" w:cs="Arial"/>
                <w:sz w:val="23"/>
                <w:szCs w:val="23"/>
                <w:lang w:eastAsia="ru-RU"/>
              </w:rPr>
              <w:t>Перед включением временной электрической связи на шинах центров питания должны быть установлены одинаковые уровни напряжения.</w:t>
            </w:r>
          </w:p>
          <w:p w:rsidR="00DF01EC" w:rsidRPr="00DF01EC" w:rsidRDefault="00DF01EC" w:rsidP="00DF01EC">
            <w:pPr>
              <w:spacing w:after="0" w:line="293" w:lineRule="atLeast"/>
              <w:rPr>
                <w:rFonts w:ascii="Arial" w:eastAsia="Times New Roman" w:hAnsi="Arial" w:cs="Arial"/>
                <w:sz w:val="23"/>
                <w:szCs w:val="23"/>
                <w:lang w:eastAsia="ru-RU"/>
              </w:rPr>
            </w:pPr>
            <w:bookmarkStart w:id="1049" w:name="100888"/>
            <w:bookmarkEnd w:id="1049"/>
            <w:r w:rsidRPr="00DF01EC">
              <w:rPr>
                <w:rFonts w:ascii="Arial" w:eastAsia="Times New Roman" w:hAnsi="Arial" w:cs="Arial"/>
                <w:sz w:val="23"/>
                <w:szCs w:val="23"/>
                <w:lang w:eastAsia="ru-RU"/>
              </w:rPr>
              <w:t>После включения временной электрической связи должна быть выполнена проверка значения уравнительного тока, которое не должно превышать допустимого значения нагрузки по этой связи.</w:t>
            </w:r>
          </w:p>
          <w:p w:rsidR="00DF01EC" w:rsidRPr="00DF01EC" w:rsidRDefault="00DF01EC" w:rsidP="00DF01EC">
            <w:pPr>
              <w:spacing w:after="0" w:line="293" w:lineRule="atLeast"/>
              <w:rPr>
                <w:rFonts w:ascii="Arial" w:eastAsia="Times New Roman" w:hAnsi="Arial" w:cs="Arial"/>
                <w:sz w:val="23"/>
                <w:szCs w:val="23"/>
                <w:lang w:eastAsia="ru-RU"/>
              </w:rPr>
            </w:pPr>
            <w:bookmarkStart w:id="1050" w:name="100889"/>
            <w:bookmarkEnd w:id="1050"/>
            <w:r w:rsidRPr="00DF01EC">
              <w:rPr>
                <w:rFonts w:ascii="Arial" w:eastAsia="Times New Roman" w:hAnsi="Arial" w:cs="Arial"/>
                <w:sz w:val="23"/>
                <w:szCs w:val="23"/>
                <w:lang w:eastAsia="ru-RU"/>
              </w:rPr>
              <w:t>Если создание временной электрической связи невозможно, операции по переводу нагрузки с одной линии электропередачи на другую должны осуществляться с кратковременным (на время производства переключений в электроустановках) отключением нагрузки потребителей.</w:t>
            </w:r>
          </w:p>
          <w:p w:rsidR="00DF01EC" w:rsidRPr="00DF01EC" w:rsidRDefault="00DF01EC" w:rsidP="00DF01EC">
            <w:pPr>
              <w:spacing w:after="0" w:line="293" w:lineRule="atLeast"/>
              <w:rPr>
                <w:rFonts w:ascii="Arial" w:eastAsia="Times New Roman" w:hAnsi="Arial" w:cs="Arial"/>
                <w:sz w:val="23"/>
                <w:szCs w:val="23"/>
                <w:lang w:eastAsia="ru-RU"/>
              </w:rPr>
            </w:pPr>
            <w:bookmarkStart w:id="1051" w:name="100890"/>
            <w:bookmarkEnd w:id="1051"/>
            <w:r w:rsidRPr="00DF01EC">
              <w:rPr>
                <w:rFonts w:ascii="Arial" w:eastAsia="Times New Roman" w:hAnsi="Arial" w:cs="Arial"/>
                <w:sz w:val="23"/>
                <w:szCs w:val="23"/>
                <w:lang w:eastAsia="ru-RU"/>
              </w:rPr>
              <w:t>214. Включение "в кольцо" участков сетей напряжением 6 или 10 кВ, подключенных в нормальном режиме к разным центрам питания, должно быть согласовано с оперативным персоналом и персоналом РЗА сетевой организации.</w:t>
            </w:r>
          </w:p>
          <w:p w:rsidR="00DF01EC" w:rsidRPr="00DF01EC" w:rsidRDefault="00DF01EC" w:rsidP="00DF01EC">
            <w:pPr>
              <w:spacing w:after="0" w:line="293" w:lineRule="atLeast"/>
              <w:rPr>
                <w:rFonts w:ascii="Arial" w:eastAsia="Times New Roman" w:hAnsi="Arial" w:cs="Arial"/>
                <w:sz w:val="23"/>
                <w:szCs w:val="23"/>
                <w:lang w:eastAsia="ru-RU"/>
              </w:rPr>
            </w:pPr>
            <w:bookmarkStart w:id="1052" w:name="100891"/>
            <w:bookmarkEnd w:id="1052"/>
            <w:r w:rsidRPr="00DF01EC">
              <w:rPr>
                <w:rFonts w:ascii="Arial" w:eastAsia="Times New Roman" w:hAnsi="Arial" w:cs="Arial"/>
                <w:sz w:val="23"/>
                <w:szCs w:val="23"/>
                <w:lang w:eastAsia="ru-RU"/>
              </w:rPr>
              <w:t>Порядок создания часто повторяющихся типовых ремонтных схем, связанных с замыканием "в кольцо" указанных выше участков сетей, должен быть предусмотрен в местной инструкции по производству переключений в электроустановках, утвержденной ЦУС, владельцем объекта электроэнергетики (его филиалом).</w:t>
            </w:r>
          </w:p>
          <w:p w:rsidR="00DF01EC" w:rsidRPr="00DF01EC" w:rsidRDefault="00DF01EC" w:rsidP="00DF01EC">
            <w:pPr>
              <w:spacing w:after="0" w:line="293" w:lineRule="atLeast"/>
              <w:rPr>
                <w:rFonts w:ascii="Arial" w:eastAsia="Times New Roman" w:hAnsi="Arial" w:cs="Arial"/>
                <w:sz w:val="23"/>
                <w:szCs w:val="23"/>
                <w:lang w:eastAsia="ru-RU"/>
              </w:rPr>
            </w:pPr>
            <w:bookmarkStart w:id="1053" w:name="100892"/>
            <w:bookmarkEnd w:id="1053"/>
            <w:r w:rsidRPr="00DF01EC">
              <w:rPr>
                <w:rFonts w:ascii="Arial" w:eastAsia="Times New Roman" w:hAnsi="Arial" w:cs="Arial"/>
                <w:sz w:val="23"/>
                <w:szCs w:val="23"/>
                <w:lang w:eastAsia="ru-RU"/>
              </w:rPr>
              <w:t>215. Не допускается включение "в кольцо" сети напряжением 0,4 кВ между разными центрами питания.</w:t>
            </w:r>
          </w:p>
          <w:p w:rsidR="00DF01EC" w:rsidRPr="00DF01EC" w:rsidRDefault="00DF01EC" w:rsidP="00DF01EC">
            <w:pPr>
              <w:spacing w:after="0" w:line="293" w:lineRule="atLeast"/>
              <w:rPr>
                <w:rFonts w:ascii="Arial" w:eastAsia="Times New Roman" w:hAnsi="Arial" w:cs="Arial"/>
                <w:sz w:val="23"/>
                <w:szCs w:val="23"/>
                <w:lang w:eastAsia="ru-RU"/>
              </w:rPr>
            </w:pPr>
            <w:bookmarkStart w:id="1054" w:name="100893"/>
            <w:bookmarkEnd w:id="1054"/>
            <w:r w:rsidRPr="00DF01EC">
              <w:rPr>
                <w:rFonts w:ascii="Arial" w:eastAsia="Times New Roman" w:hAnsi="Arial" w:cs="Arial"/>
                <w:sz w:val="23"/>
                <w:szCs w:val="23"/>
                <w:lang w:eastAsia="ru-RU"/>
              </w:rPr>
              <w:t>Замыкание "в кольцо" в сети напряжением 0,4 кВ трансформаторов, питающихся от одной ЛЭП, допускается как исключение для разгрузки перегружающихся трансформаторов.</w:t>
            </w:r>
          </w:p>
          <w:p w:rsidR="00DF01EC" w:rsidRPr="00DF01EC" w:rsidRDefault="00DF01EC" w:rsidP="00DF01EC">
            <w:pPr>
              <w:spacing w:after="0" w:line="293" w:lineRule="atLeast"/>
              <w:rPr>
                <w:rFonts w:ascii="Arial" w:eastAsia="Times New Roman" w:hAnsi="Arial" w:cs="Arial"/>
                <w:sz w:val="23"/>
                <w:szCs w:val="23"/>
                <w:lang w:eastAsia="ru-RU"/>
              </w:rPr>
            </w:pPr>
            <w:bookmarkStart w:id="1055" w:name="100894"/>
            <w:bookmarkEnd w:id="1055"/>
            <w:r w:rsidRPr="00DF01EC">
              <w:rPr>
                <w:rFonts w:ascii="Arial" w:eastAsia="Times New Roman" w:hAnsi="Arial" w:cs="Arial"/>
                <w:sz w:val="23"/>
                <w:szCs w:val="23"/>
                <w:lang w:eastAsia="ru-RU"/>
              </w:rPr>
              <w:t xml:space="preserve">216. После ремонта ЛЭП (трансформатора), при котором могло быть нарушено чередование фаз, перед включением ЛЭП (трансформатора) в работу должна быть проверена </w:t>
            </w:r>
            <w:proofErr w:type="spellStart"/>
            <w:r w:rsidRPr="00DF01EC">
              <w:rPr>
                <w:rFonts w:ascii="Arial" w:eastAsia="Times New Roman" w:hAnsi="Arial" w:cs="Arial"/>
                <w:sz w:val="23"/>
                <w:szCs w:val="23"/>
                <w:lang w:eastAsia="ru-RU"/>
              </w:rPr>
              <w:t>фазировка</w:t>
            </w:r>
            <w:proofErr w:type="spellEnd"/>
            <w:r w:rsidRPr="00DF01EC">
              <w:rPr>
                <w:rFonts w:ascii="Arial" w:eastAsia="Times New Roman" w:hAnsi="Arial" w:cs="Arial"/>
                <w:sz w:val="23"/>
                <w:szCs w:val="23"/>
                <w:lang w:eastAsia="ru-RU"/>
              </w:rPr>
              <w:t>.</w:t>
            </w:r>
          </w:p>
          <w:p w:rsidR="00DF01EC" w:rsidRPr="00DF01EC" w:rsidRDefault="00DF01EC" w:rsidP="00DF01EC">
            <w:pPr>
              <w:spacing w:after="0" w:line="293" w:lineRule="atLeast"/>
              <w:rPr>
                <w:rFonts w:ascii="Arial" w:eastAsia="Times New Roman" w:hAnsi="Arial" w:cs="Arial"/>
                <w:sz w:val="23"/>
                <w:szCs w:val="23"/>
                <w:lang w:eastAsia="ru-RU"/>
              </w:rPr>
            </w:pPr>
            <w:bookmarkStart w:id="1056" w:name="100895"/>
            <w:bookmarkEnd w:id="1056"/>
            <w:r w:rsidRPr="00DF01EC">
              <w:rPr>
                <w:rFonts w:ascii="Arial" w:eastAsia="Times New Roman" w:hAnsi="Arial" w:cs="Arial"/>
                <w:sz w:val="23"/>
                <w:szCs w:val="23"/>
                <w:lang w:eastAsia="ru-RU"/>
              </w:rPr>
              <w:t xml:space="preserve">Не допускается включение коммутационных аппаратов, на одноименных зажимах которых может оказаться </w:t>
            </w:r>
            <w:proofErr w:type="spellStart"/>
            <w:r w:rsidRPr="00DF01EC">
              <w:rPr>
                <w:rFonts w:ascii="Arial" w:eastAsia="Times New Roman" w:hAnsi="Arial" w:cs="Arial"/>
                <w:sz w:val="23"/>
                <w:szCs w:val="23"/>
                <w:lang w:eastAsia="ru-RU"/>
              </w:rPr>
              <w:t>несфазированное</w:t>
            </w:r>
            <w:proofErr w:type="spellEnd"/>
            <w:r w:rsidRPr="00DF01EC">
              <w:rPr>
                <w:rFonts w:ascii="Arial" w:eastAsia="Times New Roman" w:hAnsi="Arial" w:cs="Arial"/>
                <w:sz w:val="23"/>
                <w:szCs w:val="23"/>
                <w:lang w:eastAsia="ru-RU"/>
              </w:rPr>
              <w:t xml:space="preserve"> напряжение. Приводы таких аппаратов должны запираться на замок, а также должны быть приняты другие меры, препятствующие ошибочному включению коммутационных аппаратов.</w:t>
            </w:r>
          </w:p>
          <w:p w:rsidR="00DF01EC" w:rsidRPr="00DF01EC" w:rsidRDefault="00DF01EC" w:rsidP="00DF01EC">
            <w:pPr>
              <w:spacing w:after="0" w:line="293" w:lineRule="atLeast"/>
              <w:rPr>
                <w:rFonts w:ascii="Arial" w:eastAsia="Times New Roman" w:hAnsi="Arial" w:cs="Arial"/>
                <w:sz w:val="23"/>
                <w:szCs w:val="23"/>
                <w:lang w:eastAsia="ru-RU"/>
              </w:rPr>
            </w:pPr>
            <w:bookmarkStart w:id="1057" w:name="100896"/>
            <w:bookmarkEnd w:id="1057"/>
            <w:r w:rsidRPr="00DF01EC">
              <w:rPr>
                <w:rFonts w:ascii="Arial" w:eastAsia="Times New Roman" w:hAnsi="Arial" w:cs="Arial"/>
                <w:sz w:val="23"/>
                <w:szCs w:val="23"/>
                <w:lang w:eastAsia="ru-RU"/>
              </w:rPr>
              <w:t xml:space="preserve">На оперативной схеме </w:t>
            </w:r>
            <w:proofErr w:type="spellStart"/>
            <w:r w:rsidRPr="00DF01EC">
              <w:rPr>
                <w:rFonts w:ascii="Arial" w:eastAsia="Times New Roman" w:hAnsi="Arial" w:cs="Arial"/>
                <w:sz w:val="23"/>
                <w:szCs w:val="23"/>
                <w:lang w:eastAsia="ru-RU"/>
              </w:rPr>
              <w:t>несфазированные</w:t>
            </w:r>
            <w:proofErr w:type="spellEnd"/>
            <w:r w:rsidRPr="00DF01EC">
              <w:rPr>
                <w:rFonts w:ascii="Arial" w:eastAsia="Times New Roman" w:hAnsi="Arial" w:cs="Arial"/>
                <w:sz w:val="23"/>
                <w:szCs w:val="23"/>
                <w:lang w:eastAsia="ru-RU"/>
              </w:rPr>
              <w:t xml:space="preserve"> между собой участки электрической сети и разделяющие их коммутационные аппараты должны отмечаться специальным знаком.</w:t>
            </w:r>
          </w:p>
          <w:p w:rsidR="00DF01EC" w:rsidRPr="00DF01EC" w:rsidRDefault="00DF01EC" w:rsidP="00DF01EC">
            <w:pPr>
              <w:spacing w:after="0" w:line="293" w:lineRule="atLeast"/>
              <w:rPr>
                <w:rFonts w:ascii="Arial" w:eastAsia="Times New Roman" w:hAnsi="Arial" w:cs="Arial"/>
                <w:sz w:val="23"/>
                <w:szCs w:val="23"/>
                <w:lang w:eastAsia="ru-RU"/>
              </w:rPr>
            </w:pPr>
            <w:bookmarkStart w:id="1058" w:name="100897"/>
            <w:bookmarkEnd w:id="1058"/>
            <w:r w:rsidRPr="00DF01EC">
              <w:rPr>
                <w:rFonts w:ascii="Arial" w:eastAsia="Times New Roman" w:hAnsi="Arial" w:cs="Arial"/>
                <w:sz w:val="23"/>
                <w:szCs w:val="23"/>
                <w:lang w:eastAsia="ru-RU"/>
              </w:rPr>
              <w:t xml:space="preserve">217. </w:t>
            </w:r>
            <w:proofErr w:type="spellStart"/>
            <w:r w:rsidRPr="00DF01EC">
              <w:rPr>
                <w:rFonts w:ascii="Arial" w:eastAsia="Times New Roman" w:hAnsi="Arial" w:cs="Arial"/>
                <w:sz w:val="23"/>
                <w:szCs w:val="23"/>
                <w:lang w:eastAsia="ru-RU"/>
              </w:rPr>
              <w:t>Фазировка</w:t>
            </w:r>
            <w:proofErr w:type="spellEnd"/>
            <w:r w:rsidRPr="00DF01EC">
              <w:rPr>
                <w:rFonts w:ascii="Arial" w:eastAsia="Times New Roman" w:hAnsi="Arial" w:cs="Arial"/>
                <w:sz w:val="23"/>
                <w:szCs w:val="23"/>
                <w:lang w:eastAsia="ru-RU"/>
              </w:rPr>
              <w:t xml:space="preserve"> должна проверяться каждый раз перед включением коммутационного аппарата, установленного в месте раздела участка электрической сети с электроустановками потребителей электрической энергии.</w:t>
            </w:r>
          </w:p>
          <w:p w:rsidR="00DF01EC" w:rsidRPr="00DF01EC" w:rsidRDefault="00DF01EC" w:rsidP="00DF01EC">
            <w:pPr>
              <w:spacing w:after="0" w:line="293" w:lineRule="atLeast"/>
              <w:rPr>
                <w:rFonts w:ascii="Arial" w:eastAsia="Times New Roman" w:hAnsi="Arial" w:cs="Arial"/>
                <w:sz w:val="23"/>
                <w:szCs w:val="23"/>
                <w:lang w:eastAsia="ru-RU"/>
              </w:rPr>
            </w:pPr>
            <w:bookmarkStart w:id="1059" w:name="100898"/>
            <w:bookmarkEnd w:id="1059"/>
            <w:r w:rsidRPr="00DF01EC">
              <w:rPr>
                <w:rFonts w:ascii="Arial" w:eastAsia="Times New Roman" w:hAnsi="Arial" w:cs="Arial"/>
                <w:sz w:val="23"/>
                <w:szCs w:val="23"/>
                <w:lang w:eastAsia="ru-RU"/>
              </w:rPr>
              <w:t>218. В распределительных электрических сетях, работающих с компенсацией тока замыкания на землю, должны быть выполнены необходимые расчеты емкостного тока замыкания на землю с указанием операций для оперативного персонала по его компенсации при разных ремонтных схемах прилегающей сети.</w:t>
            </w:r>
          </w:p>
          <w:p w:rsidR="00DF01EC" w:rsidRPr="00DF01EC" w:rsidRDefault="00DF01EC" w:rsidP="00DF01EC">
            <w:pPr>
              <w:spacing w:after="0" w:line="293" w:lineRule="atLeast"/>
              <w:rPr>
                <w:rFonts w:ascii="Arial" w:eastAsia="Times New Roman" w:hAnsi="Arial" w:cs="Arial"/>
                <w:sz w:val="23"/>
                <w:szCs w:val="23"/>
                <w:lang w:eastAsia="ru-RU"/>
              </w:rPr>
            </w:pPr>
            <w:bookmarkStart w:id="1060" w:name="100899"/>
            <w:bookmarkEnd w:id="1060"/>
            <w:r w:rsidRPr="00DF01EC">
              <w:rPr>
                <w:rFonts w:ascii="Arial" w:eastAsia="Times New Roman" w:hAnsi="Arial" w:cs="Arial"/>
                <w:sz w:val="23"/>
                <w:szCs w:val="23"/>
                <w:lang w:eastAsia="ru-RU"/>
              </w:rPr>
              <w:t>При переключениях в электроустановках, влияющих на изменение тока замыкания на землю, должна изменяться настройка дугогасящих реакторов в соответствии с произведенными расчетами. Оперативный персонал, в технологическом управлении (ведении) которого находятся дугогасящие реакторы и ЛЭП распределительной электрической сети, влияющие на величину емкостных токов замыкания на землю, должен контролировать и поддерживать режим компенсации емкостных токов замыкания на землю в соответствии с результатами вышеуказанных расчетов.</w:t>
            </w:r>
          </w:p>
          <w:p w:rsidR="00DF01EC" w:rsidRPr="00DF01EC" w:rsidRDefault="00DF01EC" w:rsidP="00DF01EC">
            <w:pPr>
              <w:spacing w:after="0" w:line="293" w:lineRule="atLeast"/>
              <w:rPr>
                <w:rFonts w:ascii="Arial" w:eastAsia="Times New Roman" w:hAnsi="Arial" w:cs="Arial"/>
                <w:sz w:val="23"/>
                <w:szCs w:val="23"/>
                <w:lang w:eastAsia="ru-RU"/>
              </w:rPr>
            </w:pPr>
            <w:bookmarkStart w:id="1061" w:name="100900"/>
            <w:bookmarkEnd w:id="1061"/>
            <w:r w:rsidRPr="00DF01EC">
              <w:rPr>
                <w:rFonts w:ascii="Arial" w:eastAsia="Times New Roman" w:hAnsi="Arial" w:cs="Arial"/>
                <w:sz w:val="23"/>
                <w:szCs w:val="23"/>
                <w:lang w:eastAsia="ru-RU"/>
              </w:rPr>
              <w:lastRenderedPageBreak/>
              <w:t>219. При производстве переключений в электроустановках оперативным персоналом ОВБ на разных объектах переключений в бланк переключений должны быть внесены подзаголовки с указанием объекта переключений, на котором выполняются переключения. Нумерация пунктов в бланке переключений должна быть сквозной.</w:t>
            </w:r>
          </w:p>
          <w:p w:rsidR="00DF01EC" w:rsidRDefault="00DF01EC" w:rsidP="00DF01EC">
            <w:pPr>
              <w:spacing w:after="0" w:line="293" w:lineRule="atLeast"/>
              <w:rPr>
                <w:rFonts w:ascii="Arial" w:eastAsia="Times New Roman" w:hAnsi="Arial" w:cs="Arial"/>
                <w:sz w:val="23"/>
                <w:szCs w:val="23"/>
                <w:lang w:eastAsia="ru-RU"/>
              </w:rPr>
            </w:pPr>
            <w:bookmarkStart w:id="1062" w:name="100901"/>
            <w:bookmarkEnd w:id="1062"/>
            <w:r w:rsidRPr="00DF01EC">
              <w:rPr>
                <w:rFonts w:ascii="Arial" w:eastAsia="Times New Roman" w:hAnsi="Arial" w:cs="Arial"/>
                <w:sz w:val="23"/>
                <w:szCs w:val="23"/>
                <w:lang w:eastAsia="ru-RU"/>
              </w:rPr>
              <w:t>220. При выполнении отдельных видов переключений в электроустановках при выводе в ремонт и при вводе в работу после ремонта элементов распределительных электрических сетей должна соблюдаться последовательность основных операций, указанная в </w:t>
            </w:r>
            <w:hyperlink r:id="rId89" w:anchor="yuF0ryEgl9dp" w:history="1">
              <w:r w:rsidRPr="00DF01EC">
                <w:rPr>
                  <w:rFonts w:ascii="Arial" w:eastAsia="Times New Roman" w:hAnsi="Arial" w:cs="Arial"/>
                  <w:color w:val="3C5F87"/>
                  <w:sz w:val="23"/>
                  <w:szCs w:val="23"/>
                  <w:u w:val="single"/>
                  <w:bdr w:val="none" w:sz="0" w:space="0" w:color="auto" w:frame="1"/>
                  <w:lang w:eastAsia="ru-RU"/>
                </w:rPr>
                <w:t>приложении N 6</w:t>
              </w:r>
            </w:hyperlink>
            <w:r w:rsidRPr="00DF01EC">
              <w:rPr>
                <w:rFonts w:ascii="Arial" w:eastAsia="Times New Roman" w:hAnsi="Arial" w:cs="Arial"/>
                <w:sz w:val="23"/>
                <w:szCs w:val="23"/>
                <w:lang w:eastAsia="ru-RU"/>
              </w:rPr>
              <w:t> к Правилам.</w:t>
            </w:r>
          </w:p>
          <w:p w:rsidR="00A040B3" w:rsidRDefault="00A040B3" w:rsidP="00DF01EC">
            <w:pPr>
              <w:spacing w:after="0" w:line="293" w:lineRule="atLeast"/>
              <w:rPr>
                <w:rFonts w:ascii="Arial" w:eastAsia="Times New Roman" w:hAnsi="Arial" w:cs="Arial"/>
                <w:sz w:val="23"/>
                <w:szCs w:val="23"/>
                <w:lang w:eastAsia="ru-RU"/>
              </w:rPr>
            </w:pPr>
          </w:p>
          <w:p w:rsidR="00A040B3" w:rsidRPr="00A040B3" w:rsidRDefault="00A040B3" w:rsidP="00A040B3">
            <w:pPr>
              <w:shd w:val="clear" w:color="auto" w:fill="FFFFFF"/>
              <w:spacing w:after="240" w:line="240" w:lineRule="auto"/>
              <w:jc w:val="right"/>
              <w:textAlignment w:val="baseline"/>
              <w:outlineLvl w:val="2"/>
              <w:rPr>
                <w:rFonts w:ascii="Arial" w:eastAsia="Times New Roman" w:hAnsi="Arial" w:cs="Arial"/>
                <w:b/>
                <w:bCs/>
                <w:color w:val="444444"/>
                <w:sz w:val="24"/>
                <w:szCs w:val="24"/>
                <w:lang w:eastAsia="ru-RU"/>
              </w:rPr>
            </w:pPr>
            <w:r w:rsidRPr="00A040B3">
              <w:rPr>
                <w:rFonts w:ascii="Arial" w:eastAsia="Times New Roman" w:hAnsi="Arial" w:cs="Arial"/>
                <w:b/>
                <w:bCs/>
                <w:color w:val="444444"/>
                <w:sz w:val="24"/>
                <w:szCs w:val="24"/>
                <w:lang w:eastAsia="ru-RU"/>
              </w:rPr>
              <w:br/>
              <w:t>Приложение N 1</w:t>
            </w:r>
            <w:r w:rsidRPr="00A040B3">
              <w:rPr>
                <w:rFonts w:ascii="Arial" w:eastAsia="Times New Roman" w:hAnsi="Arial" w:cs="Arial"/>
                <w:b/>
                <w:bCs/>
                <w:color w:val="444444"/>
                <w:sz w:val="24"/>
                <w:szCs w:val="24"/>
                <w:lang w:eastAsia="ru-RU"/>
              </w:rPr>
              <w:br/>
              <w:t>к Правилам переключений</w:t>
            </w:r>
            <w:r w:rsidRPr="00A040B3">
              <w:rPr>
                <w:rFonts w:ascii="Arial" w:eastAsia="Times New Roman" w:hAnsi="Arial" w:cs="Arial"/>
                <w:b/>
                <w:bCs/>
                <w:color w:val="444444"/>
                <w:sz w:val="24"/>
                <w:szCs w:val="24"/>
                <w:lang w:eastAsia="ru-RU"/>
              </w:rPr>
              <w:br/>
              <w:t>в электроустановках</w:t>
            </w:r>
          </w:p>
          <w:p w:rsidR="00A040B3" w:rsidRPr="00A040B3" w:rsidRDefault="00A040B3" w:rsidP="00A040B3">
            <w:pPr>
              <w:shd w:val="clear" w:color="auto" w:fill="FFFFFF"/>
              <w:spacing w:after="240" w:line="240" w:lineRule="auto"/>
              <w:jc w:val="center"/>
              <w:textAlignment w:val="baseline"/>
              <w:rPr>
                <w:rFonts w:ascii="Arial" w:eastAsia="Times New Roman" w:hAnsi="Arial" w:cs="Arial"/>
                <w:b/>
                <w:bCs/>
                <w:color w:val="444444"/>
                <w:sz w:val="24"/>
                <w:szCs w:val="24"/>
                <w:lang w:eastAsia="ru-RU"/>
              </w:rPr>
            </w:pPr>
            <w:r w:rsidRPr="00A040B3">
              <w:rPr>
                <w:rFonts w:ascii="Arial" w:eastAsia="Times New Roman" w:hAnsi="Arial" w:cs="Arial"/>
                <w:b/>
                <w:bCs/>
                <w:color w:val="444444"/>
                <w:sz w:val="24"/>
                <w:szCs w:val="24"/>
                <w:lang w:eastAsia="ru-RU"/>
              </w:rPr>
              <w:t>     </w:t>
            </w:r>
            <w:r w:rsidRPr="00A040B3">
              <w:rPr>
                <w:rFonts w:ascii="Arial" w:eastAsia="Times New Roman" w:hAnsi="Arial" w:cs="Arial"/>
                <w:b/>
                <w:bCs/>
                <w:color w:val="444444"/>
                <w:sz w:val="24"/>
                <w:szCs w:val="24"/>
                <w:lang w:eastAsia="ru-RU"/>
              </w:rPr>
              <w:br/>
            </w:r>
            <w:r w:rsidRPr="00A040B3">
              <w:rPr>
                <w:rFonts w:ascii="Arial" w:eastAsia="Times New Roman" w:hAnsi="Arial" w:cs="Arial"/>
                <w:b/>
                <w:bCs/>
                <w:color w:val="444444"/>
                <w:sz w:val="24"/>
                <w:szCs w:val="24"/>
                <w:lang w:eastAsia="ru-RU"/>
              </w:rPr>
              <w:br/>
              <w:t>Последовательность основных операций с коммутационными аппаратами линий электропередачи, трансформаторов, синхронных компенсаторов и генераторов</w:t>
            </w:r>
          </w:p>
          <w:p w:rsidR="00A040B3" w:rsidRPr="00A040B3" w:rsidRDefault="00A040B3" w:rsidP="00A040B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A040B3">
              <w:rPr>
                <w:rFonts w:ascii="Arial" w:eastAsia="Times New Roman" w:hAnsi="Arial" w:cs="Arial"/>
                <w:color w:val="444444"/>
                <w:sz w:val="24"/>
                <w:szCs w:val="24"/>
                <w:lang w:eastAsia="ru-RU"/>
              </w:rPr>
              <w:t>1. Последовательность основных операций с коммутационными аппаратами при выводе в резерв и вводе в работу выключателя.</w:t>
            </w:r>
          </w:p>
          <w:p w:rsidR="00A040B3" w:rsidRDefault="00A040B3" w:rsidP="00DF01EC">
            <w:pPr>
              <w:spacing w:after="0" w:line="293" w:lineRule="atLeast"/>
              <w:rPr>
                <w:rFonts w:ascii="Arial" w:eastAsia="Times New Roman" w:hAnsi="Arial" w:cs="Arial"/>
                <w:sz w:val="23"/>
                <w:szCs w:val="23"/>
                <w:lang w:eastAsia="ru-RU"/>
              </w:rPr>
            </w:pPr>
          </w:p>
          <w:tbl>
            <w:tblPr>
              <w:tblW w:w="0" w:type="auto"/>
              <w:tblCellMar>
                <w:left w:w="0" w:type="dxa"/>
                <w:right w:w="0" w:type="dxa"/>
              </w:tblCellMar>
              <w:tblLook w:val="04A0" w:firstRow="1" w:lastRow="0" w:firstColumn="1" w:lastColumn="0" w:noHBand="0" w:noVBand="1"/>
            </w:tblPr>
            <w:tblGrid>
              <w:gridCol w:w="9241"/>
            </w:tblGrid>
            <w:tr w:rsidR="00A040B3" w:rsidRPr="00A040B3" w:rsidTr="00A040B3">
              <w:trPr>
                <w:trHeight w:val="12"/>
              </w:trPr>
              <w:tc>
                <w:tcPr>
                  <w:tcW w:w="9355" w:type="dxa"/>
                  <w:tcBorders>
                    <w:top w:val="nil"/>
                    <w:left w:val="nil"/>
                    <w:bottom w:val="nil"/>
                    <w:right w:val="nil"/>
                  </w:tcBorders>
                  <w:shd w:val="clear" w:color="auto" w:fill="auto"/>
                  <w:hideMark/>
                </w:tcPr>
                <w:p w:rsidR="00A040B3" w:rsidRPr="00A040B3" w:rsidRDefault="00A040B3" w:rsidP="00A040B3">
                  <w:pPr>
                    <w:spacing w:after="0" w:line="240" w:lineRule="auto"/>
                    <w:rPr>
                      <w:rFonts w:ascii="Times New Roman" w:eastAsia="Times New Roman" w:hAnsi="Times New Roman" w:cs="Times New Roman"/>
                      <w:sz w:val="2"/>
                      <w:szCs w:val="24"/>
                      <w:lang w:eastAsia="ru-RU"/>
                    </w:rPr>
                  </w:pPr>
                  <w:r w:rsidRPr="00A040B3">
                    <w:rPr>
                      <w:rFonts w:ascii="Arial" w:eastAsia="Times New Roman" w:hAnsi="Arial" w:cs="Arial"/>
                      <w:color w:val="444444"/>
                      <w:sz w:val="24"/>
                      <w:szCs w:val="24"/>
                      <w:lang w:eastAsia="ru-RU"/>
                    </w:rPr>
                    <w:t>Схема присоединения линии электропередачи напряжением 10 кВ, для которой ниже указана последовательность переключений, приведена на рисунке 1.</w:t>
                  </w:r>
                </w:p>
              </w:tc>
            </w:tr>
            <w:tr w:rsidR="00A040B3" w:rsidRPr="00A040B3" w:rsidTr="00A040B3">
              <w:tc>
                <w:tcPr>
                  <w:tcW w:w="9355" w:type="dxa"/>
                  <w:tcBorders>
                    <w:top w:val="nil"/>
                    <w:left w:val="nil"/>
                    <w:bottom w:val="nil"/>
                    <w:right w:val="nil"/>
                  </w:tcBorders>
                  <w:shd w:val="clear" w:color="auto" w:fill="auto"/>
                  <w:tcMar>
                    <w:top w:w="0" w:type="dxa"/>
                    <w:left w:w="149" w:type="dxa"/>
                    <w:bottom w:w="0" w:type="dxa"/>
                    <w:right w:w="149" w:type="dxa"/>
                  </w:tcMar>
                  <w:hideMark/>
                </w:tcPr>
                <w:p w:rsidR="00A040B3" w:rsidRPr="00A040B3" w:rsidRDefault="00A040B3" w:rsidP="00A040B3">
                  <w:pPr>
                    <w:spacing w:after="240" w:line="240" w:lineRule="auto"/>
                    <w:jc w:val="center"/>
                    <w:textAlignment w:val="baseline"/>
                    <w:rPr>
                      <w:rFonts w:ascii="Times New Roman" w:eastAsia="Times New Roman" w:hAnsi="Times New Roman" w:cs="Times New Roman"/>
                      <w:sz w:val="24"/>
                      <w:szCs w:val="24"/>
                      <w:lang w:eastAsia="ru-RU"/>
                    </w:rPr>
                  </w:pPr>
                  <w:r w:rsidRPr="00A040B3">
                    <w:rPr>
                      <w:rFonts w:ascii="Times New Roman" w:eastAsia="Times New Roman" w:hAnsi="Times New Roman" w:cs="Times New Roman"/>
                      <w:noProof/>
                      <w:sz w:val="24"/>
                      <w:szCs w:val="24"/>
                      <w:lang w:eastAsia="ru-RU"/>
                    </w:rPr>
                    <w:drawing>
                      <wp:inline distT="0" distB="0" distL="0" distR="0" wp14:anchorId="0F393CE4" wp14:editId="21E1B851">
                        <wp:extent cx="1140889" cy="1851660"/>
                        <wp:effectExtent l="0" t="0" r="2540" b="0"/>
                        <wp:docPr id="11" name="Рисунок 11" descr="https://api.docs.cntd.ru/img/54/26/33/27/9/092c9dc2-87bf-438d-8709-8126d909665c/P062E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api.docs.cntd.ru/img/54/26/33/27/9/092c9dc2-87bf-438d-8709-8126d909665c/P062E0000.png"/>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140889" cy="1851660"/>
                                </a:xfrm>
                                <a:prstGeom prst="rect">
                                  <a:avLst/>
                                </a:prstGeom>
                                <a:noFill/>
                                <a:ln>
                                  <a:noFill/>
                                </a:ln>
                              </pic:spPr>
                            </pic:pic>
                          </a:graphicData>
                        </a:graphic>
                      </wp:inline>
                    </w:drawing>
                  </w:r>
                </w:p>
              </w:tc>
            </w:tr>
          </w:tbl>
          <w:p w:rsidR="00A040B3" w:rsidRPr="00A040B3" w:rsidRDefault="00A040B3" w:rsidP="00A040B3">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A040B3">
              <w:rPr>
                <w:rFonts w:ascii="Arial" w:eastAsia="Times New Roman" w:hAnsi="Arial" w:cs="Arial"/>
                <w:color w:val="444444"/>
                <w:sz w:val="24"/>
                <w:szCs w:val="24"/>
                <w:lang w:eastAsia="ru-RU"/>
              </w:rPr>
              <w:t>     </w:t>
            </w:r>
          </w:p>
          <w:p w:rsidR="00A040B3" w:rsidRPr="00A040B3" w:rsidRDefault="00A040B3" w:rsidP="00A040B3">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A040B3">
              <w:rPr>
                <w:rFonts w:ascii="Arial" w:eastAsia="Times New Roman" w:hAnsi="Arial" w:cs="Arial"/>
                <w:i/>
                <w:iCs/>
                <w:color w:val="444444"/>
                <w:sz w:val="24"/>
                <w:szCs w:val="24"/>
                <w:bdr w:val="none" w:sz="0" w:space="0" w:color="auto" w:frame="1"/>
                <w:lang w:eastAsia="ru-RU"/>
              </w:rPr>
              <w:t>1</w:t>
            </w:r>
            <w:r w:rsidRPr="00A040B3">
              <w:rPr>
                <w:rFonts w:ascii="Arial" w:eastAsia="Times New Roman" w:hAnsi="Arial" w:cs="Arial"/>
                <w:color w:val="444444"/>
                <w:sz w:val="24"/>
                <w:szCs w:val="24"/>
                <w:lang w:eastAsia="ru-RU"/>
              </w:rPr>
              <w:t> - шинный разъединитель; </w:t>
            </w:r>
            <w:r w:rsidRPr="00A040B3">
              <w:rPr>
                <w:rFonts w:ascii="Arial" w:eastAsia="Times New Roman" w:hAnsi="Arial" w:cs="Arial"/>
                <w:i/>
                <w:iCs/>
                <w:color w:val="444444"/>
                <w:sz w:val="24"/>
                <w:szCs w:val="24"/>
                <w:bdr w:val="none" w:sz="0" w:space="0" w:color="auto" w:frame="1"/>
                <w:lang w:eastAsia="ru-RU"/>
              </w:rPr>
              <w:t>2</w:t>
            </w:r>
            <w:r w:rsidRPr="00A040B3">
              <w:rPr>
                <w:rFonts w:ascii="Arial" w:eastAsia="Times New Roman" w:hAnsi="Arial" w:cs="Arial"/>
                <w:color w:val="444444"/>
                <w:sz w:val="24"/>
                <w:szCs w:val="24"/>
                <w:lang w:eastAsia="ru-RU"/>
              </w:rPr>
              <w:t> - линейный разъединитель; </w:t>
            </w:r>
            <w:r w:rsidRPr="00A040B3">
              <w:rPr>
                <w:rFonts w:ascii="Arial" w:eastAsia="Times New Roman" w:hAnsi="Arial" w:cs="Arial"/>
                <w:i/>
                <w:iCs/>
                <w:color w:val="444444"/>
                <w:sz w:val="24"/>
                <w:szCs w:val="24"/>
                <w:bdr w:val="none" w:sz="0" w:space="0" w:color="auto" w:frame="1"/>
                <w:lang w:eastAsia="ru-RU"/>
              </w:rPr>
              <w:t>3</w:t>
            </w:r>
            <w:r w:rsidRPr="00A040B3">
              <w:rPr>
                <w:rFonts w:ascii="Arial" w:eastAsia="Times New Roman" w:hAnsi="Arial" w:cs="Arial"/>
                <w:color w:val="444444"/>
                <w:sz w:val="24"/>
                <w:szCs w:val="24"/>
                <w:lang w:eastAsia="ru-RU"/>
              </w:rPr>
              <w:t> - выключатель</w:t>
            </w:r>
          </w:p>
          <w:p w:rsidR="00A040B3" w:rsidRDefault="00A040B3" w:rsidP="00DF01EC">
            <w:pPr>
              <w:spacing w:after="0" w:line="293" w:lineRule="atLeast"/>
              <w:rPr>
                <w:rFonts w:ascii="Arial" w:eastAsia="Times New Roman" w:hAnsi="Arial" w:cs="Arial"/>
                <w:sz w:val="23"/>
                <w:szCs w:val="23"/>
                <w:lang w:eastAsia="ru-RU"/>
              </w:rPr>
            </w:pPr>
          </w:p>
          <w:p w:rsidR="00A040B3" w:rsidRDefault="00A040B3" w:rsidP="00A040B3">
            <w:pPr>
              <w:pStyle w:val="formattext"/>
              <w:shd w:val="clear" w:color="auto" w:fill="FFFFFF"/>
              <w:spacing w:before="0" w:beforeAutospacing="0" w:after="0" w:afterAutospacing="0"/>
              <w:jc w:val="center"/>
              <w:textAlignment w:val="baseline"/>
              <w:rPr>
                <w:rFonts w:ascii="Arial" w:hAnsi="Arial" w:cs="Arial"/>
                <w:color w:val="444444"/>
              </w:rPr>
            </w:pPr>
            <w:r>
              <w:rPr>
                <w:rFonts w:ascii="Arial" w:hAnsi="Arial" w:cs="Arial"/>
                <w:color w:val="444444"/>
              </w:rPr>
              <w:t>Рисунок 1. Схема присоединения линии электропередачи напряжением 10 кВ</w:t>
            </w:r>
          </w:p>
          <w:p w:rsidR="00A040B3" w:rsidRDefault="00A040B3" w:rsidP="00A040B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br/>
              <w:t>Последовательность операций:</w:t>
            </w:r>
            <w:r>
              <w:rPr>
                <w:rFonts w:ascii="Arial" w:hAnsi="Arial" w:cs="Arial"/>
                <w:color w:val="444444"/>
              </w:rPr>
              <w:br/>
            </w:r>
          </w:p>
          <w:p w:rsidR="00A040B3" w:rsidRDefault="00A040B3" w:rsidP="00A040B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вывод в резерв:</w:t>
            </w:r>
            <w:r>
              <w:rPr>
                <w:rFonts w:ascii="Arial" w:hAnsi="Arial" w:cs="Arial"/>
                <w:color w:val="444444"/>
              </w:rPr>
              <w:br/>
            </w:r>
          </w:p>
          <w:p w:rsidR="00A040B3" w:rsidRDefault="00A040B3" w:rsidP="00A040B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а) отключить выключатель,</w:t>
            </w:r>
            <w:r>
              <w:rPr>
                <w:rFonts w:ascii="Arial" w:hAnsi="Arial" w:cs="Arial"/>
                <w:color w:val="444444"/>
              </w:rPr>
              <w:br/>
            </w:r>
          </w:p>
          <w:p w:rsidR="00A040B3" w:rsidRDefault="00A040B3" w:rsidP="00A040B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б) проверить отключенное положение выключателя,</w:t>
            </w:r>
            <w:r>
              <w:rPr>
                <w:rFonts w:ascii="Arial" w:hAnsi="Arial" w:cs="Arial"/>
                <w:color w:val="444444"/>
              </w:rPr>
              <w:br/>
            </w:r>
          </w:p>
          <w:p w:rsidR="00A040B3" w:rsidRDefault="00A040B3" w:rsidP="00A040B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 отключить линейный разъединитель,</w:t>
            </w:r>
          </w:p>
          <w:p w:rsidR="00A040B3" w:rsidRDefault="00A040B3" w:rsidP="00DF01EC">
            <w:pPr>
              <w:spacing w:after="0" w:line="293" w:lineRule="atLeast"/>
              <w:rPr>
                <w:rFonts w:ascii="Arial" w:eastAsia="Times New Roman" w:hAnsi="Arial" w:cs="Arial"/>
                <w:sz w:val="23"/>
                <w:szCs w:val="23"/>
                <w:lang w:eastAsia="ru-RU"/>
              </w:rPr>
            </w:pPr>
          </w:p>
          <w:p w:rsidR="00A040B3" w:rsidRDefault="00A040B3" w:rsidP="00A040B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г) отключить шинный разъединитель;</w:t>
            </w:r>
            <w:r>
              <w:rPr>
                <w:rFonts w:ascii="Arial" w:hAnsi="Arial" w:cs="Arial"/>
                <w:color w:val="444444"/>
              </w:rPr>
              <w:br/>
            </w:r>
          </w:p>
          <w:p w:rsidR="00A040B3" w:rsidRDefault="00A040B3" w:rsidP="00A040B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ввод в работу:</w:t>
            </w:r>
            <w:r>
              <w:rPr>
                <w:rFonts w:ascii="Arial" w:hAnsi="Arial" w:cs="Arial"/>
                <w:color w:val="444444"/>
              </w:rPr>
              <w:br/>
            </w:r>
          </w:p>
          <w:p w:rsidR="00A040B3" w:rsidRDefault="00A040B3" w:rsidP="00A040B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а) проверить отключенное положение выключателя,</w:t>
            </w:r>
            <w:r>
              <w:rPr>
                <w:rFonts w:ascii="Arial" w:hAnsi="Arial" w:cs="Arial"/>
                <w:color w:val="444444"/>
              </w:rPr>
              <w:br/>
            </w:r>
          </w:p>
          <w:p w:rsidR="00A040B3" w:rsidRDefault="00A040B3" w:rsidP="00A040B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б) включить шинный разъединитель,</w:t>
            </w:r>
            <w:r>
              <w:rPr>
                <w:rFonts w:ascii="Arial" w:hAnsi="Arial" w:cs="Arial"/>
                <w:color w:val="444444"/>
              </w:rPr>
              <w:br/>
            </w:r>
          </w:p>
          <w:p w:rsidR="00A040B3" w:rsidRDefault="00A040B3" w:rsidP="00A040B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 включить линейный разъединитель,</w:t>
            </w:r>
            <w:r>
              <w:rPr>
                <w:rFonts w:ascii="Arial" w:hAnsi="Arial" w:cs="Arial"/>
                <w:color w:val="444444"/>
              </w:rPr>
              <w:br/>
            </w:r>
          </w:p>
          <w:p w:rsidR="00A040B3" w:rsidRDefault="00A040B3" w:rsidP="00A040B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г) включить выключатель.</w:t>
            </w:r>
            <w:r>
              <w:rPr>
                <w:rFonts w:ascii="Arial" w:hAnsi="Arial" w:cs="Arial"/>
                <w:color w:val="444444"/>
              </w:rPr>
              <w:br/>
            </w:r>
          </w:p>
          <w:p w:rsidR="00A040B3" w:rsidRDefault="00A040B3" w:rsidP="00A040B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 РУ 6-35 кВ закрытого типа в зависимости от конструкции РУ допускается после отключения выключателя сначала отключить шинный, а потом линейный разъединитель.</w:t>
            </w:r>
            <w:r>
              <w:rPr>
                <w:rFonts w:ascii="Arial" w:hAnsi="Arial" w:cs="Arial"/>
                <w:color w:val="444444"/>
              </w:rPr>
              <w:br/>
            </w:r>
          </w:p>
          <w:p w:rsidR="00A040B3" w:rsidRDefault="00A040B3" w:rsidP="00A040B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2. Последовательность операций в РУ с </w:t>
            </w:r>
            <w:proofErr w:type="spellStart"/>
            <w:r>
              <w:rPr>
                <w:rFonts w:ascii="Arial" w:hAnsi="Arial" w:cs="Arial"/>
                <w:color w:val="444444"/>
              </w:rPr>
              <w:t>выкатными</w:t>
            </w:r>
            <w:proofErr w:type="spellEnd"/>
            <w:r>
              <w:rPr>
                <w:rFonts w:ascii="Arial" w:hAnsi="Arial" w:cs="Arial"/>
                <w:color w:val="444444"/>
              </w:rPr>
              <w:t xml:space="preserve"> элементами:</w:t>
            </w:r>
            <w:r>
              <w:rPr>
                <w:rFonts w:ascii="Arial" w:hAnsi="Arial" w:cs="Arial"/>
                <w:color w:val="444444"/>
              </w:rPr>
              <w:br/>
            </w:r>
          </w:p>
          <w:p w:rsidR="00A040B3" w:rsidRDefault="00A040B3" w:rsidP="00A040B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вывод в ремонт:</w:t>
            </w:r>
          </w:p>
          <w:p w:rsidR="00A040B3" w:rsidRDefault="00A040B3" w:rsidP="00A040B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br/>
              <w:t>а) отключить выключатель,</w:t>
            </w:r>
            <w:r>
              <w:rPr>
                <w:rFonts w:ascii="Arial" w:hAnsi="Arial" w:cs="Arial"/>
                <w:color w:val="444444"/>
              </w:rPr>
              <w:br/>
            </w:r>
          </w:p>
          <w:p w:rsidR="00A040B3" w:rsidRDefault="00A040B3" w:rsidP="00A040B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б) проверить отключенное положение выключателя,</w:t>
            </w:r>
            <w:r>
              <w:rPr>
                <w:rFonts w:ascii="Arial" w:hAnsi="Arial" w:cs="Arial"/>
                <w:color w:val="444444"/>
              </w:rPr>
              <w:br/>
            </w:r>
          </w:p>
          <w:p w:rsidR="00A040B3" w:rsidRDefault="00A040B3" w:rsidP="00A040B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 переместить тележку с выключателем в контрольное (ремонтное) положение;</w:t>
            </w:r>
            <w:r>
              <w:rPr>
                <w:rFonts w:ascii="Arial" w:hAnsi="Arial" w:cs="Arial"/>
                <w:color w:val="444444"/>
              </w:rPr>
              <w:br/>
            </w:r>
          </w:p>
          <w:p w:rsidR="00A040B3" w:rsidRDefault="00A040B3" w:rsidP="00A040B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ввод в работу:</w:t>
            </w:r>
            <w:r>
              <w:rPr>
                <w:rFonts w:ascii="Arial" w:hAnsi="Arial" w:cs="Arial"/>
                <w:color w:val="444444"/>
              </w:rPr>
              <w:br/>
            </w:r>
          </w:p>
          <w:p w:rsidR="00A040B3" w:rsidRDefault="00A040B3" w:rsidP="00A040B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а) проверить отключенное положение выключателя,</w:t>
            </w:r>
            <w:r>
              <w:rPr>
                <w:rFonts w:ascii="Arial" w:hAnsi="Arial" w:cs="Arial"/>
                <w:color w:val="444444"/>
              </w:rPr>
              <w:br/>
            </w:r>
          </w:p>
          <w:p w:rsidR="00A040B3" w:rsidRDefault="00A040B3" w:rsidP="00A040B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б) переместить тележку с выключателем из контрольного (ремонтного) в рабочее положение,</w:t>
            </w:r>
            <w:r>
              <w:rPr>
                <w:rFonts w:ascii="Arial" w:hAnsi="Arial" w:cs="Arial"/>
                <w:color w:val="444444"/>
              </w:rPr>
              <w:br/>
            </w:r>
          </w:p>
          <w:p w:rsidR="00A040B3" w:rsidRDefault="00A040B3" w:rsidP="00A040B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 включить выключатель.</w:t>
            </w:r>
            <w:r>
              <w:rPr>
                <w:rFonts w:ascii="Arial" w:hAnsi="Arial" w:cs="Arial"/>
                <w:color w:val="444444"/>
              </w:rPr>
              <w:br/>
            </w:r>
          </w:p>
          <w:p w:rsidR="00A040B3" w:rsidRDefault="00A040B3" w:rsidP="00A040B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При выводе в ремонт ЛЭП для производства работ вне РУ (на ЛЭП) тележка с выключателем, как правило, выкатывается из шкафа (ремонтное положение). При наличии блокировки между заземляющим разъединителем и тележкой выключателя допускается устанавливать тележку в контрольное положение после включения заземляющего разъединителя в сторону ЛЭП. При отсутствии блокировки, а также если РУ не оснащены стационарным заземляющим разъединителем допускается устанавливать тележку в промежуточное между контрольным и ремонтным положение с запиранием ее на замок в этом положении.</w:t>
            </w:r>
          </w:p>
          <w:p w:rsidR="00A040B3" w:rsidRDefault="00A040B3" w:rsidP="00DF01EC">
            <w:pPr>
              <w:spacing w:after="0" w:line="293" w:lineRule="atLeast"/>
              <w:rPr>
                <w:rFonts w:ascii="Arial" w:eastAsia="Times New Roman" w:hAnsi="Arial" w:cs="Arial"/>
                <w:sz w:val="23"/>
                <w:szCs w:val="23"/>
                <w:lang w:eastAsia="ru-RU"/>
              </w:rPr>
            </w:pPr>
          </w:p>
          <w:p w:rsidR="00A040B3" w:rsidRDefault="00A040B3" w:rsidP="00A040B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3. Последовательность операций с коммутационными аппаратами при выводе в резерв и вводе в работу Т (AT):</w:t>
            </w:r>
            <w:r>
              <w:rPr>
                <w:rFonts w:ascii="Arial" w:hAnsi="Arial" w:cs="Arial"/>
                <w:color w:val="444444"/>
              </w:rPr>
              <w:br/>
            </w:r>
          </w:p>
          <w:p w:rsidR="00A040B3" w:rsidRDefault="00A040B3" w:rsidP="00A040B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3.1. Последовательность операций с коммутационными аппаратами при выводе в резерв и вводе в работу трехобмоточного Т (AT):</w:t>
            </w:r>
            <w:r>
              <w:rPr>
                <w:rFonts w:ascii="Arial" w:hAnsi="Arial" w:cs="Arial"/>
                <w:color w:val="444444"/>
              </w:rPr>
              <w:br/>
            </w:r>
          </w:p>
          <w:p w:rsidR="00A040B3" w:rsidRDefault="00A040B3" w:rsidP="00A040B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вывод в резерв:</w:t>
            </w:r>
            <w:r>
              <w:rPr>
                <w:rFonts w:ascii="Arial" w:hAnsi="Arial" w:cs="Arial"/>
                <w:color w:val="444444"/>
              </w:rPr>
              <w:br/>
            </w:r>
          </w:p>
          <w:p w:rsidR="00A040B3" w:rsidRDefault="00A040B3" w:rsidP="00A040B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отключить выключатели со стороны низшего, среднего и высшего напряжений трансформатора,</w:t>
            </w:r>
            <w:r>
              <w:rPr>
                <w:rFonts w:ascii="Arial" w:hAnsi="Arial" w:cs="Arial"/>
                <w:color w:val="444444"/>
              </w:rPr>
              <w:br/>
            </w:r>
          </w:p>
          <w:p w:rsidR="00A040B3" w:rsidRDefault="00A040B3" w:rsidP="00A040B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отключить трансформаторные и шинные разъединители низшего напряжения,</w:t>
            </w:r>
            <w:r>
              <w:rPr>
                <w:rFonts w:ascii="Arial" w:hAnsi="Arial" w:cs="Arial"/>
                <w:color w:val="444444"/>
              </w:rPr>
              <w:br/>
            </w:r>
          </w:p>
          <w:p w:rsidR="00A040B3" w:rsidRDefault="00A040B3" w:rsidP="00A040B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отключить трансформаторные и шинные разъединители среднего напряжения,</w:t>
            </w:r>
            <w:r>
              <w:rPr>
                <w:rFonts w:ascii="Arial" w:hAnsi="Arial" w:cs="Arial"/>
                <w:color w:val="444444"/>
              </w:rPr>
              <w:br/>
            </w:r>
          </w:p>
          <w:p w:rsidR="00A040B3" w:rsidRDefault="00A040B3" w:rsidP="00A040B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 отключить трансформаторные и шинные разъединители высшего напряжения;</w:t>
            </w:r>
            <w:r>
              <w:rPr>
                <w:rFonts w:ascii="Arial" w:hAnsi="Arial" w:cs="Arial"/>
                <w:color w:val="444444"/>
              </w:rPr>
              <w:br/>
            </w:r>
          </w:p>
          <w:p w:rsidR="00A040B3" w:rsidRDefault="00A040B3" w:rsidP="00A040B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ввод в работу:</w:t>
            </w:r>
            <w:r>
              <w:rPr>
                <w:rFonts w:ascii="Arial" w:hAnsi="Arial" w:cs="Arial"/>
                <w:color w:val="444444"/>
              </w:rPr>
              <w:br/>
            </w:r>
          </w:p>
          <w:p w:rsidR="00A040B3" w:rsidRDefault="00A040B3" w:rsidP="00A040B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включить шинные и трансформаторные разъединители высшего напряжения,</w:t>
            </w:r>
            <w:r>
              <w:rPr>
                <w:rFonts w:ascii="Arial" w:hAnsi="Arial" w:cs="Arial"/>
                <w:color w:val="444444"/>
              </w:rPr>
              <w:br/>
            </w:r>
          </w:p>
          <w:p w:rsidR="00A040B3" w:rsidRDefault="00A040B3" w:rsidP="00A040B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включить шинные и трансформаторные разъединители среднего напряжения,</w:t>
            </w:r>
          </w:p>
          <w:p w:rsidR="00A040B3" w:rsidRDefault="00A040B3" w:rsidP="00DF01EC">
            <w:pPr>
              <w:spacing w:after="0" w:line="293" w:lineRule="atLeast"/>
              <w:rPr>
                <w:rFonts w:ascii="Arial" w:eastAsia="Times New Roman" w:hAnsi="Arial" w:cs="Arial"/>
                <w:sz w:val="23"/>
                <w:szCs w:val="23"/>
                <w:lang w:eastAsia="ru-RU"/>
              </w:rPr>
            </w:pPr>
          </w:p>
          <w:p w:rsidR="00A040B3" w:rsidRDefault="00A040B3" w:rsidP="00A040B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включить шинные и трансформаторные разъединители низшего напряжения,</w:t>
            </w:r>
            <w:r>
              <w:rPr>
                <w:rFonts w:ascii="Arial" w:hAnsi="Arial" w:cs="Arial"/>
                <w:color w:val="444444"/>
              </w:rPr>
              <w:br/>
            </w:r>
          </w:p>
          <w:p w:rsidR="00A040B3" w:rsidRDefault="00A040B3" w:rsidP="00A040B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 включить выключатели со стороны высшего, среднего и низшего напряжений трансформатора.</w:t>
            </w:r>
            <w:r>
              <w:rPr>
                <w:rFonts w:ascii="Arial" w:hAnsi="Arial" w:cs="Arial"/>
                <w:color w:val="444444"/>
              </w:rPr>
              <w:br/>
            </w:r>
          </w:p>
          <w:p w:rsidR="00A040B3" w:rsidRDefault="00A040B3" w:rsidP="00A040B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Если иная последовательность подачи напряжения при включении выключателей не установлена местной инструкцией по производству переключений в электроустановках, утвержденной владельцем объекта электроэнергетики (его филиалом) для НСО, объекта электроэнергетики, при включении выключателей для автотрансформаторов, имеющих недостаточную динамическую стойкость при КЗ на стороне высшего напряжения, сначала необходимо включить выключатели среднего, низшего, а затем высшего напряжений.</w:t>
            </w:r>
            <w:r>
              <w:rPr>
                <w:rFonts w:ascii="Arial" w:hAnsi="Arial" w:cs="Arial"/>
                <w:color w:val="444444"/>
              </w:rPr>
              <w:br/>
            </w:r>
          </w:p>
          <w:p w:rsidR="00A040B3" w:rsidRDefault="00A040B3" w:rsidP="00A040B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3.2. При выводе в ремонт (резерв) или вводе в работу ненагруженного трансформатора с неполной изоляцией нейтрали обмотки напряжением 110 кВ перед отключением (включением) трансформатора заземляется </w:t>
            </w:r>
            <w:proofErr w:type="spellStart"/>
            <w:r>
              <w:rPr>
                <w:rFonts w:ascii="Arial" w:hAnsi="Arial" w:cs="Arial"/>
                <w:color w:val="444444"/>
              </w:rPr>
              <w:t>нейтраль</w:t>
            </w:r>
            <w:proofErr w:type="spellEnd"/>
            <w:r>
              <w:rPr>
                <w:rFonts w:ascii="Arial" w:hAnsi="Arial" w:cs="Arial"/>
                <w:color w:val="444444"/>
              </w:rPr>
              <w:t xml:space="preserve">, если она была </w:t>
            </w:r>
            <w:proofErr w:type="spellStart"/>
            <w:r>
              <w:rPr>
                <w:rFonts w:ascii="Arial" w:hAnsi="Arial" w:cs="Arial"/>
                <w:color w:val="444444"/>
              </w:rPr>
              <w:t>разземлена</w:t>
            </w:r>
            <w:proofErr w:type="spellEnd"/>
            <w:r>
              <w:rPr>
                <w:rFonts w:ascii="Arial" w:hAnsi="Arial" w:cs="Arial"/>
                <w:color w:val="444444"/>
              </w:rPr>
              <w:t>, независимо от наличия защиты ее ограничителем перенапряжений или разрядником.</w:t>
            </w:r>
            <w:r>
              <w:rPr>
                <w:rFonts w:ascii="Arial" w:hAnsi="Arial" w:cs="Arial"/>
                <w:color w:val="444444"/>
              </w:rPr>
              <w:br/>
            </w:r>
          </w:p>
          <w:p w:rsidR="00A040B3" w:rsidRDefault="00A040B3" w:rsidP="00A040B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4. Последовательность операций при автоматическом пуске синхронного компенсатора серии КСВ с машинным возбуждением (после подготовки водяной, масляной и газовой систем компенсатора для работы в нормальном режиме):</w:t>
            </w:r>
            <w:r>
              <w:rPr>
                <w:rFonts w:ascii="Arial" w:hAnsi="Arial" w:cs="Arial"/>
                <w:color w:val="444444"/>
              </w:rPr>
              <w:br/>
            </w:r>
          </w:p>
          <w:p w:rsidR="00A040B3" w:rsidRDefault="00A040B3" w:rsidP="00A040B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проверить отключенное положение аппаратуры автоматики для пуска компенсатора;</w:t>
            </w:r>
            <w:r>
              <w:rPr>
                <w:rFonts w:ascii="Arial" w:hAnsi="Arial" w:cs="Arial"/>
                <w:color w:val="444444"/>
              </w:rPr>
              <w:br/>
            </w:r>
          </w:p>
          <w:p w:rsidR="00A040B3" w:rsidRDefault="00A040B3" w:rsidP="00A040B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проверить отключенное положение пускового выключателя и включить его разъединители;</w:t>
            </w:r>
          </w:p>
          <w:p w:rsidR="00A040B3" w:rsidRDefault="00A040B3" w:rsidP="00DF01EC">
            <w:pPr>
              <w:spacing w:after="0" w:line="293" w:lineRule="atLeast"/>
              <w:rPr>
                <w:rFonts w:ascii="Arial" w:eastAsia="Times New Roman" w:hAnsi="Arial" w:cs="Arial"/>
                <w:sz w:val="23"/>
                <w:szCs w:val="23"/>
                <w:lang w:eastAsia="ru-RU"/>
              </w:rPr>
            </w:pPr>
          </w:p>
          <w:p w:rsidR="00A040B3" w:rsidRDefault="00A040B3" w:rsidP="00A040B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проверить отключенное положение рабочего выключателя и включить его разъединители;</w:t>
            </w:r>
            <w:r>
              <w:rPr>
                <w:rFonts w:ascii="Arial" w:hAnsi="Arial" w:cs="Arial"/>
                <w:color w:val="444444"/>
              </w:rPr>
              <w:br/>
            </w:r>
          </w:p>
          <w:p w:rsidR="00A040B3" w:rsidRDefault="00A040B3" w:rsidP="00A040B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 включить трансформаторы напряжения компенсатора;</w:t>
            </w:r>
            <w:r>
              <w:rPr>
                <w:rFonts w:ascii="Arial" w:hAnsi="Arial" w:cs="Arial"/>
                <w:color w:val="444444"/>
              </w:rPr>
              <w:br/>
            </w:r>
          </w:p>
          <w:p w:rsidR="00A040B3" w:rsidRDefault="00A040B3" w:rsidP="00A040B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 установить тележку с выключателем двигателя возбудителя в рабочее положение;</w:t>
            </w:r>
            <w:r>
              <w:rPr>
                <w:rFonts w:ascii="Arial" w:hAnsi="Arial" w:cs="Arial"/>
                <w:color w:val="444444"/>
              </w:rPr>
              <w:br/>
            </w:r>
          </w:p>
          <w:p w:rsidR="00A040B3" w:rsidRDefault="00A040B3" w:rsidP="00A040B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6) установить </w:t>
            </w:r>
            <w:proofErr w:type="spellStart"/>
            <w:r>
              <w:rPr>
                <w:rFonts w:ascii="Arial" w:hAnsi="Arial" w:cs="Arial"/>
                <w:color w:val="444444"/>
              </w:rPr>
              <w:t>шунтовой</w:t>
            </w:r>
            <w:proofErr w:type="spellEnd"/>
            <w:r>
              <w:rPr>
                <w:rFonts w:ascii="Arial" w:hAnsi="Arial" w:cs="Arial"/>
                <w:color w:val="444444"/>
              </w:rPr>
              <w:t xml:space="preserve"> регулятор возбудителя в положение холостого хода;</w:t>
            </w:r>
            <w:r>
              <w:rPr>
                <w:rFonts w:ascii="Arial" w:hAnsi="Arial" w:cs="Arial"/>
                <w:color w:val="444444"/>
              </w:rPr>
              <w:br/>
            </w:r>
          </w:p>
          <w:p w:rsidR="00A040B3" w:rsidRDefault="00A040B3" w:rsidP="00A040B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7) подать оперативный ток в цепи автоматики управления компенсатора; ключом автоматического пуска подать импульс на включение компенсатора;</w:t>
            </w:r>
            <w:r>
              <w:rPr>
                <w:rFonts w:ascii="Arial" w:hAnsi="Arial" w:cs="Arial"/>
                <w:color w:val="444444"/>
              </w:rPr>
              <w:br/>
            </w:r>
          </w:p>
          <w:p w:rsidR="00A040B3" w:rsidRDefault="00A040B3" w:rsidP="00A040B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8) контролировать по устройствам сигнализации и приборам последовательность операций пуска: включение агрегата возбуждения, системы смазки и водяного охлаждения, пускового выключателя, автомата гашения поля; включение рабочего выключателя после снижения пускового тока; отключение пускового выключателя;</w:t>
            </w:r>
            <w:r>
              <w:rPr>
                <w:rFonts w:ascii="Arial" w:hAnsi="Arial" w:cs="Arial"/>
                <w:color w:val="444444"/>
              </w:rPr>
              <w:br/>
            </w:r>
          </w:p>
          <w:p w:rsidR="00A040B3" w:rsidRDefault="00A040B3" w:rsidP="00A040B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9) включить АРВ и устройство </w:t>
            </w:r>
            <w:proofErr w:type="spellStart"/>
            <w:r>
              <w:rPr>
                <w:rFonts w:ascii="Arial" w:hAnsi="Arial" w:cs="Arial"/>
                <w:color w:val="444444"/>
              </w:rPr>
              <w:t>форсировки</w:t>
            </w:r>
            <w:proofErr w:type="spellEnd"/>
            <w:r>
              <w:rPr>
                <w:rFonts w:ascii="Arial" w:hAnsi="Arial" w:cs="Arial"/>
                <w:color w:val="444444"/>
              </w:rPr>
              <w:t xml:space="preserve"> возбуждения, если они отключались по принципу действия;</w:t>
            </w:r>
          </w:p>
          <w:p w:rsidR="00A040B3" w:rsidRDefault="00A040B3" w:rsidP="00DF01EC">
            <w:pPr>
              <w:spacing w:after="0" w:line="293" w:lineRule="atLeast"/>
              <w:rPr>
                <w:rFonts w:ascii="Arial" w:eastAsia="Times New Roman" w:hAnsi="Arial" w:cs="Arial"/>
                <w:sz w:val="23"/>
                <w:szCs w:val="23"/>
                <w:lang w:eastAsia="ru-RU"/>
              </w:rPr>
            </w:pPr>
          </w:p>
          <w:p w:rsidR="00A040B3" w:rsidRDefault="00A040B3" w:rsidP="00A040B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10) набрать нагрузку (скорость повышения токов статора и ротора при этом не ограничивается).</w:t>
            </w:r>
            <w:r>
              <w:rPr>
                <w:rFonts w:ascii="Arial" w:hAnsi="Arial" w:cs="Arial"/>
                <w:color w:val="444444"/>
              </w:rPr>
              <w:br/>
            </w:r>
          </w:p>
          <w:p w:rsidR="00A040B3" w:rsidRDefault="00A040B3" w:rsidP="00A040B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 Последовательность операций при останове синхронного компенсатора:</w:t>
            </w:r>
            <w:r>
              <w:rPr>
                <w:rFonts w:ascii="Arial" w:hAnsi="Arial" w:cs="Arial"/>
                <w:color w:val="444444"/>
              </w:rPr>
              <w:br/>
            </w:r>
          </w:p>
          <w:p w:rsidR="00A040B3" w:rsidRDefault="00A040B3" w:rsidP="00A040B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полностью снять нагрузку компенсатора;</w:t>
            </w:r>
            <w:r>
              <w:rPr>
                <w:rFonts w:ascii="Arial" w:hAnsi="Arial" w:cs="Arial"/>
                <w:color w:val="444444"/>
              </w:rPr>
              <w:br/>
            </w:r>
          </w:p>
          <w:p w:rsidR="00A040B3" w:rsidRDefault="00A040B3" w:rsidP="00A040B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2) отключить АРВ и устройство </w:t>
            </w:r>
            <w:proofErr w:type="spellStart"/>
            <w:r>
              <w:rPr>
                <w:rFonts w:ascii="Arial" w:hAnsi="Arial" w:cs="Arial"/>
                <w:color w:val="444444"/>
              </w:rPr>
              <w:t>форсировки</w:t>
            </w:r>
            <w:proofErr w:type="spellEnd"/>
            <w:r>
              <w:rPr>
                <w:rFonts w:ascii="Arial" w:hAnsi="Arial" w:cs="Arial"/>
                <w:color w:val="444444"/>
              </w:rPr>
              <w:t xml:space="preserve"> возбуждения, если это необходимо по принципу их действия;</w:t>
            </w:r>
            <w:r>
              <w:rPr>
                <w:rFonts w:ascii="Arial" w:hAnsi="Arial" w:cs="Arial"/>
                <w:color w:val="444444"/>
              </w:rPr>
              <w:br/>
            </w:r>
          </w:p>
          <w:p w:rsidR="00A040B3" w:rsidRDefault="00A040B3" w:rsidP="00A040B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отключить компенсатор ключом управления;</w:t>
            </w:r>
            <w:r>
              <w:rPr>
                <w:rFonts w:ascii="Arial" w:hAnsi="Arial" w:cs="Arial"/>
                <w:color w:val="444444"/>
              </w:rPr>
              <w:br/>
            </w:r>
          </w:p>
          <w:p w:rsidR="00A040B3" w:rsidRDefault="00A040B3" w:rsidP="00A040B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 контролировать отключение рабочего выключателя, выключателя двигателя возбудителя и АГП;</w:t>
            </w:r>
            <w:r>
              <w:rPr>
                <w:rFonts w:ascii="Arial" w:hAnsi="Arial" w:cs="Arial"/>
                <w:color w:val="444444"/>
              </w:rPr>
              <w:br/>
            </w:r>
          </w:p>
          <w:p w:rsidR="00A040B3" w:rsidRDefault="00A040B3" w:rsidP="00A040B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 снять оперативный ток с цепей автоматического управления компенсатора, если компенсатор предполагается вывести в ремонт;</w:t>
            </w:r>
            <w:r>
              <w:rPr>
                <w:rFonts w:ascii="Arial" w:hAnsi="Arial" w:cs="Arial"/>
                <w:color w:val="444444"/>
              </w:rPr>
              <w:br/>
            </w:r>
          </w:p>
          <w:p w:rsidR="00A040B3" w:rsidRDefault="00A040B3" w:rsidP="00A040B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6) проверить отключенное положение пускового выключателя и отключить его разъединители;</w:t>
            </w:r>
          </w:p>
          <w:p w:rsidR="00A040B3" w:rsidRDefault="00A040B3" w:rsidP="00DF01EC">
            <w:pPr>
              <w:spacing w:after="0" w:line="293" w:lineRule="atLeast"/>
              <w:rPr>
                <w:rFonts w:ascii="Arial" w:eastAsia="Times New Roman" w:hAnsi="Arial" w:cs="Arial"/>
                <w:sz w:val="23"/>
                <w:szCs w:val="23"/>
                <w:lang w:eastAsia="ru-RU"/>
              </w:rPr>
            </w:pPr>
          </w:p>
          <w:p w:rsidR="00A040B3" w:rsidRDefault="00A040B3" w:rsidP="00A040B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7) проверить отключенное положение рабочего выключателя и отключить его разъединители;</w:t>
            </w:r>
            <w:r>
              <w:rPr>
                <w:rFonts w:ascii="Arial" w:hAnsi="Arial" w:cs="Arial"/>
                <w:color w:val="444444"/>
              </w:rPr>
              <w:br/>
            </w:r>
          </w:p>
          <w:p w:rsidR="00A040B3" w:rsidRDefault="00A040B3" w:rsidP="00A040B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8) проверить отключенное положение выключателя двигателя возбудителя и выкатить тележку с выключателем из шкафа КРУ.</w:t>
            </w:r>
            <w:r>
              <w:rPr>
                <w:rFonts w:ascii="Arial" w:hAnsi="Arial" w:cs="Arial"/>
                <w:color w:val="444444"/>
              </w:rPr>
              <w:br/>
            </w:r>
          </w:p>
          <w:p w:rsidR="00A040B3" w:rsidRDefault="00A040B3" w:rsidP="00A040B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6. Последовательность операций при включении и отключении генераторов:</w:t>
            </w:r>
            <w:r>
              <w:rPr>
                <w:rFonts w:ascii="Arial" w:hAnsi="Arial" w:cs="Arial"/>
                <w:color w:val="444444"/>
              </w:rPr>
              <w:br/>
            </w:r>
          </w:p>
          <w:p w:rsidR="00A040B3" w:rsidRDefault="00A040B3" w:rsidP="00A040B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6.1. Последовательность операций при включении генератора в сеть способом точной синхронизации (ручной или автоматической) при достижении частоты вращения генератора, близкой к номинальной:</w:t>
            </w:r>
            <w:r>
              <w:rPr>
                <w:rFonts w:ascii="Arial" w:hAnsi="Arial" w:cs="Arial"/>
                <w:color w:val="444444"/>
              </w:rPr>
              <w:br/>
            </w:r>
          </w:p>
          <w:p w:rsidR="00A040B3" w:rsidRDefault="00A040B3" w:rsidP="00A040B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проверить отключенное положение выключателя генератора и включить его разъединители;</w:t>
            </w:r>
            <w:r>
              <w:rPr>
                <w:rFonts w:ascii="Arial" w:hAnsi="Arial" w:cs="Arial"/>
                <w:color w:val="444444"/>
              </w:rPr>
              <w:br/>
            </w:r>
          </w:p>
          <w:p w:rsidR="00A040B3" w:rsidRDefault="00A040B3" w:rsidP="00A040B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включить разъединители и автоматические выключатели (установить предохранители) трансформаторов напряжения генератора;</w:t>
            </w:r>
            <w:r>
              <w:rPr>
                <w:rFonts w:ascii="Arial" w:hAnsi="Arial" w:cs="Arial"/>
                <w:color w:val="444444"/>
              </w:rPr>
              <w:br/>
            </w:r>
          </w:p>
          <w:p w:rsidR="00A040B3" w:rsidRDefault="00A040B3" w:rsidP="00A040B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включить колонку синхронизации и блокировку от несинхронных включений;</w:t>
            </w:r>
            <w:r>
              <w:rPr>
                <w:rFonts w:ascii="Arial" w:hAnsi="Arial" w:cs="Arial"/>
                <w:color w:val="444444"/>
              </w:rPr>
              <w:br/>
            </w:r>
          </w:p>
          <w:p w:rsidR="00A040B3" w:rsidRDefault="00A040B3" w:rsidP="00A040B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4) проверить, полностью ли введен </w:t>
            </w:r>
            <w:proofErr w:type="spellStart"/>
            <w:r>
              <w:rPr>
                <w:rFonts w:ascii="Arial" w:hAnsi="Arial" w:cs="Arial"/>
                <w:color w:val="444444"/>
              </w:rPr>
              <w:t>шунтовой</w:t>
            </w:r>
            <w:proofErr w:type="spellEnd"/>
            <w:r>
              <w:rPr>
                <w:rFonts w:ascii="Arial" w:hAnsi="Arial" w:cs="Arial"/>
                <w:color w:val="444444"/>
              </w:rPr>
              <w:t xml:space="preserve"> реостат возбуждения. Включить автомат гашения поля, регулированием возбуждения установить напряжение на выводах обмотки статора равным напряжению на шинах;</w:t>
            </w:r>
          </w:p>
          <w:p w:rsidR="00B66711" w:rsidRDefault="00B66711" w:rsidP="00DF01EC">
            <w:pPr>
              <w:spacing w:after="0" w:line="293" w:lineRule="atLeast"/>
              <w:rPr>
                <w:rFonts w:ascii="Arial" w:eastAsia="Times New Roman" w:hAnsi="Arial" w:cs="Arial"/>
                <w:sz w:val="23"/>
                <w:szCs w:val="23"/>
                <w:lang w:eastAsia="ru-RU"/>
              </w:rPr>
            </w:pPr>
          </w:p>
          <w:p w:rsidR="00B66711" w:rsidRDefault="00B66711" w:rsidP="00B66711">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 добиться воздействием на ключ механизма управления турбиной, чтобы частота генератора превышала частоту электрической сети энергосистемы на значение скольжения, контролируемого оперативным персоналом по стрелке частотомера;</w:t>
            </w:r>
            <w:r>
              <w:rPr>
                <w:rFonts w:ascii="Arial" w:hAnsi="Arial" w:cs="Arial"/>
                <w:color w:val="444444"/>
              </w:rPr>
              <w:br/>
            </w:r>
          </w:p>
          <w:p w:rsidR="00B66711" w:rsidRDefault="00B66711" w:rsidP="00B66711">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6) дать импульс на включение выключателя генератора при равенстве частот, напряжений и совпадений по фазе векторов напряжений включаемого генератора и электрической сети энергосистемы с опережением, учитывающим время включения выключателя.</w:t>
            </w:r>
            <w:r>
              <w:rPr>
                <w:rFonts w:ascii="Arial" w:hAnsi="Arial" w:cs="Arial"/>
                <w:color w:val="444444"/>
              </w:rPr>
              <w:br/>
            </w:r>
          </w:p>
          <w:p w:rsidR="00B66711" w:rsidRDefault="00B66711" w:rsidP="00B66711">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Не допускается подача повторного импульса на включение выключателя до устранения причины отказа в работе, если при подаче первого импульса на его включение выключатель генератора не включился.</w:t>
            </w:r>
            <w:r>
              <w:rPr>
                <w:rFonts w:ascii="Arial" w:hAnsi="Arial" w:cs="Arial"/>
                <w:color w:val="444444"/>
              </w:rPr>
              <w:br/>
            </w:r>
          </w:p>
          <w:p w:rsidR="00B66711" w:rsidRDefault="00B66711" w:rsidP="00B66711">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6.2. При отключении от сети турбогенератора, который работает с турбиной, имеющей промышленный отбор пара, для предупреждения разгона турбины после разгрузки генератора по активной и реактивной нагрузкам, необходимо закрыть клапаны и главные паровые задвижки турбины. Выключатель генератора необходимо отключить только после полного прекращения подачи пара в турбину. Затем необходимо проверить его </w:t>
            </w:r>
            <w:proofErr w:type="spellStart"/>
            <w:r>
              <w:rPr>
                <w:rFonts w:ascii="Arial" w:hAnsi="Arial" w:cs="Arial"/>
                <w:color w:val="444444"/>
              </w:rPr>
              <w:t>полнофазное</w:t>
            </w:r>
            <w:proofErr w:type="spellEnd"/>
            <w:r>
              <w:rPr>
                <w:rFonts w:ascii="Arial" w:hAnsi="Arial" w:cs="Arial"/>
                <w:color w:val="444444"/>
              </w:rPr>
              <w:t xml:space="preserve"> отключение и отключить </w:t>
            </w:r>
            <w:r>
              <w:rPr>
                <w:rFonts w:ascii="Arial" w:hAnsi="Arial" w:cs="Arial"/>
                <w:color w:val="444444"/>
              </w:rPr>
              <w:lastRenderedPageBreak/>
              <w:t>АГП.</w:t>
            </w:r>
            <w:r>
              <w:rPr>
                <w:rFonts w:ascii="Arial" w:hAnsi="Arial" w:cs="Arial"/>
                <w:color w:val="444444"/>
              </w:rPr>
              <w:br/>
            </w:r>
          </w:p>
          <w:p w:rsidR="00B66711" w:rsidRDefault="00B66711" w:rsidP="00B66711">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6.3. В случае </w:t>
            </w:r>
            <w:proofErr w:type="spellStart"/>
            <w:r>
              <w:rPr>
                <w:rFonts w:ascii="Arial" w:hAnsi="Arial" w:cs="Arial"/>
                <w:color w:val="444444"/>
              </w:rPr>
              <w:t>неполнофазного</w:t>
            </w:r>
            <w:proofErr w:type="spellEnd"/>
            <w:r>
              <w:rPr>
                <w:rFonts w:ascii="Arial" w:hAnsi="Arial" w:cs="Arial"/>
                <w:color w:val="444444"/>
              </w:rPr>
              <w:t xml:space="preserve"> отключения выключателя генератора (неотключение двух фаз) </w:t>
            </w:r>
            <w:proofErr w:type="spellStart"/>
            <w:r>
              <w:rPr>
                <w:rFonts w:ascii="Arial" w:hAnsi="Arial" w:cs="Arial"/>
                <w:color w:val="444444"/>
              </w:rPr>
              <w:t>развозбуждение</w:t>
            </w:r>
            <w:proofErr w:type="spellEnd"/>
            <w:r>
              <w:rPr>
                <w:rFonts w:ascii="Arial" w:hAnsi="Arial" w:cs="Arial"/>
                <w:color w:val="444444"/>
              </w:rPr>
              <w:t xml:space="preserve"> генератора не допускается; АГП может быть отключен только после ликвидации </w:t>
            </w:r>
            <w:proofErr w:type="spellStart"/>
            <w:r>
              <w:rPr>
                <w:rFonts w:ascii="Arial" w:hAnsi="Arial" w:cs="Arial"/>
                <w:color w:val="444444"/>
              </w:rPr>
              <w:t>неполнофазного</w:t>
            </w:r>
            <w:proofErr w:type="spellEnd"/>
            <w:r>
              <w:rPr>
                <w:rFonts w:ascii="Arial" w:hAnsi="Arial" w:cs="Arial"/>
                <w:color w:val="444444"/>
              </w:rPr>
              <w:t xml:space="preserve"> режима. В местных инструкциях по предотвращению развития и ликвидации нарушений нормального режима, утвержденных владельцами объектов электроэнергетики (их филиалами) для соответствующих объектов электроэнергетики в соответствии с правилами предотвращения развития и ликвидации нарушений нормального режима электрической части энергосистем и объектов электроэнергетики, указывается последовательность операций при ликвидации </w:t>
            </w:r>
            <w:proofErr w:type="spellStart"/>
            <w:r>
              <w:rPr>
                <w:rFonts w:ascii="Arial" w:hAnsi="Arial" w:cs="Arial"/>
                <w:color w:val="444444"/>
              </w:rPr>
              <w:t>неполнофазных</w:t>
            </w:r>
            <w:proofErr w:type="spellEnd"/>
            <w:r>
              <w:rPr>
                <w:rFonts w:ascii="Arial" w:hAnsi="Arial" w:cs="Arial"/>
                <w:color w:val="444444"/>
              </w:rPr>
              <w:t xml:space="preserve"> режимов.</w:t>
            </w:r>
          </w:p>
          <w:p w:rsidR="00B66711" w:rsidRDefault="00B66711" w:rsidP="00DF01EC">
            <w:pPr>
              <w:spacing w:after="0" w:line="293" w:lineRule="atLeast"/>
              <w:rPr>
                <w:rFonts w:ascii="Arial" w:eastAsia="Times New Roman" w:hAnsi="Arial" w:cs="Arial"/>
                <w:sz w:val="23"/>
                <w:szCs w:val="23"/>
                <w:lang w:eastAsia="ru-RU"/>
              </w:rPr>
            </w:pPr>
          </w:p>
          <w:p w:rsidR="00B66711" w:rsidRDefault="00B66711" w:rsidP="00B6671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6.4. Последовательность операций при отключении от сети блока турбогенератор-трансформатор без генераторного выключателя:</w:t>
            </w:r>
            <w:r>
              <w:rPr>
                <w:rFonts w:ascii="Arial" w:hAnsi="Arial" w:cs="Arial"/>
                <w:color w:val="444444"/>
              </w:rPr>
              <w:br/>
            </w:r>
          </w:p>
          <w:p w:rsidR="00B66711" w:rsidRDefault="00B66711" w:rsidP="00B6671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разгрузить турбогенератор по активной и реактивной нагрузкам до значения не менее потребляемой мощности механизмами собственных нужд блока;</w:t>
            </w:r>
            <w:r>
              <w:rPr>
                <w:rFonts w:ascii="Arial" w:hAnsi="Arial" w:cs="Arial"/>
                <w:color w:val="444444"/>
              </w:rPr>
              <w:br/>
            </w:r>
          </w:p>
          <w:p w:rsidR="00B66711" w:rsidRDefault="00B66711" w:rsidP="00B6671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перевести питание секций шин собственных нужд энергоблока на резервный источник; отключить выключатели рабочего ТСН блока;</w:t>
            </w:r>
            <w:r>
              <w:rPr>
                <w:rFonts w:ascii="Arial" w:hAnsi="Arial" w:cs="Arial"/>
                <w:color w:val="444444"/>
              </w:rPr>
              <w:br/>
            </w:r>
          </w:p>
          <w:p w:rsidR="00B66711" w:rsidRDefault="00B66711" w:rsidP="00B6671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полностью разгрузить турбогенератор по активной и реактивной нагрузкам;</w:t>
            </w:r>
            <w:r>
              <w:rPr>
                <w:rFonts w:ascii="Arial" w:hAnsi="Arial" w:cs="Arial"/>
                <w:color w:val="444444"/>
              </w:rPr>
              <w:br/>
            </w:r>
          </w:p>
          <w:p w:rsidR="00B66711" w:rsidRDefault="00B66711" w:rsidP="00B6671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дать распоряжение о прекращении подачи пара в турбину; проверить полное прекращение доступа пара в турбину;</w:t>
            </w:r>
            <w:r>
              <w:rPr>
                <w:rFonts w:ascii="Arial" w:hAnsi="Arial" w:cs="Arial"/>
                <w:color w:val="444444"/>
              </w:rPr>
              <w:br/>
            </w:r>
          </w:p>
          <w:p w:rsidR="00B66711" w:rsidRDefault="00B66711" w:rsidP="00B6671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5) отключить выключатель блока на стороне высшего напряжения; проверить его </w:t>
            </w:r>
            <w:proofErr w:type="spellStart"/>
            <w:r>
              <w:rPr>
                <w:rFonts w:ascii="Arial" w:hAnsi="Arial" w:cs="Arial"/>
                <w:color w:val="444444"/>
              </w:rPr>
              <w:t>полнофазное</w:t>
            </w:r>
            <w:proofErr w:type="spellEnd"/>
            <w:r>
              <w:rPr>
                <w:rFonts w:ascii="Arial" w:hAnsi="Arial" w:cs="Arial"/>
                <w:color w:val="444444"/>
              </w:rPr>
              <w:t xml:space="preserve"> отключение;</w:t>
            </w:r>
            <w:r>
              <w:rPr>
                <w:rFonts w:ascii="Arial" w:hAnsi="Arial" w:cs="Arial"/>
                <w:color w:val="444444"/>
              </w:rPr>
              <w:br/>
            </w:r>
          </w:p>
          <w:p w:rsidR="00B66711" w:rsidRDefault="00B66711" w:rsidP="00B6671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6) проверить соответствие тока в цепи ротора требуемому (по отключающей способности АГП) значению; отключить АГП; полностью ввести </w:t>
            </w:r>
            <w:proofErr w:type="spellStart"/>
            <w:r>
              <w:rPr>
                <w:rFonts w:ascii="Arial" w:hAnsi="Arial" w:cs="Arial"/>
                <w:color w:val="444444"/>
              </w:rPr>
              <w:t>шунтовой</w:t>
            </w:r>
            <w:proofErr w:type="spellEnd"/>
            <w:r>
              <w:rPr>
                <w:rFonts w:ascii="Arial" w:hAnsi="Arial" w:cs="Arial"/>
                <w:color w:val="444444"/>
              </w:rPr>
              <w:t xml:space="preserve"> регулятор возбудителя;</w:t>
            </w:r>
            <w:r>
              <w:rPr>
                <w:rFonts w:ascii="Arial" w:hAnsi="Arial" w:cs="Arial"/>
                <w:color w:val="444444"/>
              </w:rPr>
              <w:br/>
            </w:r>
          </w:p>
          <w:p w:rsidR="00B66711" w:rsidRDefault="00B66711" w:rsidP="00B66711">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7) отключить разъединители на стороне высшего напряжения блока;</w:t>
            </w:r>
          </w:p>
          <w:p w:rsidR="005D757A" w:rsidRDefault="005D757A" w:rsidP="00DF01EC">
            <w:pPr>
              <w:spacing w:after="0" w:line="293" w:lineRule="atLeast"/>
              <w:rPr>
                <w:rFonts w:ascii="Arial" w:eastAsia="Times New Roman" w:hAnsi="Arial" w:cs="Arial"/>
                <w:sz w:val="23"/>
                <w:szCs w:val="23"/>
                <w:lang w:eastAsia="ru-RU"/>
              </w:rPr>
            </w:pPr>
          </w:p>
          <w:p w:rsidR="00B66711" w:rsidRDefault="00B66711" w:rsidP="00B66711">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8) отключить шинный разъединитель (выкатить тележки выключателей в шкафах КРУ) рабочего ТСН блока;</w:t>
            </w:r>
            <w:r>
              <w:rPr>
                <w:rFonts w:ascii="Arial" w:hAnsi="Arial" w:cs="Arial"/>
                <w:color w:val="444444"/>
              </w:rPr>
              <w:br/>
            </w:r>
          </w:p>
          <w:p w:rsidR="00B66711" w:rsidRDefault="00B66711" w:rsidP="00B66711">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9) отключить автоматические выключатели (снять предохранители) и разъединители трансформаторов напряжения генератора.</w:t>
            </w:r>
            <w:r>
              <w:rPr>
                <w:rFonts w:ascii="Arial" w:hAnsi="Arial" w:cs="Arial"/>
                <w:color w:val="444444"/>
              </w:rPr>
              <w:br/>
            </w:r>
          </w:p>
          <w:p w:rsidR="00B66711" w:rsidRDefault="00B66711" w:rsidP="00B66711">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6.5. Указания по пуску и останову турбогенераторов и гидрогенераторов должны даваться с указанием конкретных значений параметров режима (в амперах, вольтах и иных единицах измерения) в местных инструкциях по производству переключений в электроустановках, утвержденных владельцем объекта электроэнергетики (его филиалом) для соответствующих объектов </w:t>
            </w:r>
            <w:r>
              <w:rPr>
                <w:rFonts w:ascii="Arial" w:hAnsi="Arial" w:cs="Arial"/>
                <w:color w:val="444444"/>
              </w:rPr>
              <w:lastRenderedPageBreak/>
              <w:t>электроэнергетики.</w:t>
            </w:r>
            <w:r>
              <w:rPr>
                <w:rFonts w:ascii="Arial" w:hAnsi="Arial" w:cs="Arial"/>
                <w:color w:val="444444"/>
              </w:rPr>
              <w:br/>
            </w:r>
          </w:p>
          <w:p w:rsidR="00B66711" w:rsidRDefault="00B66711" w:rsidP="00B66711">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7. Последовательность основных операций при выводе генератора Г1 в ремонт из резерва и вводе в резерв из ремонта:</w:t>
            </w:r>
            <w:r>
              <w:rPr>
                <w:rFonts w:ascii="Arial" w:hAnsi="Arial" w:cs="Arial"/>
                <w:color w:val="444444"/>
              </w:rPr>
              <w:br/>
            </w:r>
          </w:p>
          <w:p w:rsidR="00B66711" w:rsidRDefault="00B66711" w:rsidP="00B66711">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7.1. Последовательность основных операций при выводе в ремонт генератора Г1.</w:t>
            </w:r>
            <w:r>
              <w:rPr>
                <w:rFonts w:ascii="Arial" w:hAnsi="Arial" w:cs="Arial"/>
                <w:color w:val="444444"/>
              </w:rPr>
              <w:br/>
              <w:t>Нормальная схема генератора Г1, для которой ниже указана последовательность переключений, приведена на рисунке 2.</w:t>
            </w:r>
          </w:p>
          <w:p w:rsidR="005D757A" w:rsidRDefault="005D757A" w:rsidP="00DF01EC">
            <w:pPr>
              <w:spacing w:after="0" w:line="293" w:lineRule="atLeast"/>
              <w:rPr>
                <w:rFonts w:ascii="Arial" w:eastAsia="Times New Roman" w:hAnsi="Arial" w:cs="Arial"/>
                <w:sz w:val="23"/>
                <w:szCs w:val="23"/>
                <w:lang w:eastAsia="ru-RU"/>
              </w:rPr>
            </w:pPr>
          </w:p>
          <w:tbl>
            <w:tblPr>
              <w:tblW w:w="0" w:type="auto"/>
              <w:tblCellMar>
                <w:left w:w="0" w:type="dxa"/>
                <w:right w:w="0" w:type="dxa"/>
              </w:tblCellMar>
              <w:tblLook w:val="04A0" w:firstRow="1" w:lastRow="0" w:firstColumn="1" w:lastColumn="0" w:noHBand="0" w:noVBand="1"/>
            </w:tblPr>
            <w:tblGrid>
              <w:gridCol w:w="9241"/>
            </w:tblGrid>
            <w:tr w:rsidR="005D757A" w:rsidRPr="005D757A" w:rsidTr="005D757A">
              <w:tc>
                <w:tcPr>
                  <w:tcW w:w="11458" w:type="dxa"/>
                  <w:tcBorders>
                    <w:top w:val="nil"/>
                    <w:left w:val="nil"/>
                    <w:bottom w:val="nil"/>
                    <w:right w:val="nil"/>
                  </w:tcBorders>
                  <w:shd w:val="clear" w:color="auto" w:fill="auto"/>
                  <w:tcMar>
                    <w:top w:w="0" w:type="dxa"/>
                    <w:left w:w="149" w:type="dxa"/>
                    <w:bottom w:w="0" w:type="dxa"/>
                    <w:right w:w="149" w:type="dxa"/>
                  </w:tcMar>
                  <w:hideMark/>
                </w:tcPr>
                <w:p w:rsidR="005D757A" w:rsidRPr="005D757A" w:rsidRDefault="005D757A" w:rsidP="005D757A">
                  <w:pPr>
                    <w:spacing w:after="240" w:line="240" w:lineRule="auto"/>
                    <w:jc w:val="center"/>
                    <w:textAlignment w:val="baseline"/>
                    <w:rPr>
                      <w:rFonts w:ascii="Times New Roman" w:eastAsia="Times New Roman" w:hAnsi="Times New Roman" w:cs="Times New Roman"/>
                      <w:sz w:val="24"/>
                      <w:szCs w:val="24"/>
                      <w:lang w:eastAsia="ru-RU"/>
                    </w:rPr>
                  </w:pPr>
                  <w:r w:rsidRPr="005D757A">
                    <w:rPr>
                      <w:rFonts w:ascii="Times New Roman" w:eastAsia="Times New Roman" w:hAnsi="Times New Roman" w:cs="Times New Roman"/>
                      <w:noProof/>
                      <w:sz w:val="24"/>
                      <w:szCs w:val="24"/>
                      <w:lang w:eastAsia="ru-RU"/>
                    </w:rPr>
                    <w:drawing>
                      <wp:inline distT="0" distB="0" distL="0" distR="0" wp14:anchorId="6B68CBD2" wp14:editId="2E6033AC">
                        <wp:extent cx="2316480" cy="2486184"/>
                        <wp:effectExtent l="0" t="0" r="7620" b="9525"/>
                        <wp:docPr id="10" name="Рисунок 10" descr="https://api.docs.cntd.ru/img/54/26/33/27/9/092c9dc2-87bf-438d-8709-8126d909665c/P06BD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api.docs.cntd.ru/img/54/26/33/27/9/092c9dc2-87bf-438d-8709-8126d909665c/P06BD0000.png"/>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316317" cy="2486009"/>
                                </a:xfrm>
                                <a:prstGeom prst="rect">
                                  <a:avLst/>
                                </a:prstGeom>
                                <a:noFill/>
                                <a:ln>
                                  <a:noFill/>
                                </a:ln>
                              </pic:spPr>
                            </pic:pic>
                          </a:graphicData>
                        </a:graphic>
                      </wp:inline>
                    </w:drawing>
                  </w:r>
                </w:p>
              </w:tc>
            </w:tr>
          </w:tbl>
          <w:p w:rsidR="005D757A" w:rsidRPr="005D757A" w:rsidRDefault="005D757A" w:rsidP="005D757A">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5D757A">
              <w:rPr>
                <w:rFonts w:ascii="Arial" w:eastAsia="Times New Roman" w:hAnsi="Arial" w:cs="Arial"/>
                <w:color w:val="444444"/>
                <w:sz w:val="24"/>
                <w:szCs w:val="24"/>
                <w:lang w:eastAsia="ru-RU"/>
              </w:rPr>
              <w:t>     </w:t>
            </w:r>
            <w:r w:rsidRPr="005D757A">
              <w:rPr>
                <w:rFonts w:ascii="Arial" w:eastAsia="Times New Roman" w:hAnsi="Arial" w:cs="Arial"/>
                <w:color w:val="444444"/>
                <w:sz w:val="24"/>
                <w:szCs w:val="24"/>
                <w:lang w:eastAsia="ru-RU"/>
              </w:rPr>
              <w:br/>
              <w:t>Рисунок 2. Нормальная схема генератора Г1</w:t>
            </w:r>
          </w:p>
          <w:p w:rsidR="005D757A" w:rsidRPr="005D757A" w:rsidRDefault="005D757A" w:rsidP="005D75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D757A">
              <w:rPr>
                <w:rFonts w:ascii="Arial" w:eastAsia="Times New Roman" w:hAnsi="Arial" w:cs="Arial"/>
                <w:color w:val="444444"/>
                <w:sz w:val="24"/>
                <w:szCs w:val="24"/>
                <w:lang w:eastAsia="ru-RU"/>
              </w:rPr>
              <w:t>Последовательность операций:</w:t>
            </w:r>
            <w:r w:rsidRPr="005D757A">
              <w:rPr>
                <w:rFonts w:ascii="Arial" w:eastAsia="Times New Roman" w:hAnsi="Arial" w:cs="Arial"/>
                <w:color w:val="444444"/>
                <w:sz w:val="24"/>
                <w:szCs w:val="24"/>
                <w:lang w:eastAsia="ru-RU"/>
              </w:rPr>
              <w:br/>
            </w:r>
          </w:p>
          <w:p w:rsidR="005D757A" w:rsidRPr="005D757A" w:rsidRDefault="005D757A" w:rsidP="005D75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D757A">
              <w:rPr>
                <w:rFonts w:ascii="Arial" w:eastAsia="Times New Roman" w:hAnsi="Arial" w:cs="Arial"/>
                <w:color w:val="444444"/>
                <w:sz w:val="24"/>
                <w:szCs w:val="24"/>
                <w:lang w:eastAsia="ru-RU"/>
              </w:rPr>
              <w:t>1) снять оперативный ток с привода выключателя В-Г1;</w:t>
            </w:r>
          </w:p>
          <w:p w:rsidR="005D757A" w:rsidRDefault="005D757A" w:rsidP="00DF01EC">
            <w:pPr>
              <w:spacing w:after="0" w:line="293" w:lineRule="atLeast"/>
              <w:rPr>
                <w:rFonts w:ascii="Arial" w:eastAsia="Times New Roman" w:hAnsi="Arial" w:cs="Arial"/>
                <w:sz w:val="23"/>
                <w:szCs w:val="23"/>
                <w:lang w:eastAsia="ru-RU"/>
              </w:rPr>
            </w:pP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проверить отключенное положение выключателя В-Г1 по месту установки;</w:t>
            </w:r>
            <w:r>
              <w:rPr>
                <w:rFonts w:ascii="Arial" w:hAnsi="Arial" w:cs="Arial"/>
                <w:color w:val="444444"/>
              </w:rPr>
              <w:br/>
            </w: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отключить разъединитель Р-Г1;</w:t>
            </w:r>
            <w:r>
              <w:rPr>
                <w:rFonts w:ascii="Arial" w:hAnsi="Arial" w:cs="Arial"/>
                <w:color w:val="444444"/>
              </w:rPr>
              <w:br/>
            </w: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 отключить разъединитель РН-Г1;</w:t>
            </w:r>
            <w:r>
              <w:rPr>
                <w:rFonts w:ascii="Arial" w:hAnsi="Arial" w:cs="Arial"/>
                <w:color w:val="444444"/>
              </w:rPr>
              <w:br/>
            </w: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 отключить АГП-Г1;</w:t>
            </w:r>
            <w:r>
              <w:rPr>
                <w:rFonts w:ascii="Arial" w:hAnsi="Arial" w:cs="Arial"/>
                <w:color w:val="444444"/>
              </w:rPr>
              <w:br/>
            </w: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6) отключить ТН1-Г1 по стороне низкого напряжения;</w:t>
            </w:r>
            <w:r>
              <w:rPr>
                <w:rFonts w:ascii="Arial" w:hAnsi="Arial" w:cs="Arial"/>
                <w:color w:val="444444"/>
              </w:rPr>
              <w:br/>
            </w: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7) отключить ТН2-Г1 по стороне низкого напряжения;</w:t>
            </w:r>
            <w:r>
              <w:rPr>
                <w:rFonts w:ascii="Arial" w:hAnsi="Arial" w:cs="Arial"/>
                <w:color w:val="444444"/>
              </w:rPr>
              <w:br/>
            </w: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8) проверить отсутствие напряжения на ошиновке между Г1 и В-Г1;</w:t>
            </w:r>
            <w:r>
              <w:rPr>
                <w:rFonts w:ascii="Arial" w:hAnsi="Arial" w:cs="Arial"/>
                <w:color w:val="444444"/>
              </w:rPr>
              <w:br/>
            </w: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9) включить заземляющий разъединитель ЗН-Г1;</w:t>
            </w:r>
            <w:r>
              <w:rPr>
                <w:rFonts w:ascii="Arial" w:hAnsi="Arial" w:cs="Arial"/>
                <w:color w:val="444444"/>
              </w:rPr>
              <w:br/>
            </w: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7.2. Последовательность основных операций при вводе в работу генератора Г1.</w:t>
            </w:r>
            <w:r>
              <w:rPr>
                <w:rFonts w:ascii="Arial" w:hAnsi="Arial" w:cs="Arial"/>
                <w:color w:val="444444"/>
              </w:rPr>
              <w:br/>
            </w: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Ремонтная схема генератора Г1, для которой ниже указана последовательность переключений, приведена на рисунке 3.</w:t>
            </w:r>
          </w:p>
          <w:p w:rsidR="005D757A" w:rsidRDefault="005D757A" w:rsidP="00DF01EC">
            <w:pPr>
              <w:spacing w:after="0" w:line="293" w:lineRule="atLeast"/>
              <w:rPr>
                <w:rFonts w:ascii="Arial" w:eastAsia="Times New Roman" w:hAnsi="Arial" w:cs="Arial"/>
                <w:sz w:val="23"/>
                <w:szCs w:val="23"/>
                <w:lang w:eastAsia="ru-RU"/>
              </w:rPr>
            </w:pPr>
          </w:p>
          <w:tbl>
            <w:tblPr>
              <w:tblW w:w="0" w:type="auto"/>
              <w:tblCellMar>
                <w:left w:w="0" w:type="dxa"/>
                <w:right w:w="0" w:type="dxa"/>
              </w:tblCellMar>
              <w:tblLook w:val="04A0" w:firstRow="1" w:lastRow="0" w:firstColumn="1" w:lastColumn="0" w:noHBand="0" w:noVBand="1"/>
            </w:tblPr>
            <w:tblGrid>
              <w:gridCol w:w="9241"/>
            </w:tblGrid>
            <w:tr w:rsidR="005D757A" w:rsidRPr="005D757A" w:rsidTr="005D757A">
              <w:tc>
                <w:tcPr>
                  <w:tcW w:w="11458" w:type="dxa"/>
                  <w:tcBorders>
                    <w:top w:val="nil"/>
                    <w:left w:val="nil"/>
                    <w:bottom w:val="nil"/>
                    <w:right w:val="nil"/>
                  </w:tcBorders>
                  <w:shd w:val="clear" w:color="auto" w:fill="auto"/>
                  <w:tcMar>
                    <w:top w:w="0" w:type="dxa"/>
                    <w:left w:w="149" w:type="dxa"/>
                    <w:bottom w:w="0" w:type="dxa"/>
                    <w:right w:w="149" w:type="dxa"/>
                  </w:tcMar>
                  <w:hideMark/>
                </w:tcPr>
                <w:p w:rsidR="005D757A" w:rsidRPr="005D757A" w:rsidRDefault="005D757A" w:rsidP="005D757A">
                  <w:pPr>
                    <w:spacing w:after="240" w:line="240" w:lineRule="auto"/>
                    <w:jc w:val="center"/>
                    <w:textAlignment w:val="baseline"/>
                    <w:rPr>
                      <w:rFonts w:ascii="Times New Roman" w:eastAsia="Times New Roman" w:hAnsi="Times New Roman" w:cs="Times New Roman"/>
                      <w:sz w:val="24"/>
                      <w:szCs w:val="24"/>
                      <w:lang w:eastAsia="ru-RU"/>
                    </w:rPr>
                  </w:pPr>
                  <w:r w:rsidRPr="005D757A">
                    <w:rPr>
                      <w:rFonts w:ascii="Times New Roman" w:eastAsia="Times New Roman" w:hAnsi="Times New Roman" w:cs="Times New Roman"/>
                      <w:noProof/>
                      <w:sz w:val="24"/>
                      <w:szCs w:val="24"/>
                      <w:lang w:eastAsia="ru-RU"/>
                    </w:rPr>
                    <w:drawing>
                      <wp:inline distT="0" distB="0" distL="0" distR="0" wp14:anchorId="3BAB150B" wp14:editId="2D530C62">
                        <wp:extent cx="2324100" cy="2602462"/>
                        <wp:effectExtent l="0" t="0" r="0" b="7620"/>
                        <wp:docPr id="9" name="Рисунок 9" descr="https://api.docs.cntd.ru/img/54/26/33/27/9/092c9dc2-87bf-438d-8709-8126d909665c/P06D4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api.docs.cntd.ru/img/54/26/33/27/9/092c9dc2-87bf-438d-8709-8126d909665c/P06D40000.png"/>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324100" cy="2602462"/>
                                </a:xfrm>
                                <a:prstGeom prst="rect">
                                  <a:avLst/>
                                </a:prstGeom>
                                <a:noFill/>
                                <a:ln>
                                  <a:noFill/>
                                </a:ln>
                              </pic:spPr>
                            </pic:pic>
                          </a:graphicData>
                        </a:graphic>
                      </wp:inline>
                    </w:drawing>
                  </w:r>
                </w:p>
              </w:tc>
            </w:tr>
          </w:tbl>
          <w:p w:rsidR="005D757A" w:rsidRPr="005D757A" w:rsidRDefault="005D757A" w:rsidP="005D757A">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5D757A">
              <w:rPr>
                <w:rFonts w:ascii="Arial" w:eastAsia="Times New Roman" w:hAnsi="Arial" w:cs="Arial"/>
                <w:color w:val="444444"/>
                <w:sz w:val="24"/>
                <w:szCs w:val="24"/>
                <w:lang w:eastAsia="ru-RU"/>
              </w:rPr>
              <w:t>     </w:t>
            </w:r>
            <w:r w:rsidRPr="005D757A">
              <w:rPr>
                <w:rFonts w:ascii="Arial" w:eastAsia="Times New Roman" w:hAnsi="Arial" w:cs="Arial"/>
                <w:color w:val="444444"/>
                <w:sz w:val="24"/>
                <w:szCs w:val="24"/>
                <w:lang w:eastAsia="ru-RU"/>
              </w:rPr>
              <w:br/>
              <w:t>Рисунок 3. Ремонтная схема генератора Г1</w:t>
            </w: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br/>
            </w: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Последовательность операций:</w:t>
            </w:r>
            <w:r>
              <w:rPr>
                <w:rFonts w:ascii="Arial" w:hAnsi="Arial" w:cs="Arial"/>
                <w:color w:val="444444"/>
              </w:rPr>
              <w:br/>
            </w: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отключить заземляющий разъединитель ЗН-Г1;</w:t>
            </w:r>
            <w:r>
              <w:rPr>
                <w:rFonts w:ascii="Arial" w:hAnsi="Arial" w:cs="Arial"/>
                <w:color w:val="444444"/>
              </w:rPr>
              <w:br/>
            </w: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включить ТН1-Г1 по стороне низкого напряжения;</w:t>
            </w:r>
            <w:r>
              <w:rPr>
                <w:rFonts w:ascii="Arial" w:hAnsi="Arial" w:cs="Arial"/>
                <w:color w:val="444444"/>
              </w:rPr>
              <w:br/>
            </w: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включить ТН2-Г1 по стороне низкого напряжения;</w:t>
            </w:r>
            <w:r>
              <w:rPr>
                <w:rFonts w:ascii="Arial" w:hAnsi="Arial" w:cs="Arial"/>
                <w:color w:val="444444"/>
              </w:rPr>
              <w:br/>
            </w: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 включить АГП-Г1;</w:t>
            </w:r>
            <w:r>
              <w:rPr>
                <w:rFonts w:ascii="Arial" w:hAnsi="Arial" w:cs="Arial"/>
                <w:color w:val="444444"/>
              </w:rPr>
              <w:br/>
            </w: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 включить разъединитель РН-Г1;</w:t>
            </w:r>
            <w:r>
              <w:rPr>
                <w:rFonts w:ascii="Arial" w:hAnsi="Arial" w:cs="Arial"/>
                <w:color w:val="444444"/>
              </w:rPr>
              <w:br/>
            </w: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6) проверить отключенное положение выключателя В-Г1 по месту установки;</w:t>
            </w:r>
            <w:r>
              <w:rPr>
                <w:rFonts w:ascii="Arial" w:hAnsi="Arial" w:cs="Arial"/>
                <w:color w:val="444444"/>
              </w:rPr>
              <w:br/>
            </w: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7) включить разъединитель Р-Г1;</w:t>
            </w:r>
            <w:r>
              <w:rPr>
                <w:rFonts w:ascii="Arial" w:hAnsi="Arial" w:cs="Arial"/>
                <w:color w:val="444444"/>
              </w:rPr>
              <w:br/>
            </w: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8) включить автомат питания оперативного тока выключателя В-Г1.</w:t>
            </w:r>
          </w:p>
          <w:p w:rsidR="005D757A" w:rsidRDefault="005D757A" w:rsidP="00DF01EC">
            <w:pPr>
              <w:spacing w:after="0" w:line="293" w:lineRule="atLeast"/>
              <w:rPr>
                <w:rFonts w:ascii="Arial" w:eastAsia="Times New Roman" w:hAnsi="Arial" w:cs="Arial"/>
                <w:sz w:val="23"/>
                <w:szCs w:val="23"/>
                <w:lang w:eastAsia="ru-RU"/>
              </w:rPr>
            </w:pPr>
          </w:p>
          <w:p w:rsidR="00842991" w:rsidRDefault="00842991" w:rsidP="005D757A">
            <w:pPr>
              <w:shd w:val="clear" w:color="auto" w:fill="FFFFFF"/>
              <w:spacing w:after="240" w:line="240" w:lineRule="auto"/>
              <w:jc w:val="right"/>
              <w:textAlignment w:val="baseline"/>
              <w:outlineLvl w:val="2"/>
              <w:rPr>
                <w:rFonts w:ascii="Arial" w:eastAsia="Times New Roman" w:hAnsi="Arial" w:cs="Arial"/>
                <w:b/>
                <w:bCs/>
                <w:color w:val="444444"/>
                <w:sz w:val="24"/>
                <w:szCs w:val="24"/>
                <w:lang w:eastAsia="ru-RU"/>
              </w:rPr>
            </w:pPr>
          </w:p>
          <w:p w:rsidR="005D757A" w:rsidRPr="005D757A" w:rsidRDefault="005D757A" w:rsidP="005D757A">
            <w:pPr>
              <w:shd w:val="clear" w:color="auto" w:fill="FFFFFF"/>
              <w:spacing w:after="240" w:line="240" w:lineRule="auto"/>
              <w:jc w:val="right"/>
              <w:textAlignment w:val="baseline"/>
              <w:outlineLvl w:val="2"/>
              <w:rPr>
                <w:rFonts w:ascii="Arial" w:eastAsia="Times New Roman" w:hAnsi="Arial" w:cs="Arial"/>
                <w:b/>
                <w:bCs/>
                <w:color w:val="444444"/>
                <w:sz w:val="24"/>
                <w:szCs w:val="24"/>
                <w:lang w:eastAsia="ru-RU"/>
              </w:rPr>
            </w:pPr>
            <w:r w:rsidRPr="005D757A">
              <w:rPr>
                <w:rFonts w:ascii="Arial" w:eastAsia="Times New Roman" w:hAnsi="Arial" w:cs="Arial"/>
                <w:b/>
                <w:bCs/>
                <w:color w:val="444444"/>
                <w:sz w:val="24"/>
                <w:szCs w:val="24"/>
                <w:lang w:eastAsia="ru-RU"/>
              </w:rPr>
              <w:t>Приложение N 2</w:t>
            </w:r>
            <w:r w:rsidRPr="005D757A">
              <w:rPr>
                <w:rFonts w:ascii="Arial" w:eastAsia="Times New Roman" w:hAnsi="Arial" w:cs="Arial"/>
                <w:b/>
                <w:bCs/>
                <w:color w:val="444444"/>
                <w:sz w:val="24"/>
                <w:szCs w:val="24"/>
                <w:lang w:eastAsia="ru-RU"/>
              </w:rPr>
              <w:br/>
              <w:t>к Правилам переключений</w:t>
            </w:r>
            <w:r w:rsidRPr="005D757A">
              <w:rPr>
                <w:rFonts w:ascii="Arial" w:eastAsia="Times New Roman" w:hAnsi="Arial" w:cs="Arial"/>
                <w:b/>
                <w:bCs/>
                <w:color w:val="444444"/>
                <w:sz w:val="24"/>
                <w:szCs w:val="24"/>
                <w:lang w:eastAsia="ru-RU"/>
              </w:rPr>
              <w:br/>
              <w:t>в электроустановках</w:t>
            </w:r>
          </w:p>
          <w:p w:rsidR="005D757A" w:rsidRPr="005D757A" w:rsidRDefault="005D757A" w:rsidP="005D757A">
            <w:pPr>
              <w:shd w:val="clear" w:color="auto" w:fill="FFFFFF"/>
              <w:spacing w:after="240" w:line="240" w:lineRule="auto"/>
              <w:jc w:val="center"/>
              <w:textAlignment w:val="baseline"/>
              <w:rPr>
                <w:rFonts w:ascii="Arial" w:eastAsia="Times New Roman" w:hAnsi="Arial" w:cs="Arial"/>
                <w:b/>
                <w:bCs/>
                <w:color w:val="444444"/>
                <w:sz w:val="24"/>
                <w:szCs w:val="24"/>
                <w:lang w:eastAsia="ru-RU"/>
              </w:rPr>
            </w:pPr>
            <w:r w:rsidRPr="005D757A">
              <w:rPr>
                <w:rFonts w:ascii="Arial" w:eastAsia="Times New Roman" w:hAnsi="Arial" w:cs="Arial"/>
                <w:b/>
                <w:bCs/>
                <w:color w:val="444444"/>
                <w:sz w:val="24"/>
                <w:szCs w:val="24"/>
                <w:lang w:eastAsia="ru-RU"/>
              </w:rPr>
              <w:t>     </w:t>
            </w:r>
            <w:r w:rsidRPr="005D757A">
              <w:rPr>
                <w:rFonts w:ascii="Arial" w:eastAsia="Times New Roman" w:hAnsi="Arial" w:cs="Arial"/>
                <w:b/>
                <w:bCs/>
                <w:color w:val="444444"/>
                <w:sz w:val="24"/>
                <w:szCs w:val="24"/>
                <w:lang w:eastAsia="ru-RU"/>
              </w:rPr>
              <w:br/>
            </w:r>
            <w:r w:rsidRPr="005D757A">
              <w:rPr>
                <w:rFonts w:ascii="Arial" w:eastAsia="Times New Roman" w:hAnsi="Arial" w:cs="Arial"/>
                <w:b/>
                <w:bCs/>
                <w:color w:val="444444"/>
                <w:sz w:val="24"/>
                <w:szCs w:val="24"/>
                <w:lang w:eastAsia="ru-RU"/>
              </w:rPr>
              <w:lastRenderedPageBreak/>
              <w:t>Последовательность операций при выводе для технического обслуживания и вводе в работу устройств РЗА</w:t>
            </w:r>
          </w:p>
          <w:p w:rsidR="005D757A" w:rsidRPr="005D757A" w:rsidRDefault="005D757A" w:rsidP="005D75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D757A">
              <w:rPr>
                <w:rFonts w:ascii="Arial" w:eastAsia="Times New Roman" w:hAnsi="Arial" w:cs="Arial"/>
                <w:color w:val="444444"/>
                <w:sz w:val="24"/>
                <w:szCs w:val="24"/>
                <w:lang w:eastAsia="ru-RU"/>
              </w:rPr>
              <w:t>1. Операции по выводу для технического обслуживания и вводу в работу (на ПС А) ДФЗ-503 ВЛ 500 кВ А-Б (при наличии ускорений резервных защит по УПАСК):</w:t>
            </w:r>
            <w:r w:rsidRPr="005D757A">
              <w:rPr>
                <w:rFonts w:ascii="Arial" w:eastAsia="Times New Roman" w:hAnsi="Arial" w:cs="Arial"/>
                <w:color w:val="444444"/>
                <w:sz w:val="24"/>
                <w:szCs w:val="24"/>
                <w:lang w:eastAsia="ru-RU"/>
              </w:rPr>
              <w:br/>
            </w:r>
          </w:p>
          <w:p w:rsidR="005D757A" w:rsidRPr="005D757A" w:rsidRDefault="005D757A" w:rsidP="005D75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D757A">
              <w:rPr>
                <w:rFonts w:ascii="Arial" w:eastAsia="Times New Roman" w:hAnsi="Arial" w:cs="Arial"/>
                <w:color w:val="444444"/>
                <w:sz w:val="24"/>
                <w:szCs w:val="24"/>
                <w:lang w:eastAsia="ru-RU"/>
              </w:rPr>
              <w:t>1.1 Вывод ДФЗ-503 ВЛ 500 кВ А-Б с шунтирующим реактором на ПС А:</w:t>
            </w:r>
            <w:r w:rsidRPr="005D757A">
              <w:rPr>
                <w:rFonts w:ascii="Arial" w:eastAsia="Times New Roman" w:hAnsi="Arial" w:cs="Arial"/>
                <w:color w:val="444444"/>
                <w:sz w:val="24"/>
                <w:szCs w:val="24"/>
                <w:lang w:eastAsia="ru-RU"/>
              </w:rPr>
              <w:br/>
            </w:r>
          </w:p>
          <w:p w:rsidR="005D757A" w:rsidRPr="005D757A" w:rsidRDefault="005D757A" w:rsidP="005D75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D757A">
              <w:rPr>
                <w:rFonts w:ascii="Arial" w:eastAsia="Times New Roman" w:hAnsi="Arial" w:cs="Arial"/>
                <w:color w:val="444444"/>
                <w:sz w:val="24"/>
                <w:szCs w:val="24"/>
                <w:lang w:eastAsia="ru-RU"/>
              </w:rPr>
              <w:t>- на ПС Б:</w:t>
            </w:r>
            <w:r w:rsidRPr="005D757A">
              <w:rPr>
                <w:rFonts w:ascii="Arial" w:eastAsia="Times New Roman" w:hAnsi="Arial" w:cs="Arial"/>
                <w:color w:val="444444"/>
                <w:sz w:val="24"/>
                <w:szCs w:val="24"/>
                <w:lang w:eastAsia="ru-RU"/>
              </w:rPr>
              <w:br/>
            </w:r>
          </w:p>
          <w:p w:rsidR="005D757A" w:rsidRPr="005D757A" w:rsidRDefault="005D757A" w:rsidP="005D75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D757A">
              <w:rPr>
                <w:rFonts w:ascii="Arial" w:eastAsia="Times New Roman" w:hAnsi="Arial" w:cs="Arial"/>
                <w:color w:val="444444"/>
                <w:sz w:val="24"/>
                <w:szCs w:val="24"/>
                <w:lang w:eastAsia="ru-RU"/>
              </w:rPr>
              <w:t>1) вывести пуск УРОВ от ДФЗ-503 ВЛ 500 кВ А-Б,</w:t>
            </w:r>
          </w:p>
          <w:p w:rsidR="005D757A" w:rsidRDefault="005D757A" w:rsidP="00DF01EC">
            <w:pPr>
              <w:spacing w:after="0" w:line="293" w:lineRule="atLeast"/>
              <w:rPr>
                <w:rFonts w:ascii="Arial" w:eastAsia="Times New Roman" w:hAnsi="Arial" w:cs="Arial"/>
                <w:sz w:val="23"/>
                <w:szCs w:val="23"/>
                <w:lang w:eastAsia="ru-RU"/>
              </w:rPr>
            </w:pP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перевести действие ДФЗ-503 ВЛ 500 кВ А-Б на "сигнал";</w:t>
            </w:r>
            <w:r>
              <w:rPr>
                <w:rFonts w:ascii="Arial" w:hAnsi="Arial" w:cs="Arial"/>
                <w:color w:val="444444"/>
              </w:rPr>
              <w:br/>
            </w: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 А:</w:t>
            </w:r>
            <w:r>
              <w:rPr>
                <w:rFonts w:ascii="Arial" w:hAnsi="Arial" w:cs="Arial"/>
                <w:color w:val="444444"/>
              </w:rPr>
              <w:br/>
            </w: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вывести пуск УРОВ от ДФЗ-503 ВЛ 500 кВ А-Б,</w:t>
            </w:r>
            <w:r>
              <w:rPr>
                <w:rFonts w:ascii="Arial" w:hAnsi="Arial" w:cs="Arial"/>
                <w:color w:val="444444"/>
              </w:rPr>
              <w:br/>
            </w: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 перевести действие ДФЗ-503 ВЛ 500 кВ А-Б на "сигнал",</w:t>
            </w:r>
            <w:r>
              <w:rPr>
                <w:rFonts w:ascii="Arial" w:hAnsi="Arial" w:cs="Arial"/>
                <w:color w:val="444444"/>
              </w:rPr>
              <w:br/>
            </w: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 отключить цепи оперативного тока ДФЗ-503 ВЛ 500 кВ А-Б;</w:t>
            </w:r>
            <w:r>
              <w:rPr>
                <w:rFonts w:ascii="Arial" w:hAnsi="Arial" w:cs="Arial"/>
                <w:color w:val="444444"/>
              </w:rPr>
              <w:br/>
            </w: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6) вывести из работы первую ступень ТЗНП (стороны 500 кВ) шунтирующего реактора ВЛ 500 кВ А-Б,</w:t>
            </w:r>
            <w:r>
              <w:rPr>
                <w:rFonts w:ascii="Arial" w:hAnsi="Arial" w:cs="Arial"/>
                <w:color w:val="444444"/>
              </w:rPr>
              <w:br/>
            </w: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7) отключить токовые цепи ДФЗ-503 ВЛ 500 кВ А-Б,</w:t>
            </w:r>
            <w:r>
              <w:rPr>
                <w:rFonts w:ascii="Arial" w:hAnsi="Arial" w:cs="Arial"/>
                <w:color w:val="444444"/>
              </w:rPr>
              <w:br/>
              <w:t>8) проверить исправность токовых цепей ВЛ 500 кВ А-Б (выполняет персонал РЗА),</w:t>
            </w:r>
            <w:r>
              <w:rPr>
                <w:rFonts w:ascii="Arial" w:hAnsi="Arial" w:cs="Arial"/>
                <w:color w:val="444444"/>
              </w:rPr>
              <w:br/>
            </w: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9) ввести в работу первую ступень ТЗНП (стороны 500 кВ) шунтирующего реактора ВЛ 500 кВ А-Б,</w:t>
            </w:r>
            <w:r>
              <w:rPr>
                <w:rFonts w:ascii="Arial" w:hAnsi="Arial" w:cs="Arial"/>
                <w:color w:val="444444"/>
              </w:rPr>
              <w:br/>
            </w: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10) отключить цепи напряжения ДФЗ-503 ВЛ 500 кВ А-Б,</w:t>
            </w:r>
            <w:r>
              <w:rPr>
                <w:rFonts w:ascii="Arial" w:hAnsi="Arial" w:cs="Arial"/>
                <w:color w:val="444444"/>
              </w:rPr>
              <w:br/>
            </w: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11) отключить (отсоединить) ДФЗ-503 ВЛ 500 кВ А-Б по цепям, связывающим ДФЗ-503 с другими устройствами,</w:t>
            </w:r>
            <w:r>
              <w:rPr>
                <w:rFonts w:ascii="Arial" w:hAnsi="Arial" w:cs="Arial"/>
                <w:color w:val="444444"/>
              </w:rPr>
              <w:br/>
            </w: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12) отключить цепи сигнализации ДФЗ-503 ВЛ 500 кВ А-Б.</w:t>
            </w:r>
          </w:p>
          <w:p w:rsidR="005D757A" w:rsidRDefault="005D757A" w:rsidP="00DF01EC">
            <w:pPr>
              <w:spacing w:after="0" w:line="293" w:lineRule="atLeast"/>
              <w:rPr>
                <w:rFonts w:ascii="Arial" w:eastAsia="Times New Roman" w:hAnsi="Arial" w:cs="Arial"/>
                <w:sz w:val="23"/>
                <w:szCs w:val="23"/>
                <w:lang w:eastAsia="ru-RU"/>
              </w:rPr>
            </w:pP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1.2 Ввод в работу ДФЗ-503 ВЛ 500 кВ А-Б с шунтирующим реактором на ПС А:</w:t>
            </w:r>
            <w:r>
              <w:rPr>
                <w:rFonts w:ascii="Arial" w:hAnsi="Arial" w:cs="Arial"/>
                <w:color w:val="444444"/>
              </w:rPr>
              <w:br/>
            </w: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 А:</w:t>
            </w:r>
            <w:r>
              <w:rPr>
                <w:rFonts w:ascii="Arial" w:hAnsi="Arial" w:cs="Arial"/>
                <w:color w:val="444444"/>
              </w:rPr>
              <w:br/>
            </w: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подключить цепи напряжения ДФЗ-503 ВЛ 500 кВ А-Б,</w:t>
            </w:r>
            <w:r>
              <w:rPr>
                <w:rFonts w:ascii="Arial" w:hAnsi="Arial" w:cs="Arial"/>
                <w:color w:val="444444"/>
              </w:rPr>
              <w:br/>
            </w: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вывести из работы первую ступень ТЗНП (стороны 500 кВ) шунтирующего реактора ВЛ 500 кВ А-Б,</w:t>
            </w:r>
            <w:r>
              <w:rPr>
                <w:rFonts w:ascii="Arial" w:hAnsi="Arial" w:cs="Arial"/>
                <w:color w:val="444444"/>
              </w:rPr>
              <w:br/>
            </w: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подключить токовые цепи ДФЗ-503 ВЛ 500 кВ А,</w:t>
            </w:r>
            <w:r>
              <w:rPr>
                <w:rFonts w:ascii="Arial" w:hAnsi="Arial" w:cs="Arial"/>
                <w:color w:val="444444"/>
              </w:rPr>
              <w:br/>
            </w: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 проверить исправность токовых цепей ВЛ 500 кВ А-Б (выполняет персонал РЗА),</w:t>
            </w:r>
            <w:r>
              <w:rPr>
                <w:rFonts w:ascii="Arial" w:hAnsi="Arial" w:cs="Arial"/>
                <w:color w:val="444444"/>
              </w:rPr>
              <w:br/>
            </w: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 ввести в работу первую ступень ТЗНП (стороны 500 кВ) шунтирующего реактора ВЛ 500 кВ А-Б,</w:t>
            </w:r>
            <w:r>
              <w:rPr>
                <w:rFonts w:ascii="Arial" w:hAnsi="Arial" w:cs="Arial"/>
                <w:color w:val="444444"/>
              </w:rPr>
              <w:br/>
            </w: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6) подключить цепи оперативного тока ДФЗ-503 ВЛ 500 кВ А-Б;</w:t>
            </w:r>
            <w:r>
              <w:rPr>
                <w:rFonts w:ascii="Arial" w:hAnsi="Arial" w:cs="Arial"/>
                <w:color w:val="444444"/>
              </w:rPr>
              <w:br/>
            </w: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7) проверить ДФЗ-503 ВЛ 500 кВ А-Б под нагрузкой (выполняет персонал РЗА),</w:t>
            </w:r>
          </w:p>
          <w:p w:rsidR="005D757A" w:rsidRDefault="005D757A" w:rsidP="00DF01EC">
            <w:pPr>
              <w:spacing w:after="0" w:line="293" w:lineRule="atLeast"/>
              <w:rPr>
                <w:rFonts w:ascii="Arial" w:eastAsia="Times New Roman" w:hAnsi="Arial" w:cs="Arial"/>
                <w:sz w:val="23"/>
                <w:szCs w:val="23"/>
                <w:lang w:eastAsia="ru-RU"/>
              </w:rPr>
            </w:pP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8) подключить цепи сигнализации ДФЗ-503 ВЛ 500 кВ А-Б,</w:t>
            </w:r>
            <w:r>
              <w:rPr>
                <w:rFonts w:ascii="Arial" w:hAnsi="Arial" w:cs="Arial"/>
                <w:color w:val="444444"/>
              </w:rPr>
              <w:br/>
            </w: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9) подключить (присоединить) ДФЗ-503 ВЛ 500 кВ А-Б по цепям, связывающим ДФЗ-503 с другими устройствами;</w:t>
            </w:r>
            <w:r>
              <w:rPr>
                <w:rFonts w:ascii="Arial" w:hAnsi="Arial" w:cs="Arial"/>
                <w:color w:val="444444"/>
              </w:rPr>
              <w:br/>
            </w: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 А и Б одновременно:</w:t>
            </w:r>
            <w:r>
              <w:rPr>
                <w:rFonts w:ascii="Arial" w:hAnsi="Arial" w:cs="Arial"/>
                <w:color w:val="444444"/>
              </w:rPr>
              <w:br/>
            </w: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10) произвести двухсторонний обмен ВЧ сигналами ДФЗ-503 ВЛ 500 кВА-Б;</w:t>
            </w:r>
            <w:r>
              <w:rPr>
                <w:rFonts w:ascii="Arial" w:hAnsi="Arial" w:cs="Arial"/>
                <w:color w:val="444444"/>
              </w:rPr>
              <w:br/>
            </w: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 А:</w:t>
            </w:r>
            <w:r>
              <w:rPr>
                <w:rFonts w:ascii="Arial" w:hAnsi="Arial" w:cs="Arial"/>
                <w:color w:val="444444"/>
              </w:rPr>
              <w:br/>
            </w: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11) ввести действие ДФЗ-503 ВЛ 500 кВ А-Б на "отключение",</w:t>
            </w:r>
            <w:r>
              <w:rPr>
                <w:rFonts w:ascii="Arial" w:hAnsi="Arial" w:cs="Arial"/>
                <w:color w:val="444444"/>
              </w:rPr>
              <w:br/>
            </w: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12) ввести пуск УРОВ от ДФЗ-503 ВЛ 500 кВ А-Б;</w:t>
            </w:r>
            <w:r>
              <w:rPr>
                <w:rFonts w:ascii="Arial" w:hAnsi="Arial" w:cs="Arial"/>
                <w:color w:val="444444"/>
              </w:rPr>
              <w:br/>
              <w:t>- на ПС Б:</w:t>
            </w:r>
            <w:r>
              <w:rPr>
                <w:rFonts w:ascii="Arial" w:hAnsi="Arial" w:cs="Arial"/>
                <w:color w:val="444444"/>
              </w:rPr>
              <w:br/>
            </w: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13) ввести действие ДФЗ-503 ВЛ 500 кВ А-Б на "отключение",</w:t>
            </w:r>
            <w:r>
              <w:rPr>
                <w:rFonts w:ascii="Arial" w:hAnsi="Arial" w:cs="Arial"/>
                <w:color w:val="444444"/>
              </w:rPr>
              <w:br/>
            </w: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14) ввести пуск УРОВ от ДФЗ-503 ВЛ 500 кВ А-Б.</w:t>
            </w:r>
          </w:p>
          <w:p w:rsidR="005D757A" w:rsidRDefault="005D757A" w:rsidP="00DF01EC">
            <w:pPr>
              <w:spacing w:after="0" w:line="293" w:lineRule="atLeast"/>
              <w:rPr>
                <w:rFonts w:ascii="Arial" w:eastAsia="Times New Roman" w:hAnsi="Arial" w:cs="Arial"/>
                <w:sz w:val="23"/>
                <w:szCs w:val="23"/>
                <w:lang w:eastAsia="ru-RU"/>
              </w:rPr>
            </w:pP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Операции по выводу для технического обслуживания и вводу в работу (на ПС А) АОПН и УРОВ АОПН ВЛ 750 кВ А-Б:</w:t>
            </w:r>
            <w:r>
              <w:rPr>
                <w:rFonts w:ascii="Arial" w:hAnsi="Arial" w:cs="Arial"/>
                <w:color w:val="444444"/>
              </w:rPr>
              <w:br/>
            </w: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2.1 Вывод АОПН и УРОВ АОПН ВЛ 750 кВ А-Б (на ПС А):</w:t>
            </w:r>
            <w:r>
              <w:rPr>
                <w:rFonts w:ascii="Arial" w:hAnsi="Arial" w:cs="Arial"/>
                <w:color w:val="444444"/>
              </w:rPr>
              <w:br/>
            </w: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отключить выходные цепи УРОВ АОПН ВЛ 750 кВ А-Б, действующие на отключение смежных выключателей;</w:t>
            </w:r>
            <w:r>
              <w:rPr>
                <w:rFonts w:ascii="Arial" w:hAnsi="Arial" w:cs="Arial"/>
                <w:color w:val="444444"/>
              </w:rPr>
              <w:br/>
            </w: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отключить выходные цепи АОПН ВЛ 750 кВ А-Б, действующие на отключение ВЛ 750 кВ через первую группу выходных реле;</w:t>
            </w:r>
            <w:r>
              <w:rPr>
                <w:rFonts w:ascii="Arial" w:hAnsi="Arial" w:cs="Arial"/>
                <w:color w:val="444444"/>
              </w:rPr>
              <w:br/>
            </w: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отключить выходные цепи АОПН ВЛ 750 кВ А-Б, действующие на отключение ВЛ 750 кВ через вторую группу выходных реле;</w:t>
            </w:r>
            <w:r>
              <w:rPr>
                <w:rFonts w:ascii="Arial" w:hAnsi="Arial" w:cs="Arial"/>
                <w:color w:val="444444"/>
              </w:rPr>
              <w:br/>
            </w: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 отключить цепи оперативного тока АОПН ВЛ 750 кВ А-Б;</w:t>
            </w:r>
            <w:r>
              <w:rPr>
                <w:rFonts w:ascii="Arial" w:hAnsi="Arial" w:cs="Arial"/>
                <w:color w:val="444444"/>
              </w:rPr>
              <w:br/>
            </w: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 вывести из работы ТЗНП ВЛ 750 кВ А-Б, подключенную к тем же вторичным обмоткам ТТ, что и выводимая АОПН и УРОВ АОПН;</w:t>
            </w:r>
            <w:r>
              <w:rPr>
                <w:rFonts w:ascii="Arial" w:hAnsi="Arial" w:cs="Arial"/>
                <w:color w:val="444444"/>
              </w:rPr>
              <w:br/>
            </w: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6) отключить токовые цепи АОПН и УРОВ АОПН ВЛ 750 кВ А-Б;</w:t>
            </w:r>
            <w:r>
              <w:rPr>
                <w:rFonts w:ascii="Arial" w:hAnsi="Arial" w:cs="Arial"/>
                <w:color w:val="444444"/>
              </w:rPr>
              <w:br/>
            </w: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7) ввести в работу ТЗНП ВЛ 750 кВ А-Б, подключенную к тем же вторичным обмоткам ТТ, что и выводимая АОПН и УРОВ АОПН;</w:t>
            </w:r>
          </w:p>
          <w:p w:rsidR="005D757A" w:rsidRDefault="005D757A" w:rsidP="00DF01EC">
            <w:pPr>
              <w:spacing w:after="0" w:line="293" w:lineRule="atLeast"/>
              <w:rPr>
                <w:rFonts w:ascii="Arial" w:eastAsia="Times New Roman" w:hAnsi="Arial" w:cs="Arial"/>
                <w:sz w:val="23"/>
                <w:szCs w:val="23"/>
                <w:lang w:eastAsia="ru-RU"/>
              </w:rPr>
            </w:pP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8) отключить АОПН и УРОВ АОПН ВЛ 750 кВ А-Б от цепей ТН ВЛ 750 кВ А-Б.</w:t>
            </w:r>
            <w:r>
              <w:rPr>
                <w:rFonts w:ascii="Arial" w:hAnsi="Arial" w:cs="Arial"/>
                <w:color w:val="444444"/>
              </w:rPr>
              <w:br/>
            </w: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2.2 Ввод в работу АОПН и УРОВ АОПН ВЛ 750 кВ А-Б (на ПС А):</w:t>
            </w:r>
            <w:r>
              <w:rPr>
                <w:rFonts w:ascii="Arial" w:hAnsi="Arial" w:cs="Arial"/>
                <w:color w:val="444444"/>
              </w:rPr>
              <w:br/>
            </w: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подключить АОПН и УРОВ АОПН ВЛ 750 кВ А-Б к цепям ТН ВЛ 750 кВ А-Б;</w:t>
            </w:r>
            <w:r>
              <w:rPr>
                <w:rFonts w:ascii="Arial" w:hAnsi="Arial" w:cs="Arial"/>
                <w:color w:val="444444"/>
              </w:rPr>
              <w:br/>
            </w: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вывести из работы ТЗНП ВЛ 750 кВ А-Б, подключенную к тем же вторичным обмоткам ТТ, что и выводимая АОПН и УРОВ АОПН;</w:t>
            </w:r>
            <w:r>
              <w:rPr>
                <w:rFonts w:ascii="Arial" w:hAnsi="Arial" w:cs="Arial"/>
                <w:color w:val="444444"/>
              </w:rPr>
              <w:br/>
            </w: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подключить АОПН и УРОВ АОПН ВЛ 750 кВ А-Б по цепям переменного тока;</w:t>
            </w:r>
            <w:r>
              <w:rPr>
                <w:rFonts w:ascii="Arial" w:hAnsi="Arial" w:cs="Arial"/>
                <w:color w:val="444444"/>
              </w:rPr>
              <w:br/>
            </w: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 ввести в работу ТЗНП ВЛ 750 кВ А-Б, подключенную к тем же вторичным обмоткам ТТ, что и выводимая АОПН и УРОВ АОПН;</w:t>
            </w:r>
            <w:r>
              <w:rPr>
                <w:rFonts w:ascii="Arial" w:hAnsi="Arial" w:cs="Arial"/>
                <w:color w:val="444444"/>
              </w:rPr>
              <w:br/>
            </w: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 подключить цепи оперативного тока АОПН ВЛ 750 кВ А-Б;</w:t>
            </w:r>
            <w:r>
              <w:rPr>
                <w:rFonts w:ascii="Arial" w:hAnsi="Arial" w:cs="Arial"/>
                <w:color w:val="444444"/>
              </w:rPr>
              <w:br/>
            </w: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6) подключить выходные цепи АОПН ВЛ 750 кВ А-Б, действующие на отключение ВЛ 750 кВ, через первую группу выходных реле;</w:t>
            </w:r>
          </w:p>
          <w:p w:rsidR="005D757A" w:rsidRDefault="005D757A" w:rsidP="005D757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7) подключить выходные цепи АОПН ВЛ 750 кВ А-Б, действующие на отключение ВЛ 750 кВ, через вторую группу выходных реле;</w:t>
            </w:r>
            <w:r>
              <w:rPr>
                <w:rFonts w:ascii="Arial" w:hAnsi="Arial" w:cs="Arial"/>
                <w:color w:val="444444"/>
              </w:rPr>
              <w:br/>
            </w:r>
          </w:p>
          <w:p w:rsidR="005D757A" w:rsidRDefault="005D757A" w:rsidP="005D757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8) подключить выходные цепи УРОВ АОПН ВЛ 750 кВ А-Б, действующие на отключение смежных выключателей присоединений.</w:t>
            </w:r>
            <w:r>
              <w:rPr>
                <w:rFonts w:ascii="Arial" w:hAnsi="Arial" w:cs="Arial"/>
                <w:color w:val="444444"/>
              </w:rPr>
              <w:br/>
            </w:r>
          </w:p>
          <w:p w:rsidR="005D757A" w:rsidRDefault="005D757A" w:rsidP="005D757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Операции по выводу для технического обслуживания и вводу в работу цепей вторичной коммутации ТН ВЛ 330 кВ А-Б (на ПС А):</w:t>
            </w:r>
            <w:r>
              <w:rPr>
                <w:rFonts w:ascii="Arial" w:hAnsi="Arial" w:cs="Arial"/>
                <w:color w:val="444444"/>
              </w:rPr>
              <w:br/>
            </w:r>
          </w:p>
          <w:p w:rsidR="005D757A" w:rsidRDefault="005D757A" w:rsidP="005D757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3.1 Вывод цепей вторичной коммутации ТН ВЛ 330 кВ А-Б:</w:t>
            </w:r>
            <w:r>
              <w:rPr>
                <w:rFonts w:ascii="Arial" w:hAnsi="Arial" w:cs="Arial"/>
                <w:color w:val="444444"/>
              </w:rPr>
              <w:br/>
            </w:r>
          </w:p>
          <w:p w:rsidR="005D757A" w:rsidRDefault="005D757A" w:rsidP="005D757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вывести из работы ДЗ-503 ВЛ 330 кВ А-Б;</w:t>
            </w:r>
            <w:r>
              <w:rPr>
                <w:rFonts w:ascii="Arial" w:hAnsi="Arial" w:cs="Arial"/>
                <w:color w:val="444444"/>
              </w:rPr>
              <w:br/>
            </w:r>
          </w:p>
          <w:p w:rsidR="005D757A" w:rsidRDefault="005D757A" w:rsidP="005D757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переключить цепи напряжения "звезды" устройств РЗА ВЛ 330 кВ А-Б, подключенных к ТН ВЛ 330 кВ А-Б, на ТН 1СШ-330 кВ (резервный ТН);</w:t>
            </w:r>
            <w:r>
              <w:rPr>
                <w:rFonts w:ascii="Arial" w:hAnsi="Arial" w:cs="Arial"/>
                <w:color w:val="444444"/>
              </w:rPr>
              <w:br/>
            </w:r>
          </w:p>
          <w:p w:rsidR="005D757A" w:rsidRDefault="005D757A" w:rsidP="005D757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переключить цепи напряжения "треугольника" устройств РЗА ВЛ 330 кВ А-Б, подключенных к ТН ВЛ 330 кВ А-Б, на ТН 1СШ-330 кВ (резервный ТН);</w:t>
            </w:r>
          </w:p>
          <w:p w:rsidR="005D757A" w:rsidRDefault="005D757A" w:rsidP="00DF01EC">
            <w:pPr>
              <w:spacing w:after="0" w:line="293" w:lineRule="atLeast"/>
              <w:rPr>
                <w:rFonts w:ascii="Arial" w:eastAsia="Times New Roman" w:hAnsi="Arial" w:cs="Arial"/>
                <w:sz w:val="23"/>
                <w:szCs w:val="23"/>
                <w:lang w:eastAsia="ru-RU"/>
              </w:rPr>
            </w:pP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b/>
                <w:bCs/>
                <w:color w:val="444444"/>
              </w:rPr>
              <w:t>  </w:t>
            </w:r>
            <w:r>
              <w:rPr>
                <w:rFonts w:ascii="Arial" w:hAnsi="Arial" w:cs="Arial"/>
                <w:color w:val="444444"/>
              </w:rPr>
              <w:t>4) переключить цепи напряжения счетчиков коммерческого (технического) учета ВЛ 330 кВ А-Б на ТН 1СШ-330 кВ (резервный ТН);</w:t>
            </w:r>
            <w:r>
              <w:rPr>
                <w:rFonts w:ascii="Arial" w:hAnsi="Arial" w:cs="Arial"/>
                <w:color w:val="444444"/>
              </w:rPr>
              <w:br/>
            </w: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 проверить отсутствие сигналов о неисправности цепей напряжения ТН ВЛ 330 кВ;</w:t>
            </w:r>
            <w:r>
              <w:rPr>
                <w:rFonts w:ascii="Arial" w:hAnsi="Arial" w:cs="Arial"/>
                <w:color w:val="444444"/>
              </w:rPr>
              <w:br/>
            </w: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6) ввести в работу ДЗ-503 ВЛ 330 кВ А-Б;</w:t>
            </w:r>
            <w:r>
              <w:rPr>
                <w:rFonts w:ascii="Arial" w:hAnsi="Arial" w:cs="Arial"/>
                <w:color w:val="444444"/>
              </w:rPr>
              <w:br/>
            </w: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7) отключить цепи напряжения "звезды" ТН ВЛ 330 кВ А-Б;</w:t>
            </w:r>
            <w:r>
              <w:rPr>
                <w:rFonts w:ascii="Arial" w:hAnsi="Arial" w:cs="Arial"/>
                <w:color w:val="444444"/>
              </w:rPr>
              <w:br/>
            </w: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8) отключить цепи напряжения "треугольника" ТН ВЛ 330 кВ А-Б;</w:t>
            </w:r>
            <w:r>
              <w:rPr>
                <w:rFonts w:ascii="Arial" w:hAnsi="Arial" w:cs="Arial"/>
                <w:color w:val="444444"/>
              </w:rPr>
              <w:br/>
            </w: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9) отключить цепи напряжения счетчиков коммерческого (технического) учета ТН ВЛ 330 кВ А-Б.</w:t>
            </w:r>
            <w:r>
              <w:rPr>
                <w:rFonts w:ascii="Arial" w:hAnsi="Arial" w:cs="Arial"/>
                <w:color w:val="444444"/>
              </w:rPr>
              <w:br/>
            </w: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3.2 Ввод цепей вторичной коммутации ТН ВЛ 330 кВ А-Б:</w:t>
            </w:r>
            <w:r>
              <w:rPr>
                <w:rFonts w:ascii="Arial" w:hAnsi="Arial" w:cs="Arial"/>
                <w:color w:val="444444"/>
              </w:rPr>
              <w:br/>
            </w: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включить цепи напряжения "звезды" ТН ВЛ 330 кВ А-Б;</w:t>
            </w:r>
            <w:r>
              <w:rPr>
                <w:rFonts w:ascii="Arial" w:hAnsi="Arial" w:cs="Arial"/>
                <w:color w:val="444444"/>
              </w:rPr>
              <w:br/>
            </w: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включить цепи напряжения "треугольника" ТН ВЛ 330 кВ А-Б;</w:t>
            </w:r>
          </w:p>
          <w:p w:rsidR="005D757A" w:rsidRDefault="005D757A" w:rsidP="005D757A">
            <w:pPr>
              <w:shd w:val="clear" w:color="auto" w:fill="FFFFFF"/>
              <w:spacing w:after="0"/>
              <w:ind w:firstLine="480"/>
              <w:textAlignment w:val="baseline"/>
              <w:rPr>
                <w:rFonts w:ascii="Arial" w:hAnsi="Arial" w:cs="Arial"/>
                <w:b/>
                <w:bCs/>
                <w:color w:val="444444"/>
              </w:rPr>
            </w:pPr>
            <w:r>
              <w:rPr>
                <w:rFonts w:ascii="Arial" w:hAnsi="Arial" w:cs="Arial"/>
                <w:b/>
                <w:bCs/>
                <w:color w:val="444444"/>
              </w:rPr>
              <w:t>   </w:t>
            </w:r>
          </w:p>
          <w:p w:rsidR="005D757A" w:rsidRPr="005D757A" w:rsidRDefault="005D757A" w:rsidP="005D757A">
            <w:pPr>
              <w:shd w:val="clear" w:color="auto" w:fill="FFFFFF"/>
              <w:spacing w:after="0"/>
              <w:ind w:firstLine="480"/>
              <w:textAlignment w:val="baseline"/>
              <w:rPr>
                <w:rFonts w:ascii="Arial" w:eastAsia="Times New Roman" w:hAnsi="Arial" w:cs="Arial"/>
                <w:color w:val="444444"/>
                <w:sz w:val="24"/>
                <w:szCs w:val="24"/>
                <w:lang w:eastAsia="ru-RU"/>
              </w:rPr>
            </w:pPr>
            <w:r w:rsidRPr="005D757A">
              <w:rPr>
                <w:rFonts w:ascii="Arial" w:eastAsia="Times New Roman" w:hAnsi="Arial" w:cs="Arial"/>
                <w:color w:val="444444"/>
                <w:sz w:val="24"/>
                <w:szCs w:val="24"/>
                <w:lang w:eastAsia="ru-RU"/>
              </w:rPr>
              <w:t>3) включить цепи напряжения счетчиков коммерческого (технического) учета ТН ВЛ 330 кВ А-Б;</w:t>
            </w:r>
            <w:r w:rsidRPr="005D757A">
              <w:rPr>
                <w:rFonts w:ascii="Arial" w:eastAsia="Times New Roman" w:hAnsi="Arial" w:cs="Arial"/>
                <w:color w:val="444444"/>
                <w:sz w:val="24"/>
                <w:szCs w:val="24"/>
                <w:lang w:eastAsia="ru-RU"/>
              </w:rPr>
              <w:br/>
            </w:r>
          </w:p>
          <w:p w:rsidR="005D757A" w:rsidRPr="005D757A" w:rsidRDefault="005D757A" w:rsidP="005D75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D757A">
              <w:rPr>
                <w:rFonts w:ascii="Arial" w:eastAsia="Times New Roman" w:hAnsi="Arial" w:cs="Arial"/>
                <w:color w:val="444444"/>
                <w:sz w:val="24"/>
                <w:szCs w:val="24"/>
                <w:lang w:eastAsia="ru-RU"/>
              </w:rPr>
              <w:t>4) вывести из работы ДЗ-503 ВЛ 330 кВ А-Б;</w:t>
            </w:r>
            <w:r w:rsidRPr="005D757A">
              <w:rPr>
                <w:rFonts w:ascii="Arial" w:eastAsia="Times New Roman" w:hAnsi="Arial" w:cs="Arial"/>
                <w:color w:val="444444"/>
                <w:sz w:val="24"/>
                <w:szCs w:val="24"/>
                <w:lang w:eastAsia="ru-RU"/>
              </w:rPr>
              <w:br/>
            </w:r>
          </w:p>
          <w:p w:rsidR="005D757A" w:rsidRPr="005D757A" w:rsidRDefault="005D757A" w:rsidP="005D75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D757A">
              <w:rPr>
                <w:rFonts w:ascii="Arial" w:eastAsia="Times New Roman" w:hAnsi="Arial" w:cs="Arial"/>
                <w:color w:val="444444"/>
                <w:sz w:val="24"/>
                <w:szCs w:val="24"/>
                <w:lang w:eastAsia="ru-RU"/>
              </w:rPr>
              <w:t>5) переключить цепи напряжения "звезды" устройств РЗА ВЛ 330 кВ А-Б с ТН 1СШ-330 кВ (резервный ТН) на ТН ВЛ 330 кВ А-Б;</w:t>
            </w:r>
            <w:r w:rsidRPr="005D757A">
              <w:rPr>
                <w:rFonts w:ascii="Arial" w:eastAsia="Times New Roman" w:hAnsi="Arial" w:cs="Arial"/>
                <w:color w:val="444444"/>
                <w:sz w:val="24"/>
                <w:szCs w:val="24"/>
                <w:lang w:eastAsia="ru-RU"/>
              </w:rPr>
              <w:br/>
            </w:r>
          </w:p>
          <w:p w:rsidR="005D757A" w:rsidRPr="005D757A" w:rsidRDefault="005D757A" w:rsidP="005D75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D757A">
              <w:rPr>
                <w:rFonts w:ascii="Arial" w:eastAsia="Times New Roman" w:hAnsi="Arial" w:cs="Arial"/>
                <w:color w:val="444444"/>
                <w:sz w:val="24"/>
                <w:szCs w:val="24"/>
                <w:lang w:eastAsia="ru-RU"/>
              </w:rPr>
              <w:t>6) переключить цепи напряжения "треугольника" устройств РЗА ВЛ 330 кВ А-Б с ТН 1СШ-330 кВ (резервный ТН) на ТН ВЛ 330 кВ А-Б;</w:t>
            </w:r>
            <w:r w:rsidRPr="005D757A">
              <w:rPr>
                <w:rFonts w:ascii="Arial" w:eastAsia="Times New Roman" w:hAnsi="Arial" w:cs="Arial"/>
                <w:color w:val="444444"/>
                <w:sz w:val="24"/>
                <w:szCs w:val="24"/>
                <w:lang w:eastAsia="ru-RU"/>
              </w:rPr>
              <w:br/>
            </w:r>
          </w:p>
          <w:p w:rsidR="005D757A" w:rsidRPr="005D757A" w:rsidRDefault="005D757A" w:rsidP="005D75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D757A">
              <w:rPr>
                <w:rFonts w:ascii="Arial" w:eastAsia="Times New Roman" w:hAnsi="Arial" w:cs="Arial"/>
                <w:color w:val="444444"/>
                <w:sz w:val="24"/>
                <w:szCs w:val="24"/>
                <w:lang w:eastAsia="ru-RU"/>
              </w:rPr>
              <w:t>7) переключить цепи напряжения счетчиков коммерческого (технического) учета ВЛ 330 кВ А-Б с ТН 1СШ-330 кВ (резервный ТН) на ТН ВЛ 330 кВ А-Б;</w:t>
            </w:r>
            <w:r w:rsidRPr="005D757A">
              <w:rPr>
                <w:rFonts w:ascii="Arial" w:eastAsia="Times New Roman" w:hAnsi="Arial" w:cs="Arial"/>
                <w:color w:val="444444"/>
                <w:sz w:val="24"/>
                <w:szCs w:val="24"/>
                <w:lang w:eastAsia="ru-RU"/>
              </w:rPr>
              <w:br/>
            </w:r>
          </w:p>
          <w:p w:rsidR="005D757A" w:rsidRPr="005D757A" w:rsidRDefault="005D757A" w:rsidP="005D75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D757A">
              <w:rPr>
                <w:rFonts w:ascii="Arial" w:eastAsia="Times New Roman" w:hAnsi="Arial" w:cs="Arial"/>
                <w:color w:val="444444"/>
                <w:sz w:val="24"/>
                <w:szCs w:val="24"/>
                <w:lang w:eastAsia="ru-RU"/>
              </w:rPr>
              <w:t>8) проверить отсутствие сигналов о неисправности цепей напряжения ТН 330 кВ;</w:t>
            </w:r>
            <w:r w:rsidRPr="005D757A">
              <w:rPr>
                <w:rFonts w:ascii="Arial" w:eastAsia="Times New Roman" w:hAnsi="Arial" w:cs="Arial"/>
                <w:color w:val="444444"/>
                <w:sz w:val="24"/>
                <w:szCs w:val="24"/>
                <w:lang w:eastAsia="ru-RU"/>
              </w:rPr>
              <w:br/>
            </w:r>
          </w:p>
          <w:p w:rsidR="005D757A" w:rsidRPr="005D757A" w:rsidRDefault="005D757A" w:rsidP="005D757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D757A">
              <w:rPr>
                <w:rFonts w:ascii="Arial" w:eastAsia="Times New Roman" w:hAnsi="Arial" w:cs="Arial"/>
                <w:color w:val="444444"/>
                <w:sz w:val="24"/>
                <w:szCs w:val="24"/>
                <w:lang w:eastAsia="ru-RU"/>
              </w:rPr>
              <w:t>9) ввести в работу ДЗ-503 ВЛ 330 кВ А-Б.</w:t>
            </w:r>
            <w:r w:rsidRPr="005D757A">
              <w:rPr>
                <w:rFonts w:ascii="Arial" w:eastAsia="Times New Roman" w:hAnsi="Arial" w:cs="Arial"/>
                <w:color w:val="444444"/>
                <w:sz w:val="24"/>
                <w:szCs w:val="24"/>
                <w:lang w:eastAsia="ru-RU"/>
              </w:rPr>
              <w:br/>
            </w:r>
          </w:p>
          <w:p w:rsidR="005D757A" w:rsidRPr="005D757A" w:rsidRDefault="005D757A" w:rsidP="005D757A">
            <w:pPr>
              <w:shd w:val="clear" w:color="auto" w:fill="FFFFFF"/>
              <w:spacing w:after="240" w:line="240" w:lineRule="auto"/>
              <w:jc w:val="right"/>
              <w:textAlignment w:val="baseline"/>
              <w:outlineLvl w:val="2"/>
              <w:rPr>
                <w:rFonts w:ascii="Arial" w:eastAsia="Times New Roman" w:hAnsi="Arial" w:cs="Arial"/>
                <w:b/>
                <w:bCs/>
                <w:color w:val="444444"/>
                <w:sz w:val="24"/>
                <w:szCs w:val="24"/>
                <w:lang w:eastAsia="ru-RU"/>
              </w:rPr>
            </w:pPr>
            <w:r w:rsidRPr="005D757A">
              <w:rPr>
                <w:rFonts w:ascii="Arial" w:eastAsia="Times New Roman" w:hAnsi="Arial" w:cs="Arial"/>
                <w:b/>
                <w:bCs/>
                <w:color w:val="444444"/>
                <w:sz w:val="24"/>
                <w:szCs w:val="24"/>
                <w:lang w:eastAsia="ru-RU"/>
              </w:rPr>
              <w:t>Приложение N 3</w:t>
            </w:r>
            <w:r w:rsidRPr="005D757A">
              <w:rPr>
                <w:rFonts w:ascii="Arial" w:eastAsia="Times New Roman" w:hAnsi="Arial" w:cs="Arial"/>
                <w:b/>
                <w:bCs/>
                <w:color w:val="444444"/>
                <w:sz w:val="24"/>
                <w:szCs w:val="24"/>
                <w:lang w:eastAsia="ru-RU"/>
              </w:rPr>
              <w:br/>
              <w:t>к Правилам переключений</w:t>
            </w:r>
            <w:r w:rsidRPr="005D757A">
              <w:rPr>
                <w:rFonts w:ascii="Arial" w:eastAsia="Times New Roman" w:hAnsi="Arial" w:cs="Arial"/>
                <w:b/>
                <w:bCs/>
                <w:color w:val="444444"/>
                <w:sz w:val="24"/>
                <w:szCs w:val="24"/>
                <w:lang w:eastAsia="ru-RU"/>
              </w:rPr>
              <w:br/>
              <w:t>в электроустановках</w:t>
            </w:r>
          </w:p>
          <w:p w:rsidR="005D757A" w:rsidRDefault="005D757A" w:rsidP="005D757A">
            <w:pPr>
              <w:pStyle w:val="headertext"/>
              <w:shd w:val="clear" w:color="auto" w:fill="FFFFFF"/>
              <w:spacing w:before="0" w:beforeAutospacing="0" w:after="240" w:afterAutospacing="0"/>
              <w:jc w:val="center"/>
              <w:textAlignment w:val="baseline"/>
              <w:rPr>
                <w:rFonts w:ascii="Arial" w:hAnsi="Arial" w:cs="Arial"/>
                <w:b/>
                <w:bCs/>
                <w:color w:val="444444"/>
              </w:rPr>
            </w:pPr>
            <w:r>
              <w:rPr>
                <w:rFonts w:ascii="Arial" w:hAnsi="Arial" w:cs="Arial"/>
                <w:b/>
                <w:bCs/>
                <w:color w:val="444444"/>
              </w:rPr>
              <w:br/>
              <w:t>Последовательность основных операций при выводе в ремонт и вводе в работу линий электропередачи</w:t>
            </w: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Последовательность операций при производстве переключений по выводу в ремонт и вводу в работу ЛЭП с отпайкой.</w:t>
            </w:r>
            <w:r>
              <w:rPr>
                <w:rFonts w:ascii="Arial" w:hAnsi="Arial" w:cs="Arial"/>
                <w:color w:val="444444"/>
              </w:rPr>
              <w:br/>
            </w:r>
          </w:p>
          <w:p w:rsidR="005D757A" w:rsidRDefault="005D757A" w:rsidP="005D757A">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Схема сети напряжением 110 кВ с </w:t>
            </w:r>
            <w:proofErr w:type="spellStart"/>
            <w:r>
              <w:rPr>
                <w:rFonts w:ascii="Arial" w:hAnsi="Arial" w:cs="Arial"/>
                <w:color w:val="444444"/>
              </w:rPr>
              <w:t>отпаечной</w:t>
            </w:r>
            <w:proofErr w:type="spellEnd"/>
            <w:r>
              <w:rPr>
                <w:rFonts w:ascii="Arial" w:hAnsi="Arial" w:cs="Arial"/>
                <w:color w:val="444444"/>
              </w:rPr>
              <w:t xml:space="preserve"> </w:t>
            </w:r>
            <w:proofErr w:type="spellStart"/>
            <w:r>
              <w:rPr>
                <w:rFonts w:ascii="Arial" w:hAnsi="Arial" w:cs="Arial"/>
                <w:color w:val="444444"/>
              </w:rPr>
              <w:t>двухтрансформаторной</w:t>
            </w:r>
            <w:proofErr w:type="spellEnd"/>
            <w:r>
              <w:rPr>
                <w:rFonts w:ascii="Arial" w:hAnsi="Arial" w:cs="Arial"/>
                <w:color w:val="444444"/>
              </w:rPr>
              <w:t xml:space="preserve"> подстанцией, питающейся от двух транзитных линий электропередачи, для которой ниже указана последовательность переключений, приведена на рисунке 1.</w:t>
            </w:r>
          </w:p>
          <w:p w:rsidR="00CA72A3" w:rsidRDefault="00CA72A3" w:rsidP="00DF01EC">
            <w:pPr>
              <w:spacing w:after="0" w:line="293" w:lineRule="atLeast"/>
              <w:rPr>
                <w:rFonts w:ascii="Arial" w:eastAsia="Times New Roman" w:hAnsi="Arial" w:cs="Arial"/>
                <w:sz w:val="23"/>
                <w:szCs w:val="23"/>
                <w:lang w:eastAsia="ru-RU"/>
              </w:rPr>
            </w:pPr>
          </w:p>
          <w:tbl>
            <w:tblPr>
              <w:tblW w:w="0" w:type="auto"/>
              <w:tblCellMar>
                <w:left w:w="0" w:type="dxa"/>
                <w:right w:w="0" w:type="dxa"/>
              </w:tblCellMar>
              <w:tblLook w:val="04A0" w:firstRow="1" w:lastRow="0" w:firstColumn="1" w:lastColumn="0" w:noHBand="0" w:noVBand="1"/>
            </w:tblPr>
            <w:tblGrid>
              <w:gridCol w:w="9241"/>
            </w:tblGrid>
            <w:tr w:rsidR="00CA72A3" w:rsidRPr="00CA72A3" w:rsidTr="00CA72A3">
              <w:tc>
                <w:tcPr>
                  <w:tcW w:w="19404" w:type="dxa"/>
                  <w:tcBorders>
                    <w:top w:val="nil"/>
                    <w:left w:val="nil"/>
                    <w:bottom w:val="nil"/>
                    <w:right w:val="nil"/>
                  </w:tcBorders>
                  <w:shd w:val="clear" w:color="auto" w:fill="auto"/>
                  <w:tcMar>
                    <w:top w:w="0" w:type="dxa"/>
                    <w:left w:w="149" w:type="dxa"/>
                    <w:bottom w:w="0" w:type="dxa"/>
                    <w:right w:w="149" w:type="dxa"/>
                  </w:tcMar>
                  <w:hideMark/>
                </w:tcPr>
                <w:p w:rsidR="00CA72A3" w:rsidRPr="00CA72A3" w:rsidRDefault="00CA72A3" w:rsidP="00CA72A3">
                  <w:pPr>
                    <w:spacing w:after="240" w:line="240" w:lineRule="auto"/>
                    <w:jc w:val="center"/>
                    <w:textAlignment w:val="baseline"/>
                    <w:rPr>
                      <w:rFonts w:ascii="Times New Roman" w:eastAsia="Times New Roman" w:hAnsi="Times New Roman" w:cs="Times New Roman"/>
                      <w:sz w:val="24"/>
                      <w:szCs w:val="24"/>
                      <w:lang w:eastAsia="ru-RU"/>
                    </w:rPr>
                  </w:pPr>
                  <w:r w:rsidRPr="00CA72A3">
                    <w:rPr>
                      <w:rFonts w:ascii="Times New Roman" w:eastAsia="Times New Roman" w:hAnsi="Times New Roman" w:cs="Times New Roman"/>
                      <w:noProof/>
                      <w:sz w:val="24"/>
                      <w:szCs w:val="24"/>
                      <w:lang w:eastAsia="ru-RU"/>
                    </w:rPr>
                    <w:drawing>
                      <wp:inline distT="0" distB="0" distL="0" distR="0" wp14:anchorId="660EC6B8" wp14:editId="5FEA66BF">
                        <wp:extent cx="3319846" cy="2828302"/>
                        <wp:effectExtent l="0" t="0" r="0" b="0"/>
                        <wp:docPr id="8" name="Рисунок 8" descr="https://api.docs.cntd.ru/img/54/26/33/27/9/092c9dc2-87bf-438d-8709-8126d909665c/P077D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api.docs.cntd.ru/img/54/26/33/27/9/092c9dc2-87bf-438d-8709-8126d909665c/P077D0000.jpg"/>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319578" cy="2828073"/>
                                </a:xfrm>
                                <a:prstGeom prst="rect">
                                  <a:avLst/>
                                </a:prstGeom>
                                <a:noFill/>
                                <a:ln>
                                  <a:noFill/>
                                </a:ln>
                              </pic:spPr>
                            </pic:pic>
                          </a:graphicData>
                        </a:graphic>
                      </wp:inline>
                    </w:drawing>
                  </w:r>
                </w:p>
              </w:tc>
            </w:tr>
          </w:tbl>
          <w:p w:rsidR="00CA72A3" w:rsidRPr="00CA72A3" w:rsidRDefault="00CA72A3" w:rsidP="00CA72A3">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CA72A3">
              <w:rPr>
                <w:rFonts w:ascii="Arial" w:eastAsia="Times New Roman" w:hAnsi="Arial" w:cs="Arial"/>
                <w:color w:val="444444"/>
                <w:sz w:val="24"/>
                <w:szCs w:val="24"/>
                <w:lang w:eastAsia="ru-RU"/>
              </w:rPr>
              <w:t>     </w:t>
            </w:r>
            <w:r w:rsidRPr="00CA72A3">
              <w:rPr>
                <w:rFonts w:ascii="Arial" w:eastAsia="Times New Roman" w:hAnsi="Arial" w:cs="Arial"/>
                <w:color w:val="444444"/>
                <w:sz w:val="24"/>
                <w:szCs w:val="24"/>
                <w:lang w:eastAsia="ru-RU"/>
              </w:rPr>
              <w:br/>
              <w:t xml:space="preserve">Рисунок 1. Схема сети напряжением 110 кВ с </w:t>
            </w:r>
            <w:proofErr w:type="spellStart"/>
            <w:r w:rsidRPr="00CA72A3">
              <w:rPr>
                <w:rFonts w:ascii="Arial" w:eastAsia="Times New Roman" w:hAnsi="Arial" w:cs="Arial"/>
                <w:color w:val="444444"/>
                <w:sz w:val="24"/>
                <w:szCs w:val="24"/>
                <w:lang w:eastAsia="ru-RU"/>
              </w:rPr>
              <w:t>отпаечной</w:t>
            </w:r>
            <w:proofErr w:type="spellEnd"/>
            <w:r w:rsidRPr="00CA72A3">
              <w:rPr>
                <w:rFonts w:ascii="Arial" w:eastAsia="Times New Roman" w:hAnsi="Arial" w:cs="Arial"/>
                <w:color w:val="444444"/>
                <w:sz w:val="24"/>
                <w:szCs w:val="24"/>
                <w:lang w:eastAsia="ru-RU"/>
              </w:rPr>
              <w:t xml:space="preserve"> </w:t>
            </w:r>
            <w:proofErr w:type="spellStart"/>
            <w:r w:rsidRPr="00CA72A3">
              <w:rPr>
                <w:rFonts w:ascii="Arial" w:eastAsia="Times New Roman" w:hAnsi="Arial" w:cs="Arial"/>
                <w:color w:val="444444"/>
                <w:sz w:val="24"/>
                <w:szCs w:val="24"/>
                <w:lang w:eastAsia="ru-RU"/>
              </w:rPr>
              <w:t>двухтрансформаторной</w:t>
            </w:r>
            <w:proofErr w:type="spellEnd"/>
            <w:r w:rsidRPr="00CA72A3">
              <w:rPr>
                <w:rFonts w:ascii="Arial" w:eastAsia="Times New Roman" w:hAnsi="Arial" w:cs="Arial"/>
                <w:color w:val="444444"/>
                <w:sz w:val="24"/>
                <w:szCs w:val="24"/>
                <w:lang w:eastAsia="ru-RU"/>
              </w:rPr>
              <w:t xml:space="preserve"> подстанцией, питающейся от двух транзитных линий электропередачи</w:t>
            </w:r>
          </w:p>
          <w:p w:rsidR="00CA72A3" w:rsidRPr="00CA72A3" w:rsidRDefault="00CA72A3" w:rsidP="00CA72A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A72A3">
              <w:rPr>
                <w:rFonts w:ascii="Arial" w:eastAsia="Times New Roman" w:hAnsi="Arial" w:cs="Arial"/>
                <w:color w:val="444444"/>
                <w:sz w:val="24"/>
                <w:szCs w:val="24"/>
                <w:lang w:eastAsia="ru-RU"/>
              </w:rPr>
              <w:br/>
              <w:t>Последовательность операций:</w:t>
            </w:r>
            <w:r w:rsidRPr="00CA72A3">
              <w:rPr>
                <w:rFonts w:ascii="Arial" w:eastAsia="Times New Roman" w:hAnsi="Arial" w:cs="Arial"/>
                <w:color w:val="444444"/>
                <w:sz w:val="24"/>
                <w:szCs w:val="24"/>
                <w:lang w:eastAsia="ru-RU"/>
              </w:rPr>
              <w:br/>
            </w:r>
          </w:p>
          <w:p w:rsidR="00CA72A3" w:rsidRPr="00CA72A3" w:rsidRDefault="00CA72A3" w:rsidP="00CA72A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A72A3">
              <w:rPr>
                <w:rFonts w:ascii="Arial" w:eastAsia="Times New Roman" w:hAnsi="Arial" w:cs="Arial"/>
                <w:color w:val="444444"/>
                <w:sz w:val="24"/>
                <w:szCs w:val="24"/>
                <w:lang w:eastAsia="ru-RU"/>
              </w:rPr>
              <w:t>1.1. Вывод в ремонт ВЛ 110 кВ А-Б с отпайкой на ПС В:</w:t>
            </w:r>
            <w:r w:rsidRPr="00CA72A3">
              <w:rPr>
                <w:rFonts w:ascii="Arial" w:eastAsia="Times New Roman" w:hAnsi="Arial" w:cs="Arial"/>
                <w:color w:val="444444"/>
                <w:sz w:val="24"/>
                <w:szCs w:val="24"/>
                <w:lang w:eastAsia="ru-RU"/>
              </w:rPr>
              <w:br/>
            </w:r>
          </w:p>
          <w:p w:rsidR="00CA72A3" w:rsidRPr="00CA72A3" w:rsidRDefault="00CA72A3" w:rsidP="00CA72A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A72A3">
              <w:rPr>
                <w:rFonts w:ascii="Arial" w:eastAsia="Times New Roman" w:hAnsi="Arial" w:cs="Arial"/>
                <w:color w:val="444444"/>
                <w:sz w:val="24"/>
                <w:szCs w:val="24"/>
                <w:lang w:eastAsia="ru-RU"/>
              </w:rPr>
              <w:t>- на ПС В:</w:t>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перевести питание нагрузки собственных нужд с трансформатора</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ТСН1 на трансформатор ТСН2,</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переключить автоматику РПН трансформаторов Т1 и Т2 с автоматического на дистанционное управление,</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дистанционно перевести РПН трансформатора Т1 в положение, соответствующее коэффициенту трансформации Т2,</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 вывести АВР СВ-10,</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 включить выключатель СВ-10,</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6) отключить выключатель В-10 Т1,</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7) дистанционно перевести РПН трансформатора Т1 в положение, соответствующее режиму его номинального возбуждения,</w:t>
            </w:r>
          </w:p>
          <w:p w:rsidR="00CA72A3" w:rsidRDefault="00CA72A3" w:rsidP="00DF01EC">
            <w:pPr>
              <w:spacing w:after="0" w:line="293" w:lineRule="atLeast"/>
              <w:rPr>
                <w:rFonts w:ascii="Arial" w:eastAsia="Times New Roman" w:hAnsi="Arial" w:cs="Arial"/>
                <w:sz w:val="23"/>
                <w:szCs w:val="23"/>
                <w:lang w:eastAsia="ru-RU"/>
              </w:rPr>
            </w:pP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8) проверить отсутствие напряжения в нейтрали трансформатора Т1,</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9) включить заземляющий разъединитель нейтрали трансформатора Т1,</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10) отключить выключатель В-110 Т1 трансформатора Т1,</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11) снять оперативный ток с привода выключателя В-110 Т1;</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 А:</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12) отключить выключатель В1 (разорвать транзит по ВЛ 110 кВ А-Б с отпайкой на ПС В),</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13) снять оперативный ток с привода выключателя В1;</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 Б:</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14) отключить выключатель В1 (снять напряжение с ВЛ 110 кВ А-Б с отпайкой на ПС В),</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15) снять оперативный ток с привода выключателя В1;</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 А:</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16) проверить отключенное положение выключателя В1 по месту установки,</w:t>
            </w:r>
          </w:p>
          <w:p w:rsidR="00CA72A3" w:rsidRDefault="00CA72A3" w:rsidP="00DF01EC">
            <w:pPr>
              <w:spacing w:after="0" w:line="293" w:lineRule="atLeast"/>
              <w:rPr>
                <w:rFonts w:ascii="Arial" w:eastAsia="Times New Roman" w:hAnsi="Arial" w:cs="Arial"/>
                <w:sz w:val="23"/>
                <w:szCs w:val="23"/>
                <w:lang w:eastAsia="ru-RU"/>
              </w:rPr>
            </w:pP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17) отключить линейный разъединитель ЛР А-Б,</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18) на привод линейного разъединителя ЛР А-Б вывесить плакат "Не включать! Работа на линии";</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 Б:</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19) проверить отключенное положение выключателя В1 по месту установки,</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20) отключить линейный разъединитель ЛР А-Б,</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21) на привод линейного разъединителя ЛР А-Б вывесить плакат "Не включать! Работа на линии";</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 В:</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22) проверить отключенное положение выключателя В-110 Т1 по месту установки,</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23) отключить линейный разъединитель ЛР А-Б,</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24) на привод линейного разъединителя ЛР А-Б вывесить плакат "Не включать! Работа на линии";</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 А:</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25) проверить отсутствие напряжения на ВЛ 110 кВ А-Б с отпайкой на ПСВ,</w:t>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26) включить заземляющий разъединитель ЗН1 на линейном разъединителе ЛР А-Б;</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 Б:</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27) проверить отсутствие напряжения на ВЛ 110 кВ А-Б с отпайкой на ПСВ,</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28) включить заземляющий разъединитель ЗН1 на линейном разъединителе ЛРА-Б;</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 В:</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29) проверить отсутствие напряжения на ВЛ 110 кВ А-Б с отпайкой на ПСВ,</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30) включить заземляющий разъединитель ЗН1 на линейном разъединителе ЛР А-Б;</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 А:</w:t>
            </w:r>
            <w:r>
              <w:rPr>
                <w:rFonts w:ascii="Arial" w:hAnsi="Arial" w:cs="Arial"/>
                <w:color w:val="444444"/>
              </w:rPr>
              <w:br/>
              <w:t>31) на выключателе В2 вывести АПВ (при наличии КОН);</w:t>
            </w:r>
          </w:p>
          <w:p w:rsidR="00CA72A3" w:rsidRDefault="00CA72A3" w:rsidP="00DF01EC">
            <w:pPr>
              <w:spacing w:after="0" w:line="293" w:lineRule="atLeast"/>
              <w:rPr>
                <w:rFonts w:ascii="Arial" w:eastAsia="Times New Roman" w:hAnsi="Arial" w:cs="Arial"/>
                <w:sz w:val="23"/>
                <w:szCs w:val="23"/>
                <w:lang w:eastAsia="ru-RU"/>
              </w:rPr>
            </w:pP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 Д:</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32) на выключателе В2 вывести АПВ (при наличии КОН);</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 В:</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33) включить разъединитель ремонтной перемычки РРП2;</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 А:</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34) на выключателе В2 ввести АПВ (в случае вывода);</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 Д:</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35) на выключателе В2 ввести АПВ (в случае вывода);</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 Б:</w:t>
            </w:r>
          </w:p>
          <w:p w:rsidR="00CA72A3" w:rsidRDefault="00CA72A3" w:rsidP="00DF01EC">
            <w:pPr>
              <w:spacing w:after="0" w:line="293" w:lineRule="atLeast"/>
              <w:rPr>
                <w:rFonts w:ascii="Arial" w:eastAsia="Times New Roman" w:hAnsi="Arial" w:cs="Arial"/>
                <w:sz w:val="23"/>
                <w:szCs w:val="23"/>
                <w:lang w:eastAsia="ru-RU"/>
              </w:rPr>
            </w:pP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36) подать оперативный ток на привод выключателя В-110 Т1,</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37) включить выключатель В-110 Т1 трансформатора Т1,</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38) отключить заземляющий разъединитель нейтрали трансформатора Т1,</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39) дистанционно перевести РПН трансформатора Т1 в положение, соответствующее коэффициенту трансформации Т2,</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40) включить выключатель В-10 Т1 трансформатора Т1,</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41) отключить выключатель СВ-10,</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42) ввести АВР СВ-10,</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43) переключить автоматику РПН трансформаторов Т1 и Т2 на автоматическое управление,</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44) восстановить нормальную схему питания нагрузки собственных нужд напряжением 0,4 кВ.</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1.2 Ввод в работу ВЛ 110 кВ А-Б с отпайкой на ПС В:</w:t>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br/>
              <w:t>- на ПС А:</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на выключателе В2 вывести АПВ;</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ПСД:</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на выключателе В2 вывести АПВ;</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 В:</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перевести питание нагрузки собственных нужд с трансформатора ТСН1 на трансформатор ТСН2,</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 переключить автоматику РПН трансформаторов Т1 и Т2 с автоматического на дистанционное управление,</w:t>
            </w:r>
          </w:p>
          <w:p w:rsidR="00CA72A3" w:rsidRDefault="00CA72A3" w:rsidP="00CA72A3">
            <w:pPr>
              <w:pStyle w:val="formattext"/>
              <w:spacing w:before="0" w:beforeAutospacing="0" w:after="0" w:afterAutospacing="0"/>
              <w:ind w:firstLine="480"/>
              <w:textAlignment w:val="baseline"/>
              <w:rPr>
                <w:rFonts w:ascii="Arial" w:hAnsi="Arial" w:cs="Arial"/>
                <w:color w:val="444444"/>
              </w:rPr>
            </w:pPr>
          </w:p>
          <w:p w:rsidR="00CA72A3" w:rsidRDefault="00CA72A3" w:rsidP="00CA72A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 дистанционно перевести РПН трансформатора Т1 в положение, соответствующее коэффициенту трансформации Т2,</w:t>
            </w:r>
            <w:r>
              <w:rPr>
                <w:rFonts w:ascii="Arial" w:hAnsi="Arial" w:cs="Arial"/>
                <w:color w:val="444444"/>
              </w:rPr>
              <w:br/>
            </w:r>
          </w:p>
          <w:p w:rsidR="00CA72A3" w:rsidRDefault="00CA72A3" w:rsidP="00CA72A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6) вывести АВР СВ-10,</w:t>
            </w:r>
            <w:r>
              <w:rPr>
                <w:rFonts w:ascii="Arial" w:hAnsi="Arial" w:cs="Arial"/>
                <w:color w:val="444444"/>
              </w:rPr>
              <w:br/>
            </w:r>
          </w:p>
          <w:p w:rsidR="00CA72A3" w:rsidRDefault="00CA72A3" w:rsidP="00CA72A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7) включить выключатель СВ-10,</w:t>
            </w:r>
            <w:r>
              <w:rPr>
                <w:rFonts w:ascii="Arial" w:hAnsi="Arial" w:cs="Arial"/>
                <w:color w:val="444444"/>
              </w:rPr>
              <w:br/>
            </w:r>
          </w:p>
          <w:p w:rsidR="00CA72A3" w:rsidRDefault="00CA72A3" w:rsidP="00CA72A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8) отключить выключатель В-10 Т1,</w:t>
            </w:r>
            <w:r>
              <w:rPr>
                <w:rFonts w:ascii="Arial" w:hAnsi="Arial" w:cs="Arial"/>
                <w:color w:val="444444"/>
              </w:rPr>
              <w:br/>
            </w:r>
          </w:p>
          <w:p w:rsidR="00CA72A3" w:rsidRDefault="00CA72A3" w:rsidP="00CA72A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9) дистанционно перевести РПН трансформатора Т1 в положение, соответствующее режиму его номинального возбуждения,</w:t>
            </w:r>
            <w:r>
              <w:rPr>
                <w:rFonts w:ascii="Arial" w:hAnsi="Arial" w:cs="Arial"/>
                <w:color w:val="444444"/>
              </w:rPr>
              <w:br/>
            </w:r>
          </w:p>
          <w:p w:rsidR="00CA72A3" w:rsidRDefault="00CA72A3" w:rsidP="00CA72A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10) проверить отсутствие напряжения в нейтрали трансформатора Т1,</w:t>
            </w:r>
            <w:r>
              <w:rPr>
                <w:rFonts w:ascii="Arial" w:hAnsi="Arial" w:cs="Arial"/>
                <w:color w:val="444444"/>
              </w:rPr>
              <w:br/>
            </w:r>
          </w:p>
          <w:p w:rsidR="00CA72A3" w:rsidRDefault="00CA72A3" w:rsidP="00CA72A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11) включить заземляющий разъединитель нейтрали трансформатора Т1,</w:t>
            </w:r>
            <w:r>
              <w:rPr>
                <w:rFonts w:ascii="Arial" w:hAnsi="Arial" w:cs="Arial"/>
                <w:color w:val="444444"/>
              </w:rPr>
              <w:br/>
            </w:r>
          </w:p>
          <w:p w:rsidR="00CA72A3" w:rsidRDefault="00CA72A3" w:rsidP="00CA72A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12) отключить выключатель В-110 Т1 трансформатора Т1,</w:t>
            </w:r>
            <w:r>
              <w:rPr>
                <w:rFonts w:ascii="Arial" w:hAnsi="Arial" w:cs="Arial"/>
                <w:color w:val="444444"/>
              </w:rPr>
              <w:br/>
            </w:r>
          </w:p>
          <w:p w:rsidR="00CA72A3" w:rsidRDefault="00CA72A3" w:rsidP="00CA72A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13) снять оперативный ток с привода выключателя В-110 Т1,</w:t>
            </w:r>
            <w:r>
              <w:rPr>
                <w:rFonts w:ascii="Arial" w:hAnsi="Arial" w:cs="Arial"/>
                <w:color w:val="444444"/>
              </w:rPr>
              <w:br/>
            </w:r>
          </w:p>
          <w:p w:rsidR="00CA72A3" w:rsidRDefault="00CA72A3" w:rsidP="00CA72A3">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14) проверить отключенное положение выключателя В-110 Т1 по месту установки,</w:t>
            </w:r>
          </w:p>
          <w:p w:rsidR="00CA72A3" w:rsidRDefault="00CA72A3" w:rsidP="00AB69FF">
            <w:pPr>
              <w:pStyle w:val="formattext"/>
              <w:shd w:val="clear" w:color="auto" w:fill="FFFFFF"/>
              <w:spacing w:before="0" w:beforeAutospacing="0" w:after="0" w:afterAutospacing="0"/>
              <w:ind w:firstLine="480"/>
              <w:textAlignment w:val="baseline"/>
              <w:rPr>
                <w:rFonts w:ascii="Arial" w:hAnsi="Arial" w:cs="Arial"/>
                <w:color w:val="444444"/>
              </w:rPr>
            </w:pP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15) отключить разъединитель ремонтной перемычки РРП2;</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 А:</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16) на выключателе В2 ввести АПВ;</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 Д:</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17) на выключателе В2 ввести АПВ;</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 А:</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18) отключить заземляющий разъединитель ЗН1 на линейном разъединителе ЛР А-Б;</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 Б:</w:t>
            </w:r>
            <w:r>
              <w:rPr>
                <w:rFonts w:ascii="Arial" w:hAnsi="Arial" w:cs="Arial"/>
                <w:color w:val="444444"/>
              </w:rPr>
              <w:br/>
              <w:t>19) отключить заземляющий разъединитель ЗН1 на линейном разъединителе ЛР А-Б;</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 В:</w:t>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br/>
              <w:t>20) отключить заземляющий разъединитель ЗН1 на линейном разъединителе ЛР А-Б;</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 А:</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21) проверить отключенное положение выключателя В1 по месту установки,</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22) снять плакат "Не включать! Работа на линии" с привода линейного разъединителя ЛР А-Б,</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23) включить линейный разъединитель ЛР А-Б;</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 Б:</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24) проверить отключенное положение выключателя В1 по месту установки,</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25) снять плакат "Не включать! Работа на линии" с привода линейного </w:t>
            </w:r>
            <w:r>
              <w:rPr>
                <w:rFonts w:ascii="Arial" w:hAnsi="Arial" w:cs="Arial"/>
                <w:color w:val="444444"/>
              </w:rPr>
              <w:lastRenderedPageBreak/>
              <w:t>разъединителя ЛР А-Б,</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26) включить линейный разъединитель ЛР А-Б;</w:t>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br/>
              <w:t>- на ПС В:</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27) проверить отключенное положение выключателя В-110 Т1 по месту установки,</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28) снять плакат "Не включать! Работа на линии" с привода линейного разъединителя ЛР А-Б,</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29) включить линейный разъединитель ЛР А-Б;</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 А:</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30) подать оперативный ток на привод выключателя В1,</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31) включить выключатель В1 (поставить под напряжение ВЛ 110 кВ А-Б с отпайкой на ПС В);</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 Б:</w:t>
            </w:r>
            <w:r>
              <w:rPr>
                <w:rFonts w:ascii="Arial" w:hAnsi="Arial" w:cs="Arial"/>
                <w:color w:val="444444"/>
              </w:rPr>
              <w:br/>
            </w:r>
          </w:p>
          <w:p w:rsidR="00CA72A3" w:rsidRDefault="00CA72A3" w:rsidP="00CA72A3">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32) подать оперативный ток на привод выключателя В1,</w:t>
            </w:r>
          </w:p>
          <w:p w:rsidR="00CA72A3" w:rsidRDefault="00CA72A3" w:rsidP="00AB69FF">
            <w:pPr>
              <w:pStyle w:val="formattext"/>
              <w:shd w:val="clear" w:color="auto" w:fill="FFFFFF"/>
              <w:spacing w:before="0" w:beforeAutospacing="0" w:after="0" w:afterAutospacing="0"/>
              <w:ind w:firstLine="480"/>
              <w:textAlignment w:val="baseline"/>
              <w:rPr>
                <w:rFonts w:ascii="Arial" w:hAnsi="Arial" w:cs="Arial"/>
                <w:color w:val="444444"/>
              </w:rPr>
            </w:pPr>
          </w:p>
          <w:p w:rsidR="00AB69FF" w:rsidRDefault="00AB69FF" w:rsidP="00AB69F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33) с контролем синхронизма включить выключатель В1 (замкнуть в транзит ВЛ 110 кВ А-Б с отпайкой на ПС В);</w:t>
            </w:r>
            <w:r>
              <w:rPr>
                <w:rFonts w:ascii="Arial" w:hAnsi="Arial" w:cs="Arial"/>
                <w:color w:val="444444"/>
              </w:rPr>
              <w:br/>
            </w:r>
          </w:p>
          <w:p w:rsidR="00AB69FF" w:rsidRDefault="00AB69FF" w:rsidP="00AB69F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 В:</w:t>
            </w:r>
            <w:r>
              <w:rPr>
                <w:rFonts w:ascii="Arial" w:hAnsi="Arial" w:cs="Arial"/>
                <w:color w:val="444444"/>
              </w:rPr>
              <w:br/>
            </w:r>
          </w:p>
          <w:p w:rsidR="00AB69FF" w:rsidRDefault="00AB69FF" w:rsidP="00AB69F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34) подать оперативный ток на привод выключателя В-110 Т1,</w:t>
            </w:r>
            <w:r>
              <w:rPr>
                <w:rFonts w:ascii="Arial" w:hAnsi="Arial" w:cs="Arial"/>
                <w:color w:val="444444"/>
              </w:rPr>
              <w:br/>
            </w:r>
          </w:p>
          <w:p w:rsidR="00AB69FF" w:rsidRDefault="00AB69FF" w:rsidP="00AB69F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35) включить выключатель В-110 Т1 трансформатора Т1,</w:t>
            </w:r>
            <w:r>
              <w:rPr>
                <w:rFonts w:ascii="Arial" w:hAnsi="Arial" w:cs="Arial"/>
                <w:color w:val="444444"/>
              </w:rPr>
              <w:br/>
            </w:r>
          </w:p>
          <w:p w:rsidR="00AB69FF" w:rsidRDefault="00AB69FF" w:rsidP="00AB69F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36) отключить заземляющий разъединитель нейтрали трансформатора Т1,</w:t>
            </w:r>
            <w:r>
              <w:rPr>
                <w:rFonts w:ascii="Arial" w:hAnsi="Arial" w:cs="Arial"/>
                <w:color w:val="444444"/>
              </w:rPr>
              <w:br/>
            </w:r>
          </w:p>
          <w:p w:rsidR="00AB69FF" w:rsidRDefault="00AB69FF" w:rsidP="00AB69F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37) дистанционно перевести РПН трансформатора Т1 в положение, соответствующее коэффициенту трансформации Т2,</w:t>
            </w:r>
            <w:r>
              <w:rPr>
                <w:rFonts w:ascii="Arial" w:hAnsi="Arial" w:cs="Arial"/>
                <w:color w:val="444444"/>
              </w:rPr>
              <w:br/>
            </w:r>
          </w:p>
          <w:p w:rsidR="00AB69FF" w:rsidRDefault="00AB69FF" w:rsidP="00AB69F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38) включить выключатель В-10 Т1 трансформатора Т1,</w:t>
            </w:r>
            <w:r>
              <w:rPr>
                <w:rFonts w:ascii="Arial" w:hAnsi="Arial" w:cs="Arial"/>
                <w:color w:val="444444"/>
              </w:rPr>
              <w:br/>
            </w:r>
          </w:p>
          <w:p w:rsidR="00AB69FF" w:rsidRDefault="00AB69FF" w:rsidP="00AB69F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39) отключить выключатель СВ-10,</w:t>
            </w:r>
          </w:p>
          <w:p w:rsidR="00AB69FF" w:rsidRDefault="00AB69FF" w:rsidP="00DF01EC">
            <w:pPr>
              <w:spacing w:after="0" w:line="293" w:lineRule="atLeast"/>
              <w:rPr>
                <w:rFonts w:ascii="Arial" w:eastAsia="Times New Roman" w:hAnsi="Arial" w:cs="Arial"/>
                <w:sz w:val="23"/>
                <w:szCs w:val="23"/>
                <w:lang w:eastAsia="ru-RU"/>
              </w:rPr>
            </w:pPr>
          </w:p>
          <w:p w:rsidR="00AB69FF" w:rsidRDefault="00AB69FF" w:rsidP="00AB69F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40) ввести АВР СВ-10,</w:t>
            </w:r>
            <w:r>
              <w:rPr>
                <w:rFonts w:ascii="Arial" w:hAnsi="Arial" w:cs="Arial"/>
                <w:color w:val="444444"/>
              </w:rPr>
              <w:br/>
            </w:r>
          </w:p>
          <w:p w:rsidR="00AB69FF" w:rsidRDefault="00AB69FF" w:rsidP="00AB69F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41) переключить автоматику РПН трансформаторов Т1 и Т2 на автоматическое управление,</w:t>
            </w:r>
            <w:r>
              <w:rPr>
                <w:rFonts w:ascii="Arial" w:hAnsi="Arial" w:cs="Arial"/>
                <w:color w:val="444444"/>
              </w:rPr>
              <w:br/>
            </w:r>
          </w:p>
          <w:p w:rsidR="00AB69FF" w:rsidRDefault="00AB69FF" w:rsidP="00AB69F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42) восстановить нормальную схему питания нагрузки собственных нужд </w:t>
            </w:r>
            <w:r>
              <w:rPr>
                <w:rFonts w:ascii="Arial" w:hAnsi="Arial" w:cs="Arial"/>
                <w:color w:val="444444"/>
              </w:rPr>
              <w:lastRenderedPageBreak/>
              <w:t>напряжением 0,4 кВ.</w:t>
            </w:r>
            <w:r>
              <w:rPr>
                <w:rFonts w:ascii="Arial" w:hAnsi="Arial" w:cs="Arial"/>
                <w:color w:val="444444"/>
              </w:rPr>
              <w:br/>
            </w:r>
          </w:p>
          <w:p w:rsidR="00AB69FF" w:rsidRDefault="00AB69FF" w:rsidP="00AB69F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Для уменьшения времени вывода в ремонт и отсутствия необходимости работы двух трансформаторов на подстанции В допускается отключить линейный разъединитель и включить ЗН1 Т1 до начала производства переключений по выводу в ремонт ВЛ 110 кВ А-Б с отпайкой на ПС В.</w:t>
            </w:r>
            <w:r>
              <w:rPr>
                <w:rFonts w:ascii="Arial" w:hAnsi="Arial" w:cs="Arial"/>
                <w:color w:val="444444"/>
              </w:rPr>
              <w:br/>
            </w:r>
          </w:p>
          <w:p w:rsidR="00AB69FF" w:rsidRDefault="00AB69FF" w:rsidP="00AB69F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Последовательность операций при выводе в ремонт ЛЭП с двумя выключателями на присоединение.</w:t>
            </w:r>
            <w:r>
              <w:rPr>
                <w:rFonts w:ascii="Arial" w:hAnsi="Arial" w:cs="Arial"/>
                <w:color w:val="444444"/>
              </w:rPr>
              <w:br/>
            </w:r>
          </w:p>
          <w:p w:rsidR="00AB69FF" w:rsidRDefault="00AB69FF" w:rsidP="00AB69F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Схема подключения ВЛ 750 кВ А-Б, для которой ниже указана последовательность переключений, приведена на рисунке 2.</w:t>
            </w:r>
          </w:p>
          <w:p w:rsidR="00AB69FF" w:rsidRDefault="00AB69FF" w:rsidP="00DF01EC">
            <w:pPr>
              <w:spacing w:after="0" w:line="293" w:lineRule="atLeast"/>
              <w:rPr>
                <w:rFonts w:ascii="Arial" w:eastAsia="Times New Roman" w:hAnsi="Arial" w:cs="Arial"/>
                <w:sz w:val="23"/>
                <w:szCs w:val="23"/>
                <w:lang w:eastAsia="ru-RU"/>
              </w:rPr>
            </w:pPr>
          </w:p>
          <w:tbl>
            <w:tblPr>
              <w:tblW w:w="0" w:type="auto"/>
              <w:tblCellMar>
                <w:left w:w="0" w:type="dxa"/>
                <w:right w:w="0" w:type="dxa"/>
              </w:tblCellMar>
              <w:tblLook w:val="04A0" w:firstRow="1" w:lastRow="0" w:firstColumn="1" w:lastColumn="0" w:noHBand="0" w:noVBand="1"/>
            </w:tblPr>
            <w:tblGrid>
              <w:gridCol w:w="9241"/>
            </w:tblGrid>
            <w:tr w:rsidR="00AB69FF" w:rsidRPr="00AB69FF" w:rsidTr="00AB69FF">
              <w:tc>
                <w:tcPr>
                  <w:tcW w:w="16262" w:type="dxa"/>
                  <w:tcBorders>
                    <w:top w:val="nil"/>
                    <w:left w:val="nil"/>
                    <w:bottom w:val="nil"/>
                    <w:right w:val="nil"/>
                  </w:tcBorders>
                  <w:shd w:val="clear" w:color="auto" w:fill="auto"/>
                  <w:tcMar>
                    <w:top w:w="0" w:type="dxa"/>
                    <w:left w:w="149" w:type="dxa"/>
                    <w:bottom w:w="0" w:type="dxa"/>
                    <w:right w:w="149" w:type="dxa"/>
                  </w:tcMar>
                  <w:hideMark/>
                </w:tcPr>
                <w:p w:rsidR="00AB69FF" w:rsidRPr="00AB69FF" w:rsidRDefault="00AB69FF" w:rsidP="00AB69FF">
                  <w:pPr>
                    <w:spacing w:after="240" w:line="240" w:lineRule="auto"/>
                    <w:jc w:val="center"/>
                    <w:textAlignment w:val="baseline"/>
                    <w:rPr>
                      <w:rFonts w:ascii="Times New Roman" w:eastAsia="Times New Roman" w:hAnsi="Times New Roman" w:cs="Times New Roman"/>
                      <w:sz w:val="24"/>
                      <w:szCs w:val="24"/>
                      <w:lang w:eastAsia="ru-RU"/>
                    </w:rPr>
                  </w:pPr>
                  <w:r w:rsidRPr="00AB69FF">
                    <w:rPr>
                      <w:rFonts w:ascii="Times New Roman" w:eastAsia="Times New Roman" w:hAnsi="Times New Roman" w:cs="Times New Roman"/>
                      <w:noProof/>
                      <w:sz w:val="24"/>
                      <w:szCs w:val="24"/>
                      <w:lang w:eastAsia="ru-RU"/>
                    </w:rPr>
                    <w:drawing>
                      <wp:inline distT="0" distB="0" distL="0" distR="0" wp14:anchorId="3E74886D" wp14:editId="17A28BAD">
                        <wp:extent cx="3807334" cy="2217420"/>
                        <wp:effectExtent l="0" t="0" r="3175" b="0"/>
                        <wp:docPr id="7" name="Рисунок 7" descr="https://api.docs.cntd.ru/img/54/26/33/27/9/092c9dc2-87bf-438d-8709-8126d909665c/P0832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api.docs.cntd.ru/img/54/26/33/27/9/092c9dc2-87bf-438d-8709-8126d909665c/P08320000.png"/>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3807334" cy="2217420"/>
                                </a:xfrm>
                                <a:prstGeom prst="rect">
                                  <a:avLst/>
                                </a:prstGeom>
                                <a:noFill/>
                                <a:ln>
                                  <a:noFill/>
                                </a:ln>
                              </pic:spPr>
                            </pic:pic>
                          </a:graphicData>
                        </a:graphic>
                      </wp:inline>
                    </w:drawing>
                  </w:r>
                </w:p>
              </w:tc>
            </w:tr>
          </w:tbl>
          <w:p w:rsidR="00AB69FF" w:rsidRPr="00AB69FF" w:rsidRDefault="00AB69FF" w:rsidP="00AB69FF">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AB69FF">
              <w:rPr>
                <w:rFonts w:ascii="Arial" w:eastAsia="Times New Roman" w:hAnsi="Arial" w:cs="Arial"/>
                <w:color w:val="444444"/>
                <w:sz w:val="24"/>
                <w:szCs w:val="24"/>
                <w:lang w:eastAsia="ru-RU"/>
              </w:rPr>
              <w:t>     </w:t>
            </w:r>
            <w:r w:rsidRPr="00AB69FF">
              <w:rPr>
                <w:rFonts w:ascii="Arial" w:eastAsia="Times New Roman" w:hAnsi="Arial" w:cs="Arial"/>
                <w:color w:val="444444"/>
                <w:sz w:val="24"/>
                <w:szCs w:val="24"/>
                <w:lang w:eastAsia="ru-RU"/>
              </w:rPr>
              <w:br/>
              <w:t>Рисунок 2. Схема подключения ВЛ 750 кВ А-Б Последовательность операций:</w:t>
            </w:r>
          </w:p>
          <w:p w:rsidR="00AB69FF" w:rsidRPr="00AB69FF" w:rsidRDefault="00AB69FF" w:rsidP="00AB69F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AB69FF">
              <w:rPr>
                <w:rFonts w:ascii="Arial" w:eastAsia="Times New Roman" w:hAnsi="Arial" w:cs="Arial"/>
                <w:color w:val="444444"/>
                <w:sz w:val="24"/>
                <w:szCs w:val="24"/>
                <w:lang w:eastAsia="ru-RU"/>
              </w:rPr>
              <w:br/>
            </w:r>
          </w:p>
          <w:p w:rsidR="00AB69FF" w:rsidRPr="00AB69FF" w:rsidRDefault="00AB69FF" w:rsidP="00AB69F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AB69FF">
              <w:rPr>
                <w:rFonts w:ascii="Arial" w:eastAsia="Times New Roman" w:hAnsi="Arial" w:cs="Arial"/>
                <w:color w:val="444444"/>
                <w:sz w:val="24"/>
                <w:szCs w:val="24"/>
                <w:lang w:eastAsia="ru-RU"/>
              </w:rPr>
              <w:t>2.1 Вывод в ремонт ВЛ 750 кВ А-Б с УПАСК ETL-120/350 кГц и комплексом ПА, расположенным на подстанции А:</w:t>
            </w:r>
            <w:r w:rsidRPr="00AB69FF">
              <w:rPr>
                <w:rFonts w:ascii="Arial" w:eastAsia="Times New Roman" w:hAnsi="Arial" w:cs="Arial"/>
                <w:color w:val="444444"/>
                <w:sz w:val="24"/>
                <w:szCs w:val="24"/>
                <w:lang w:eastAsia="ru-RU"/>
              </w:rPr>
              <w:br/>
            </w:r>
          </w:p>
          <w:p w:rsidR="00AB69FF" w:rsidRPr="00AB69FF" w:rsidRDefault="00AB69FF" w:rsidP="00AB69F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AB69FF">
              <w:rPr>
                <w:rFonts w:ascii="Arial" w:eastAsia="Times New Roman" w:hAnsi="Arial" w:cs="Arial"/>
                <w:color w:val="444444"/>
                <w:sz w:val="24"/>
                <w:szCs w:val="24"/>
                <w:lang w:eastAsia="ru-RU"/>
              </w:rPr>
              <w:t>- на ПС А:</w:t>
            </w:r>
            <w:r w:rsidRPr="00AB69FF">
              <w:rPr>
                <w:rFonts w:ascii="Arial" w:eastAsia="Times New Roman" w:hAnsi="Arial" w:cs="Arial"/>
                <w:color w:val="444444"/>
                <w:sz w:val="24"/>
                <w:szCs w:val="24"/>
                <w:lang w:eastAsia="ru-RU"/>
              </w:rPr>
              <w:br/>
            </w:r>
          </w:p>
          <w:p w:rsidR="00AB69FF" w:rsidRPr="00AB69FF" w:rsidRDefault="00AB69FF" w:rsidP="00AB69F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AB69FF">
              <w:rPr>
                <w:rFonts w:ascii="Arial" w:eastAsia="Times New Roman" w:hAnsi="Arial" w:cs="Arial"/>
                <w:color w:val="444444"/>
                <w:sz w:val="24"/>
                <w:szCs w:val="24"/>
                <w:lang w:eastAsia="ru-RU"/>
              </w:rPr>
              <w:t>1) проверить отсутствие сигнала срабатывания КПР в комплексе ПА (при отключении ВЛ 750 кВ А-Б),</w:t>
            </w:r>
            <w:r w:rsidRPr="00AB69FF">
              <w:rPr>
                <w:rFonts w:ascii="Arial" w:eastAsia="Times New Roman" w:hAnsi="Arial" w:cs="Arial"/>
                <w:color w:val="444444"/>
                <w:sz w:val="24"/>
                <w:szCs w:val="24"/>
                <w:lang w:eastAsia="ru-RU"/>
              </w:rPr>
              <w:br/>
            </w:r>
          </w:p>
          <w:p w:rsidR="00AB69FF" w:rsidRPr="00AB69FF" w:rsidRDefault="00AB69FF" w:rsidP="00AB69F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AB69FF">
              <w:rPr>
                <w:rFonts w:ascii="Arial" w:eastAsia="Times New Roman" w:hAnsi="Arial" w:cs="Arial"/>
                <w:color w:val="444444"/>
                <w:sz w:val="24"/>
                <w:szCs w:val="24"/>
                <w:lang w:eastAsia="ru-RU"/>
              </w:rPr>
              <w:t>2) отключить выключатель В1</w:t>
            </w:r>
            <w:r w:rsidRPr="00AB69FF">
              <w:rPr>
                <w:rFonts w:ascii="Arial" w:eastAsia="Times New Roman" w:hAnsi="Arial" w:cs="Arial"/>
                <w:color w:val="444444"/>
                <w:sz w:val="24"/>
                <w:szCs w:val="24"/>
                <w:lang w:eastAsia="ru-RU"/>
              </w:rPr>
              <w:br/>
            </w:r>
          </w:p>
          <w:p w:rsidR="00AB69FF" w:rsidRPr="00AB69FF" w:rsidRDefault="00AB69FF" w:rsidP="00AB69F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AB69FF">
              <w:rPr>
                <w:rFonts w:ascii="Arial" w:eastAsia="Times New Roman" w:hAnsi="Arial" w:cs="Arial"/>
                <w:color w:val="444444"/>
                <w:sz w:val="24"/>
                <w:szCs w:val="24"/>
                <w:lang w:eastAsia="ru-RU"/>
              </w:rPr>
              <w:t>3) отключить выключатель В2,</w:t>
            </w:r>
            <w:r w:rsidRPr="00AB69FF">
              <w:rPr>
                <w:rFonts w:ascii="Arial" w:eastAsia="Times New Roman" w:hAnsi="Arial" w:cs="Arial"/>
                <w:color w:val="444444"/>
                <w:sz w:val="24"/>
                <w:szCs w:val="24"/>
                <w:lang w:eastAsia="ru-RU"/>
              </w:rPr>
              <w:br/>
            </w:r>
          </w:p>
          <w:p w:rsidR="00AB69FF" w:rsidRPr="00AB69FF" w:rsidRDefault="00AB69FF" w:rsidP="00AB69F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AB69FF">
              <w:rPr>
                <w:rFonts w:ascii="Arial" w:eastAsia="Times New Roman" w:hAnsi="Arial" w:cs="Arial"/>
                <w:color w:val="444444"/>
                <w:sz w:val="24"/>
                <w:szCs w:val="24"/>
                <w:lang w:eastAsia="ru-RU"/>
              </w:rPr>
              <w:t>4) проверить в комплексе ПА фиксацию факта отключения ВЛ 750 кВ А-Б,</w:t>
            </w:r>
          </w:p>
          <w:p w:rsidR="00AB69FF" w:rsidRDefault="00AB69FF" w:rsidP="00DF01EC">
            <w:pPr>
              <w:spacing w:after="0" w:line="293" w:lineRule="atLeast"/>
              <w:rPr>
                <w:rFonts w:ascii="Arial" w:eastAsia="Times New Roman" w:hAnsi="Arial" w:cs="Arial"/>
                <w:sz w:val="23"/>
                <w:szCs w:val="23"/>
                <w:lang w:eastAsia="ru-RU"/>
              </w:rPr>
            </w:pPr>
          </w:p>
          <w:p w:rsidR="00AB69FF" w:rsidRDefault="00AB69FF" w:rsidP="00DF01EC">
            <w:pPr>
              <w:spacing w:after="0" w:line="293" w:lineRule="atLeast"/>
              <w:rPr>
                <w:rFonts w:ascii="Arial" w:eastAsia="Times New Roman" w:hAnsi="Arial" w:cs="Arial"/>
                <w:sz w:val="23"/>
                <w:szCs w:val="23"/>
                <w:lang w:eastAsia="ru-RU"/>
              </w:rPr>
            </w:pPr>
          </w:p>
          <w:p w:rsidR="00AB69FF" w:rsidRDefault="00AB69FF" w:rsidP="00AB69F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 зафиксировать ремонт ВЛ 750 кВ А-Б в устройстве ФОЛ,</w:t>
            </w:r>
            <w:r>
              <w:rPr>
                <w:rFonts w:ascii="Arial" w:hAnsi="Arial" w:cs="Arial"/>
                <w:color w:val="444444"/>
              </w:rPr>
              <w:br/>
            </w:r>
          </w:p>
          <w:p w:rsidR="00AB69FF" w:rsidRDefault="00AB69FF" w:rsidP="00AB69F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6) снять оперативный ток с привода выключателя В1,</w:t>
            </w:r>
            <w:r>
              <w:rPr>
                <w:rFonts w:ascii="Arial" w:hAnsi="Arial" w:cs="Arial"/>
                <w:color w:val="444444"/>
              </w:rPr>
              <w:br/>
            </w:r>
          </w:p>
          <w:p w:rsidR="00AB69FF" w:rsidRDefault="00AB69FF" w:rsidP="00AB69F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7) снять оперативный ток с привода выключателя В2;</w:t>
            </w:r>
            <w:r>
              <w:rPr>
                <w:rFonts w:ascii="Arial" w:hAnsi="Arial" w:cs="Arial"/>
                <w:color w:val="444444"/>
              </w:rPr>
              <w:br/>
            </w:r>
          </w:p>
          <w:p w:rsidR="00AB69FF" w:rsidRDefault="00AB69FF" w:rsidP="00AB69F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8) вывести приемник ETL-350 кГц ВЛ 750 кВ А-Б по всем выходным цепям (при условии установки ПЗ после ВЧЗ);</w:t>
            </w:r>
            <w:r>
              <w:rPr>
                <w:rFonts w:ascii="Arial" w:hAnsi="Arial" w:cs="Arial"/>
                <w:color w:val="444444"/>
              </w:rPr>
              <w:br/>
            </w:r>
          </w:p>
          <w:p w:rsidR="00AB69FF" w:rsidRDefault="00AB69FF" w:rsidP="00AB69F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 Б:</w:t>
            </w:r>
            <w:r>
              <w:rPr>
                <w:rFonts w:ascii="Arial" w:hAnsi="Arial" w:cs="Arial"/>
                <w:color w:val="444444"/>
              </w:rPr>
              <w:br/>
            </w:r>
          </w:p>
          <w:p w:rsidR="00AB69FF" w:rsidRDefault="00AB69FF" w:rsidP="00AB69F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9) отключить выключатель В1,</w:t>
            </w:r>
            <w:r>
              <w:rPr>
                <w:rFonts w:ascii="Arial" w:hAnsi="Arial" w:cs="Arial"/>
                <w:color w:val="444444"/>
              </w:rPr>
              <w:br/>
            </w:r>
          </w:p>
          <w:p w:rsidR="00AB69FF" w:rsidRDefault="00AB69FF" w:rsidP="00AB69F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10) отключить выключатель В2,</w:t>
            </w:r>
            <w:r>
              <w:rPr>
                <w:rFonts w:ascii="Arial" w:hAnsi="Arial" w:cs="Arial"/>
                <w:color w:val="444444"/>
              </w:rPr>
              <w:br/>
            </w:r>
          </w:p>
          <w:p w:rsidR="00AB69FF" w:rsidRDefault="00AB69FF" w:rsidP="00AB69F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11) зафиксировать ремонт ВЛ 750 кВ А-Б в устройстве ФОЛ,</w:t>
            </w:r>
            <w:r>
              <w:rPr>
                <w:rFonts w:ascii="Arial" w:hAnsi="Arial" w:cs="Arial"/>
                <w:color w:val="444444"/>
              </w:rPr>
              <w:br/>
            </w:r>
          </w:p>
          <w:p w:rsidR="00AB69FF" w:rsidRDefault="00AB69FF" w:rsidP="00AB69F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12) снять оперативный ток с привода выключателя В1,</w:t>
            </w:r>
            <w:r>
              <w:rPr>
                <w:rFonts w:ascii="Arial" w:hAnsi="Arial" w:cs="Arial"/>
                <w:color w:val="444444"/>
              </w:rPr>
              <w:br/>
            </w:r>
          </w:p>
          <w:p w:rsidR="00AB69FF" w:rsidRDefault="00AB69FF" w:rsidP="00AB69F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13) снять оперативный ток с привода выключателя В2;</w:t>
            </w:r>
          </w:p>
          <w:p w:rsidR="00AB69FF" w:rsidRDefault="00AB69FF" w:rsidP="00DF01EC">
            <w:pPr>
              <w:spacing w:after="0" w:line="293" w:lineRule="atLeast"/>
              <w:rPr>
                <w:rFonts w:ascii="Arial" w:eastAsia="Times New Roman" w:hAnsi="Arial" w:cs="Arial"/>
                <w:sz w:val="23"/>
                <w:szCs w:val="23"/>
                <w:lang w:eastAsia="ru-RU"/>
              </w:rPr>
            </w:pPr>
          </w:p>
          <w:p w:rsidR="00AB69FF" w:rsidRDefault="00AB69FF" w:rsidP="00AB69F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14) вывести приемник ETL-120 кГц ВЛ 750 кВ А-Б по всем выходным цепям (при условии установки ПЗ после ВЧЗ);</w:t>
            </w:r>
            <w:r>
              <w:rPr>
                <w:rFonts w:ascii="Arial" w:hAnsi="Arial" w:cs="Arial"/>
                <w:color w:val="444444"/>
              </w:rPr>
              <w:br/>
            </w:r>
          </w:p>
          <w:p w:rsidR="00AB69FF" w:rsidRDefault="00AB69FF" w:rsidP="00AB69F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 А:</w:t>
            </w:r>
            <w:r>
              <w:rPr>
                <w:rFonts w:ascii="Arial" w:hAnsi="Arial" w:cs="Arial"/>
                <w:color w:val="444444"/>
              </w:rPr>
              <w:br/>
            </w:r>
          </w:p>
          <w:p w:rsidR="00AB69FF" w:rsidRDefault="00AB69FF" w:rsidP="00AB69F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15) проверить отключенное положение выключателя В1 по месту установки,</w:t>
            </w:r>
            <w:r>
              <w:rPr>
                <w:rFonts w:ascii="Arial" w:hAnsi="Arial" w:cs="Arial"/>
                <w:color w:val="444444"/>
              </w:rPr>
              <w:br/>
            </w:r>
          </w:p>
          <w:p w:rsidR="00AB69FF" w:rsidRDefault="00AB69FF" w:rsidP="00AB69F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16) отключить линейный разъединитель ЛР В1,</w:t>
            </w:r>
            <w:r>
              <w:rPr>
                <w:rFonts w:ascii="Arial" w:hAnsi="Arial" w:cs="Arial"/>
                <w:color w:val="444444"/>
              </w:rPr>
              <w:br/>
            </w:r>
          </w:p>
          <w:p w:rsidR="00AB69FF" w:rsidRDefault="00AB69FF" w:rsidP="00AB69F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17) на привод линейного разъединителя ЛР В1 вывесить плакат "Не включать! Работа на линии",</w:t>
            </w:r>
            <w:r>
              <w:rPr>
                <w:rFonts w:ascii="Arial" w:hAnsi="Arial" w:cs="Arial"/>
                <w:color w:val="444444"/>
              </w:rPr>
              <w:br/>
            </w:r>
          </w:p>
          <w:p w:rsidR="00AB69FF" w:rsidRDefault="00AB69FF" w:rsidP="00AB69F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18) проверить отключенное положение выключателя В2 по месту установки,</w:t>
            </w:r>
            <w:r>
              <w:rPr>
                <w:rFonts w:ascii="Arial" w:hAnsi="Arial" w:cs="Arial"/>
                <w:color w:val="444444"/>
              </w:rPr>
              <w:br/>
            </w:r>
          </w:p>
          <w:p w:rsidR="00AB69FF" w:rsidRDefault="00AB69FF" w:rsidP="00AB69F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19) отключить линейный разъединитель ЛР В2,</w:t>
            </w:r>
            <w:r>
              <w:rPr>
                <w:rFonts w:ascii="Arial" w:hAnsi="Arial" w:cs="Arial"/>
                <w:color w:val="444444"/>
              </w:rPr>
              <w:br/>
            </w:r>
          </w:p>
          <w:p w:rsidR="00AB69FF" w:rsidRDefault="00AB69FF" w:rsidP="00AB69F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20) на привод линейного разъединителя ЛР В2 вывесить плакат "Не включать! Работа на линии",</w:t>
            </w:r>
            <w:r>
              <w:rPr>
                <w:rFonts w:ascii="Arial" w:hAnsi="Arial" w:cs="Arial"/>
                <w:color w:val="444444"/>
              </w:rPr>
              <w:br/>
            </w:r>
          </w:p>
          <w:p w:rsidR="00AB69FF" w:rsidRDefault="00AB69FF" w:rsidP="00AB69F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21) отключить ТН1 Л1 по стороне низкого напряжения,</w:t>
            </w:r>
            <w:r>
              <w:rPr>
                <w:rFonts w:ascii="Arial" w:hAnsi="Arial" w:cs="Arial"/>
                <w:color w:val="444444"/>
              </w:rPr>
              <w:br/>
            </w:r>
          </w:p>
          <w:p w:rsidR="00AB69FF" w:rsidRDefault="00AB69FF" w:rsidP="00AB69F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22) отключить ТН2 Л1 по стороне низкого напряжения;</w:t>
            </w:r>
            <w:r>
              <w:rPr>
                <w:rFonts w:ascii="Arial" w:hAnsi="Arial" w:cs="Arial"/>
                <w:color w:val="444444"/>
              </w:rPr>
              <w:br/>
            </w:r>
          </w:p>
          <w:p w:rsidR="00AB69FF" w:rsidRDefault="00AB69FF" w:rsidP="00AB69F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 Б:</w:t>
            </w:r>
            <w:r>
              <w:rPr>
                <w:rFonts w:ascii="Arial" w:hAnsi="Arial" w:cs="Arial"/>
                <w:color w:val="444444"/>
              </w:rPr>
              <w:br/>
            </w:r>
          </w:p>
          <w:p w:rsidR="00AB69FF" w:rsidRDefault="00AB69FF" w:rsidP="00AB69F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23) проверить отключенное положение выключателя В1 по месту установки,</w:t>
            </w:r>
          </w:p>
          <w:p w:rsidR="00AB69FF" w:rsidRDefault="00AB69FF" w:rsidP="00DF01EC">
            <w:pPr>
              <w:spacing w:after="0" w:line="293" w:lineRule="atLeast"/>
              <w:rPr>
                <w:rFonts w:ascii="Arial" w:eastAsia="Times New Roman" w:hAnsi="Arial" w:cs="Arial"/>
                <w:sz w:val="23"/>
                <w:szCs w:val="23"/>
                <w:lang w:eastAsia="ru-RU"/>
              </w:rPr>
            </w:pPr>
          </w:p>
          <w:p w:rsidR="00AB69FF" w:rsidRDefault="00AB69FF" w:rsidP="00AB69F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24) отключить линейный разъединитель ЛР В1,</w:t>
            </w:r>
            <w:r>
              <w:rPr>
                <w:rFonts w:ascii="Arial" w:hAnsi="Arial" w:cs="Arial"/>
                <w:color w:val="444444"/>
              </w:rPr>
              <w:br/>
            </w:r>
          </w:p>
          <w:p w:rsidR="00AB69FF" w:rsidRDefault="00AB69FF" w:rsidP="00AB69F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25) на привод линейного разъединителя ЛР В1 вывесить плакат "Не включать! Работа на линии",</w:t>
            </w:r>
            <w:r>
              <w:rPr>
                <w:rFonts w:ascii="Arial" w:hAnsi="Arial" w:cs="Arial"/>
                <w:color w:val="444444"/>
              </w:rPr>
              <w:br/>
            </w:r>
          </w:p>
          <w:p w:rsidR="00AB69FF" w:rsidRDefault="00AB69FF" w:rsidP="00AB69F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26) проверить отключенное положение выключателя В2 по месту установки,</w:t>
            </w:r>
            <w:r>
              <w:rPr>
                <w:rFonts w:ascii="Arial" w:hAnsi="Arial" w:cs="Arial"/>
                <w:color w:val="444444"/>
              </w:rPr>
              <w:br/>
            </w:r>
          </w:p>
          <w:p w:rsidR="00AB69FF" w:rsidRDefault="00AB69FF" w:rsidP="00AB69F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27) отключить линейный разъединитель ЛР В2,</w:t>
            </w:r>
            <w:r>
              <w:rPr>
                <w:rFonts w:ascii="Arial" w:hAnsi="Arial" w:cs="Arial"/>
                <w:color w:val="444444"/>
              </w:rPr>
              <w:br/>
            </w:r>
          </w:p>
          <w:p w:rsidR="00AB69FF" w:rsidRDefault="00AB69FF" w:rsidP="00AB69F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28) на привод линейного разъединителя ЛР В2 вывесить плакат "Не включать! Работа на линии",</w:t>
            </w:r>
            <w:r>
              <w:rPr>
                <w:rFonts w:ascii="Arial" w:hAnsi="Arial" w:cs="Arial"/>
                <w:color w:val="444444"/>
              </w:rPr>
              <w:br/>
            </w:r>
          </w:p>
          <w:p w:rsidR="00AB69FF" w:rsidRDefault="00AB69FF" w:rsidP="00AB69F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29) отключить ТН1 Л1 по стороне низкого напряжения,</w:t>
            </w:r>
            <w:r>
              <w:rPr>
                <w:rFonts w:ascii="Arial" w:hAnsi="Arial" w:cs="Arial"/>
                <w:color w:val="444444"/>
              </w:rPr>
              <w:br/>
            </w:r>
          </w:p>
          <w:p w:rsidR="00AB69FF" w:rsidRDefault="00AB69FF" w:rsidP="00AB69F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30) отключить ТН2 Л1 по стороне низкого напряжения,</w:t>
            </w:r>
            <w:r>
              <w:rPr>
                <w:rFonts w:ascii="Arial" w:hAnsi="Arial" w:cs="Arial"/>
                <w:color w:val="444444"/>
              </w:rPr>
              <w:br/>
            </w:r>
          </w:p>
          <w:p w:rsidR="00AB69FF" w:rsidRDefault="00AB69FF" w:rsidP="00AB69F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31) проверить отсутствие напряжения на ВЛ 750 кВ А-Б,</w:t>
            </w:r>
            <w:r>
              <w:rPr>
                <w:rFonts w:ascii="Arial" w:hAnsi="Arial" w:cs="Arial"/>
                <w:color w:val="444444"/>
              </w:rPr>
              <w:br/>
            </w:r>
          </w:p>
          <w:p w:rsidR="00AB69FF" w:rsidRDefault="00AB69FF" w:rsidP="00AB69F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32) включить заземляющий разъединитель ЗН ЛР В1 в сторону ВЛ (ЗН ЛР В2 в сторону ВЛ);</w:t>
            </w:r>
            <w:r>
              <w:rPr>
                <w:rFonts w:ascii="Arial" w:hAnsi="Arial" w:cs="Arial"/>
                <w:color w:val="444444"/>
              </w:rPr>
              <w:br/>
            </w:r>
          </w:p>
          <w:p w:rsidR="00AB69FF" w:rsidRDefault="00AB69FF" w:rsidP="00AB69F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 А:</w:t>
            </w:r>
            <w:r>
              <w:rPr>
                <w:rFonts w:ascii="Arial" w:hAnsi="Arial" w:cs="Arial"/>
                <w:color w:val="444444"/>
              </w:rPr>
              <w:br/>
            </w:r>
          </w:p>
          <w:p w:rsidR="00AB69FF" w:rsidRDefault="00AB69FF" w:rsidP="00AB69F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33) проверить отсутствие напряжения на ВЛ 750 кВ А-Б,</w:t>
            </w:r>
          </w:p>
          <w:p w:rsidR="00A666AB" w:rsidRDefault="00A666AB" w:rsidP="00DF01EC">
            <w:pPr>
              <w:spacing w:after="0" w:line="293" w:lineRule="atLeast"/>
              <w:rPr>
                <w:rFonts w:ascii="Arial" w:eastAsia="Times New Roman" w:hAnsi="Arial" w:cs="Arial"/>
                <w:sz w:val="23"/>
                <w:szCs w:val="23"/>
                <w:lang w:eastAsia="ru-RU"/>
              </w:rPr>
            </w:pPr>
          </w:p>
          <w:p w:rsidR="00AB69FF" w:rsidRDefault="00AB69FF" w:rsidP="00AB69F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34) включить заземляющий разъединитель ЗН ЛР В1 в сторону ВЛ (ЗН ЛР В2 в сторону ВЛ).</w:t>
            </w:r>
            <w:r>
              <w:rPr>
                <w:rFonts w:ascii="Arial" w:hAnsi="Arial" w:cs="Arial"/>
                <w:color w:val="444444"/>
              </w:rPr>
              <w:br/>
            </w:r>
          </w:p>
          <w:p w:rsidR="00AB69FF" w:rsidRDefault="00AB69FF" w:rsidP="00AB69F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2.2 Ввод в работу ВЛ 750 кВ А-Б:</w:t>
            </w:r>
            <w:r>
              <w:rPr>
                <w:rFonts w:ascii="Arial" w:hAnsi="Arial" w:cs="Arial"/>
                <w:color w:val="444444"/>
              </w:rPr>
              <w:br/>
            </w:r>
          </w:p>
          <w:p w:rsidR="00AB69FF" w:rsidRDefault="00AB69FF" w:rsidP="00AB69F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 А:</w:t>
            </w:r>
            <w:r>
              <w:rPr>
                <w:rFonts w:ascii="Arial" w:hAnsi="Arial" w:cs="Arial"/>
                <w:color w:val="444444"/>
              </w:rPr>
              <w:br/>
            </w:r>
          </w:p>
          <w:p w:rsidR="00AB69FF" w:rsidRDefault="00AB69FF" w:rsidP="00AB69F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с предварительной проверкой исправности ввести в работу приемник ETL-350 кГц ВЛ 750 кВ А-Б по всем выходным цепям,</w:t>
            </w:r>
            <w:r>
              <w:rPr>
                <w:rFonts w:ascii="Arial" w:hAnsi="Arial" w:cs="Arial"/>
                <w:color w:val="444444"/>
              </w:rPr>
              <w:br/>
            </w:r>
          </w:p>
          <w:p w:rsidR="00AB69FF" w:rsidRDefault="00AB69FF" w:rsidP="00AB69F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отключить заземляющий разъединитель ЗН ЛР В1 в сторону ВЛ (ЗН ЛР В2 в сторону ВЛ),</w:t>
            </w:r>
            <w:r>
              <w:rPr>
                <w:rFonts w:ascii="Arial" w:hAnsi="Arial" w:cs="Arial"/>
                <w:color w:val="444444"/>
              </w:rPr>
              <w:br/>
            </w:r>
          </w:p>
          <w:p w:rsidR="00AB69FF" w:rsidRDefault="00AB69FF" w:rsidP="00AB69F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проверить отключенное положение заземляющего разъединителя ЗН ЛР В2 в сторону ВЛ (ЗН ЛР В1 в сторону ВЛ);</w:t>
            </w:r>
            <w:r>
              <w:rPr>
                <w:rFonts w:ascii="Arial" w:hAnsi="Arial" w:cs="Arial"/>
                <w:color w:val="444444"/>
              </w:rPr>
              <w:br/>
            </w:r>
          </w:p>
          <w:p w:rsidR="00AB69FF" w:rsidRDefault="00AB69FF" w:rsidP="00AB69F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 Б:</w:t>
            </w:r>
            <w:r>
              <w:rPr>
                <w:rFonts w:ascii="Arial" w:hAnsi="Arial" w:cs="Arial"/>
                <w:color w:val="444444"/>
              </w:rPr>
              <w:br/>
            </w:r>
          </w:p>
          <w:p w:rsidR="00AB69FF" w:rsidRDefault="00AB69FF" w:rsidP="00AB69F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 с проверкой исправности ввести в работу приемник ETL-120 кГц ВЛ 750 кВ А-Б по всем выходным цепям,</w:t>
            </w:r>
            <w:r>
              <w:rPr>
                <w:rFonts w:ascii="Arial" w:hAnsi="Arial" w:cs="Arial"/>
                <w:color w:val="444444"/>
              </w:rPr>
              <w:br/>
            </w:r>
          </w:p>
          <w:p w:rsidR="00AB69FF" w:rsidRDefault="00AB69FF" w:rsidP="00AB69F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 отключить заземляющий разъединитель ЗН ЛР В1 в сторону ВЛ (ЗН ЛР В2 в сторону ВЛ),</w:t>
            </w:r>
            <w:r>
              <w:rPr>
                <w:rFonts w:ascii="Arial" w:hAnsi="Arial" w:cs="Arial"/>
                <w:color w:val="444444"/>
              </w:rPr>
              <w:br/>
            </w:r>
          </w:p>
          <w:p w:rsidR="00AB69FF" w:rsidRDefault="00AB69FF" w:rsidP="00AB69F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6) проверить отключенное положение заземляющего разъединителя ЗН ЛР В2 в сторону ВЛ (ЗН ЛР В1 в сторону ВЛ),</w:t>
            </w:r>
          </w:p>
          <w:p w:rsidR="00A666AB" w:rsidRDefault="00A666AB" w:rsidP="00DF01EC">
            <w:pPr>
              <w:spacing w:after="0" w:line="293" w:lineRule="atLeast"/>
              <w:rPr>
                <w:rFonts w:ascii="Arial" w:eastAsia="Times New Roman" w:hAnsi="Arial" w:cs="Arial"/>
                <w:sz w:val="23"/>
                <w:szCs w:val="23"/>
                <w:lang w:eastAsia="ru-RU"/>
              </w:rPr>
            </w:pPr>
          </w:p>
          <w:p w:rsidR="00A666AB" w:rsidRDefault="00A666AB" w:rsidP="00A666A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7) включить ТН1 Л1 по стороне низкого напряжения,</w:t>
            </w:r>
            <w:r>
              <w:rPr>
                <w:rFonts w:ascii="Arial" w:hAnsi="Arial" w:cs="Arial"/>
                <w:color w:val="444444"/>
              </w:rPr>
              <w:br/>
            </w:r>
          </w:p>
          <w:p w:rsidR="00A666AB" w:rsidRDefault="00A666AB" w:rsidP="00A666A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8) включить ТН2 Л1 по стороне низкого напряжения,</w:t>
            </w:r>
            <w:r>
              <w:rPr>
                <w:rFonts w:ascii="Arial" w:hAnsi="Arial" w:cs="Arial"/>
                <w:color w:val="444444"/>
              </w:rPr>
              <w:br/>
            </w:r>
          </w:p>
          <w:p w:rsidR="00A666AB" w:rsidRDefault="00A666AB" w:rsidP="00A666A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9) с привода линейного разъединителя ЛР В1 снять плакат "Не включать! Работа на линии",</w:t>
            </w:r>
            <w:r>
              <w:rPr>
                <w:rFonts w:ascii="Arial" w:hAnsi="Arial" w:cs="Arial"/>
                <w:color w:val="444444"/>
              </w:rPr>
              <w:br/>
            </w:r>
          </w:p>
          <w:p w:rsidR="00A666AB" w:rsidRDefault="00A666AB" w:rsidP="00A666A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10) проверить отключенное положение выключателя В1 по месту установки,</w:t>
            </w:r>
            <w:r>
              <w:rPr>
                <w:rFonts w:ascii="Arial" w:hAnsi="Arial" w:cs="Arial"/>
                <w:color w:val="444444"/>
              </w:rPr>
              <w:br/>
            </w:r>
          </w:p>
          <w:p w:rsidR="00A666AB" w:rsidRDefault="00A666AB" w:rsidP="00A666A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11) включить линейный разъединитель ЛР В1,</w:t>
            </w:r>
            <w:r>
              <w:rPr>
                <w:rFonts w:ascii="Arial" w:hAnsi="Arial" w:cs="Arial"/>
                <w:color w:val="444444"/>
              </w:rPr>
              <w:br/>
            </w:r>
          </w:p>
          <w:p w:rsidR="00A666AB" w:rsidRDefault="00A666AB" w:rsidP="00A666A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12) с привода линейного разъединителя ЛР В2 снять плакат "Не включать! Работа на линии",</w:t>
            </w:r>
            <w:r>
              <w:rPr>
                <w:rFonts w:ascii="Arial" w:hAnsi="Arial" w:cs="Arial"/>
                <w:color w:val="444444"/>
              </w:rPr>
              <w:br/>
            </w:r>
          </w:p>
          <w:p w:rsidR="00A666AB" w:rsidRDefault="00A666AB" w:rsidP="00A666A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13) проверить отключенное положение выключателя В2 по месту установки,</w:t>
            </w:r>
            <w:r>
              <w:rPr>
                <w:rFonts w:ascii="Arial" w:hAnsi="Arial" w:cs="Arial"/>
                <w:color w:val="444444"/>
              </w:rPr>
              <w:br/>
            </w:r>
          </w:p>
          <w:p w:rsidR="00A666AB" w:rsidRDefault="00A666AB" w:rsidP="00A666A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14) включить линейный разъединитель ЛР В2; на ПС А:</w:t>
            </w:r>
            <w:r>
              <w:rPr>
                <w:rFonts w:ascii="Arial" w:hAnsi="Arial" w:cs="Arial"/>
                <w:color w:val="444444"/>
              </w:rPr>
              <w:br/>
            </w:r>
          </w:p>
          <w:p w:rsidR="00A666AB" w:rsidRDefault="00A666AB" w:rsidP="00A666A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15) включить ТН1 Л1 по стороне низкого напряжения,</w:t>
            </w:r>
            <w:r>
              <w:rPr>
                <w:rFonts w:ascii="Arial" w:hAnsi="Arial" w:cs="Arial"/>
                <w:color w:val="444444"/>
              </w:rPr>
              <w:br/>
            </w:r>
          </w:p>
          <w:p w:rsidR="00A666AB" w:rsidRDefault="00A666AB" w:rsidP="00A666A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16) включить ТН2 Л1 по стороне низкого напряжения,</w:t>
            </w:r>
          </w:p>
          <w:p w:rsidR="00A666AB" w:rsidRDefault="00A666AB" w:rsidP="00DF01EC">
            <w:pPr>
              <w:spacing w:after="0" w:line="293" w:lineRule="atLeast"/>
              <w:rPr>
                <w:rFonts w:ascii="Arial" w:eastAsia="Times New Roman" w:hAnsi="Arial" w:cs="Arial"/>
                <w:sz w:val="23"/>
                <w:szCs w:val="23"/>
                <w:lang w:eastAsia="ru-RU"/>
              </w:rPr>
            </w:pP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17) с привода линейного разъединителя ЛР В1 снять плакат "Не включать! Работа на линии",</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18) проверить отключенное положение выключателя В1 по месту установки,</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19) включить линейный разъединитель ЛР В1,</w:t>
            </w:r>
            <w:r>
              <w:rPr>
                <w:rFonts w:ascii="Arial" w:hAnsi="Arial" w:cs="Arial"/>
                <w:color w:val="444444"/>
              </w:rPr>
              <w:br/>
              <w:t>20) с привода линейного разъединителя ЛР В2 снять плакат "Не включать! Работа на линии",</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21) проверить отключенное положение выключателя В2 по месту установки,</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22) включить линейный разъединитель ЛР В2,</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23) подать оперативный ток на привод выключателя В1,</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24) подать оперативный ток на привод выключателя В2,</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25) </w:t>
            </w:r>
            <w:proofErr w:type="spellStart"/>
            <w:r>
              <w:rPr>
                <w:rFonts w:ascii="Arial" w:hAnsi="Arial" w:cs="Arial"/>
                <w:color w:val="444444"/>
              </w:rPr>
              <w:t>расфиксировать</w:t>
            </w:r>
            <w:proofErr w:type="spellEnd"/>
            <w:r>
              <w:rPr>
                <w:rFonts w:ascii="Arial" w:hAnsi="Arial" w:cs="Arial"/>
                <w:color w:val="444444"/>
              </w:rPr>
              <w:t xml:space="preserve"> ремонт ВЛ 750 кВ А-Б в устройстве ФОЛ; на ПС Б:</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26) подать оперативный ток на привод выключателя В1,</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27) подать оперативный ток на привод выключателя В2,</w:t>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br/>
              <w:t xml:space="preserve">28) </w:t>
            </w:r>
            <w:proofErr w:type="spellStart"/>
            <w:r>
              <w:rPr>
                <w:rFonts w:ascii="Arial" w:hAnsi="Arial" w:cs="Arial"/>
                <w:color w:val="444444"/>
              </w:rPr>
              <w:t>расфиксировать</w:t>
            </w:r>
            <w:proofErr w:type="spellEnd"/>
            <w:r>
              <w:rPr>
                <w:rFonts w:ascii="Arial" w:hAnsi="Arial" w:cs="Arial"/>
                <w:color w:val="444444"/>
              </w:rPr>
              <w:t xml:space="preserve"> ремонт ВЛ 750 кВ А-Б в устройстве ФОЛ; на ПС А:</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29) ввести устройство полуавтоматического включения на выключателе В1;</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 Б:</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30) включить выключатель В1;</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 А:</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31) проверить, что автоматически включился выключатель В1,</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32) вывести устройство полуавтоматического включения на выключателе В1;</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33) включить выключатель В2,</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34) проверить факт фиксации включения в работу ВЛ 750 кВ А-Б в комплексе ПА;</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 Б:</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35) включить выключатель В2.</w:t>
            </w:r>
          </w:p>
          <w:p w:rsidR="00A666AB" w:rsidRPr="00DF01EC" w:rsidRDefault="00A666AB" w:rsidP="00DF01EC">
            <w:pPr>
              <w:spacing w:after="0" w:line="293" w:lineRule="atLeast"/>
              <w:rPr>
                <w:rFonts w:ascii="Arial" w:eastAsia="Times New Roman" w:hAnsi="Arial" w:cs="Arial"/>
                <w:sz w:val="23"/>
                <w:szCs w:val="23"/>
                <w:lang w:eastAsia="ru-RU"/>
              </w:rPr>
            </w:pP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3. Последовательность основных операций при выводе в ремонт ЛЭП, исключающая </w:t>
            </w:r>
            <w:proofErr w:type="spellStart"/>
            <w:r>
              <w:rPr>
                <w:rFonts w:ascii="Arial" w:hAnsi="Arial" w:cs="Arial"/>
                <w:color w:val="444444"/>
              </w:rPr>
              <w:t>феррорезонанс</w:t>
            </w:r>
            <w:proofErr w:type="spellEnd"/>
            <w:r>
              <w:rPr>
                <w:rFonts w:ascii="Arial" w:hAnsi="Arial" w:cs="Arial"/>
                <w:color w:val="444444"/>
              </w:rPr>
              <w:t xml:space="preserve"> на ТН в электроустановках с полуторной схемой исполнения РУ (рисунок 3) с замыканием поля на электростанции Г:</w:t>
            </w:r>
            <w:r>
              <w:rPr>
                <w:rFonts w:ascii="Arial" w:hAnsi="Arial" w:cs="Arial"/>
                <w:color w:val="444444"/>
              </w:rPr>
              <w:br/>
              <w:t>Последовательность операций:</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3.1. Вывод в ремонт ВЛ 330 кВ Г-Б совместно с выключателями В1 и В2 на ПС 330 кВ Б:</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электростанции Г:</w:t>
            </w:r>
            <w:r>
              <w:rPr>
                <w:rFonts w:ascii="Arial" w:hAnsi="Arial" w:cs="Arial"/>
                <w:color w:val="444444"/>
              </w:rPr>
              <w:br/>
            </w:r>
            <w:r w:rsidR="00842991">
              <w:rPr>
                <w:rFonts w:ascii="Arial" w:hAnsi="Arial" w:cs="Arial"/>
                <w:color w:val="444444"/>
              </w:rPr>
              <w:t xml:space="preserve">      </w:t>
            </w:r>
            <w:r>
              <w:rPr>
                <w:rFonts w:ascii="Arial" w:hAnsi="Arial" w:cs="Arial"/>
                <w:color w:val="444444"/>
              </w:rPr>
              <w:t>1) отключить выключатель В10,</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снять оперативный ток с привода выключателя В10,</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отключить выключатель В11,</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 снять оперативный ток с привода выключателя В11;</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 Б:</w:t>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p>
          <w:tbl>
            <w:tblPr>
              <w:tblW w:w="0" w:type="auto"/>
              <w:tblCellMar>
                <w:left w:w="0" w:type="dxa"/>
                <w:right w:w="0" w:type="dxa"/>
              </w:tblCellMar>
              <w:tblLook w:val="04A0" w:firstRow="1" w:lastRow="0" w:firstColumn="1" w:lastColumn="0" w:noHBand="0" w:noVBand="1"/>
            </w:tblPr>
            <w:tblGrid>
              <w:gridCol w:w="9241"/>
            </w:tblGrid>
            <w:tr w:rsidR="00A666AB" w:rsidRPr="00A666AB" w:rsidTr="00A666AB">
              <w:tc>
                <w:tcPr>
                  <w:tcW w:w="15893" w:type="dxa"/>
                  <w:tcBorders>
                    <w:top w:val="nil"/>
                    <w:left w:val="nil"/>
                    <w:bottom w:val="nil"/>
                    <w:right w:val="nil"/>
                  </w:tcBorders>
                  <w:shd w:val="clear" w:color="auto" w:fill="auto"/>
                  <w:tcMar>
                    <w:top w:w="0" w:type="dxa"/>
                    <w:left w:w="149" w:type="dxa"/>
                    <w:bottom w:w="0" w:type="dxa"/>
                    <w:right w:w="149" w:type="dxa"/>
                  </w:tcMar>
                  <w:hideMark/>
                </w:tcPr>
                <w:p w:rsidR="00A666AB" w:rsidRPr="00A666AB" w:rsidRDefault="00A666AB" w:rsidP="00A666AB">
                  <w:pPr>
                    <w:spacing w:after="240" w:line="240" w:lineRule="auto"/>
                    <w:jc w:val="center"/>
                    <w:textAlignment w:val="baseline"/>
                    <w:rPr>
                      <w:rFonts w:ascii="Times New Roman" w:eastAsia="Times New Roman" w:hAnsi="Times New Roman" w:cs="Times New Roman"/>
                      <w:sz w:val="24"/>
                      <w:szCs w:val="24"/>
                      <w:lang w:eastAsia="ru-RU"/>
                    </w:rPr>
                  </w:pPr>
                  <w:r w:rsidRPr="00A666AB">
                    <w:rPr>
                      <w:rFonts w:ascii="Times New Roman" w:eastAsia="Times New Roman" w:hAnsi="Times New Roman" w:cs="Times New Roman"/>
                      <w:noProof/>
                      <w:sz w:val="24"/>
                      <w:szCs w:val="24"/>
                      <w:lang w:eastAsia="ru-RU"/>
                    </w:rPr>
                    <w:lastRenderedPageBreak/>
                    <w:drawing>
                      <wp:inline distT="0" distB="0" distL="0" distR="0" wp14:anchorId="51D529AA" wp14:editId="79AC32F9">
                        <wp:extent cx="4663440" cy="3416602"/>
                        <wp:effectExtent l="0" t="0" r="3810" b="0"/>
                        <wp:docPr id="6" name="Рисунок 6" descr="https://api.docs.cntd.ru/img/54/26/33/27/9/092c9dc2-87bf-438d-8709-8126d909665c/P08CF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api.docs.cntd.ru/img/54/26/33/27/9/092c9dc2-87bf-438d-8709-8126d909665c/P08CF0000.png"/>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667011" cy="3419218"/>
                                </a:xfrm>
                                <a:prstGeom prst="rect">
                                  <a:avLst/>
                                </a:prstGeom>
                                <a:noFill/>
                                <a:ln>
                                  <a:noFill/>
                                </a:ln>
                              </pic:spPr>
                            </pic:pic>
                          </a:graphicData>
                        </a:graphic>
                      </wp:inline>
                    </w:drawing>
                  </w:r>
                </w:p>
              </w:tc>
            </w:tr>
          </w:tbl>
          <w:p w:rsidR="00A666AB" w:rsidRPr="00A666AB" w:rsidRDefault="00A666AB" w:rsidP="00A666AB">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A666AB">
              <w:rPr>
                <w:rFonts w:ascii="Arial" w:eastAsia="Times New Roman" w:hAnsi="Arial" w:cs="Arial"/>
                <w:color w:val="444444"/>
                <w:sz w:val="24"/>
                <w:szCs w:val="24"/>
                <w:lang w:eastAsia="ru-RU"/>
              </w:rPr>
              <w:t>     </w:t>
            </w:r>
            <w:r w:rsidRPr="00A666AB">
              <w:rPr>
                <w:rFonts w:ascii="Arial" w:eastAsia="Times New Roman" w:hAnsi="Arial" w:cs="Arial"/>
                <w:color w:val="444444"/>
                <w:sz w:val="24"/>
                <w:szCs w:val="24"/>
                <w:lang w:eastAsia="ru-RU"/>
              </w:rPr>
              <w:br/>
              <w:t>Рисунок 3. Схема подключения ВЛ 330 кВ Г-Б</w:t>
            </w:r>
          </w:p>
          <w:p w:rsidR="00A666AB" w:rsidRPr="00A666AB" w:rsidRDefault="00A666AB" w:rsidP="00A666A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A666AB">
              <w:rPr>
                <w:rFonts w:ascii="Arial" w:eastAsia="Times New Roman" w:hAnsi="Arial" w:cs="Arial"/>
                <w:color w:val="444444"/>
                <w:sz w:val="24"/>
                <w:szCs w:val="24"/>
                <w:lang w:eastAsia="ru-RU"/>
              </w:rPr>
              <w:br/>
            </w:r>
          </w:p>
          <w:p w:rsidR="00A666AB" w:rsidRPr="00A666AB" w:rsidRDefault="00A666AB" w:rsidP="00A666A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A666AB">
              <w:rPr>
                <w:rFonts w:ascii="Arial" w:eastAsia="Times New Roman" w:hAnsi="Arial" w:cs="Arial"/>
                <w:color w:val="444444"/>
                <w:sz w:val="24"/>
                <w:szCs w:val="24"/>
                <w:lang w:eastAsia="ru-RU"/>
              </w:rPr>
              <w:t>5) отключить выключатель В1,</w:t>
            </w:r>
            <w:r w:rsidRPr="00A666AB">
              <w:rPr>
                <w:rFonts w:ascii="Arial" w:eastAsia="Times New Roman" w:hAnsi="Arial" w:cs="Arial"/>
                <w:color w:val="444444"/>
                <w:sz w:val="24"/>
                <w:szCs w:val="24"/>
                <w:lang w:eastAsia="ru-RU"/>
              </w:rPr>
              <w:br/>
            </w:r>
          </w:p>
          <w:p w:rsidR="00A666AB" w:rsidRPr="00A666AB" w:rsidRDefault="00A666AB" w:rsidP="00A666A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A666AB">
              <w:rPr>
                <w:rFonts w:ascii="Arial" w:eastAsia="Times New Roman" w:hAnsi="Arial" w:cs="Arial"/>
                <w:color w:val="444444"/>
                <w:sz w:val="24"/>
                <w:szCs w:val="24"/>
                <w:lang w:eastAsia="ru-RU"/>
              </w:rPr>
              <w:t>6) снять оперативный ток с привода выключателя В1,</w:t>
            </w:r>
            <w:r w:rsidRPr="00A666AB">
              <w:rPr>
                <w:rFonts w:ascii="Arial" w:eastAsia="Times New Roman" w:hAnsi="Arial" w:cs="Arial"/>
                <w:color w:val="444444"/>
                <w:sz w:val="24"/>
                <w:szCs w:val="24"/>
                <w:lang w:eastAsia="ru-RU"/>
              </w:rPr>
              <w:br/>
            </w:r>
          </w:p>
          <w:p w:rsidR="00A666AB" w:rsidRPr="00A666AB" w:rsidRDefault="00A666AB" w:rsidP="00A666A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A666AB">
              <w:rPr>
                <w:rFonts w:ascii="Arial" w:eastAsia="Times New Roman" w:hAnsi="Arial" w:cs="Arial"/>
                <w:color w:val="444444"/>
                <w:sz w:val="24"/>
                <w:szCs w:val="24"/>
                <w:lang w:eastAsia="ru-RU"/>
              </w:rPr>
              <w:t>7) отключить выключатель В2,</w:t>
            </w:r>
            <w:r w:rsidRPr="00A666AB">
              <w:rPr>
                <w:rFonts w:ascii="Arial" w:eastAsia="Times New Roman" w:hAnsi="Arial" w:cs="Arial"/>
                <w:color w:val="444444"/>
                <w:sz w:val="24"/>
                <w:szCs w:val="24"/>
                <w:lang w:eastAsia="ru-RU"/>
              </w:rPr>
              <w:br/>
            </w:r>
          </w:p>
          <w:p w:rsidR="00A666AB" w:rsidRPr="00A666AB" w:rsidRDefault="00A666AB" w:rsidP="00A666A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A666AB">
              <w:rPr>
                <w:rFonts w:ascii="Arial" w:eastAsia="Times New Roman" w:hAnsi="Arial" w:cs="Arial"/>
                <w:color w:val="444444"/>
                <w:sz w:val="24"/>
                <w:szCs w:val="24"/>
                <w:lang w:eastAsia="ru-RU"/>
              </w:rPr>
              <w:t>8) снять оперативный ток с привода выключателя В2,</w:t>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9) вывести АПВ 1СШ 330 кВ и 2СШ 330 кВ,</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10) проверить отключенное положение выключателя В1 по месту установки;</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11) отключить линейный разъединитель ЛР В1,</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12) на привод линейного разъединителя ЛР В1 вывесить плакат "Не включать! Работа на линии",</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13) проверить исправность токовых цепей ДЗШ 1СШ 330 кВ,</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14) отключить шинный разъединитель ШР В1,</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15) проверить отключенное положение выключателя В2 по месту установки,</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16) отключить линейный разъединитель ЛР В2,</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17) на привод линейного разъединителя ЛР В2 вывесить плакат "Не включать! Работа на линии",</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18) проверить исправность токовых цепей ДЗШ 2СШ 330 кВ,</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19) отключить шинный разъединитель ШР В2,</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20) отключить ТН Л1 по стороне низкого напряжения;</w:t>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br/>
              <w:t>- на электростанции Г:</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21) проверить отключенное положение выключателя В10 по месту установки,</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22) отключить разъединитель 1Р В10,</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23) проверить отключенное положение выключателя В11 по месту установки,</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24) отключить разъединитель 2Р В11,</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25) отключить линейный разъединитель ЛР Л1,</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26) на привод линейного разъединителя ЛР Л1 вывесить плакат "Не включать! Работа на линии",</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27) проверить отсутствие напряжения на ВЛ 330 кВ Г-Б,</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28) включить заземляющий разъединитель ЗН Л1 на линейном разъединителе ЛР Л1;</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 Б:</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29) проверить отсутствие напряжения на ВЛ 330 кВ Г-Б,</w:t>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br/>
              <w:t>30) включить заземляющий разъединитель ЗН ЛР В1 в сторону ВЛ (ЗН ЛР В2 в сторону ВЛ),</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31) проверить отсутствие напряжения между шинным разъединителем ШР В1 и выключателем В1,</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32) включить заземляющий разъединитель ЗН2 В1,</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33) проверить отсутствие напряжения между линейным разъединителем ЛР В1 и выключателем В1,</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34) включить заземляющий разъединитель ЗН1 В1,</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35) проверить отсутствие напряжения между шинным разъединителем ШР В2 и выключателем В2,</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36) включить заземляющий разъединитель ЗН2 В2,</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37) проверить отсутствие напряжения между линейным разъединителем ЛР В2 и выключателем В2,</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38) включить заземляющий разъединитель ЗН1 В2,</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39) ввести АПВ 1СШ 330 кВ и 2СШ 330 кВ;</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электростанции Г:</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40) подать оперативный ток на привод выключателя В11,</w:t>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41) включить выключатель В11,</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42) с деблокированием оперативной блокировки включить разъединитель 2Р В11,</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43) включить разъединитель 1Р В10,</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44) подать оперативный ток на привод выключателя В10,</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45) включить выключатель В10.</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3.2. Ввод в работу ВЛ 330 кВ Г-Б совместно с выключателями В1 и В2 на ПС 330 кВ Б:</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 Б:</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отключить заземляющий разъединитель ЗН1 В1,</w:t>
            </w:r>
          </w:p>
          <w:p w:rsidR="00DF01EC" w:rsidRDefault="00DF01EC" w:rsidP="00DF01EC">
            <w:pPr>
              <w:spacing w:after="0" w:line="293" w:lineRule="atLeast"/>
              <w:rPr>
                <w:rFonts w:ascii="Arial" w:eastAsia="Times New Roman" w:hAnsi="Arial" w:cs="Arial"/>
                <w:sz w:val="23"/>
                <w:szCs w:val="23"/>
                <w:lang w:eastAsia="ru-RU"/>
              </w:rPr>
            </w:pP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отключить заземляющий разъединитель ЗН2 В1,</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отключить заземляющий разъединитель ЗН1 В2,</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 отключить заземляющий разъединитель ЗН2 В2,</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 отключить заземляющий разъединитель ЗН ЛР В1 в сторону ВЛ (ЗН ЛР В2 в сторону ВЛ),</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6) проверить отключенное положение заземляющего разъединителя ЗН ЛР В2 в сторону ВЛ (ЗН ЛР В1 в сторону ВЛ);</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электростанции Г:</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7) отключить заземляющий разъединитель ЗН Л1 на линейном разъединителе ЛР Л1,</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8) отключить выключатель В10,</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9) снять оперативный ток с привода выключателя В10,</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10) проверить отключенное положение выключателя В10 по месту установки,</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11) отключить разъединитель 1Р В10,</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12) с деблокированием оперативной блокировки отключить разъединитель 2Р В11,</w:t>
            </w:r>
          </w:p>
          <w:p w:rsidR="00DF01EC" w:rsidRDefault="00DF01EC" w:rsidP="00DF01EC">
            <w:pPr>
              <w:spacing w:after="0" w:line="293" w:lineRule="atLeast"/>
              <w:rPr>
                <w:rFonts w:ascii="Arial" w:eastAsia="Times New Roman" w:hAnsi="Arial" w:cs="Arial"/>
                <w:sz w:val="23"/>
                <w:szCs w:val="23"/>
                <w:lang w:eastAsia="ru-RU"/>
              </w:rPr>
            </w:pP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13) отключить выключатель В11,</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14) снять оперативный ток с выключателя В11,</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15) снять плакат "Не включать! Работа на линии" с привода линейного разъединителя ЛР Л1,</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16) включить линейный разъединитель ЛР Л1,</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17) проверить отключенное положение выключателя В11 по месту установки,</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18) включить разъединитель 2Р В11,</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19) проверить отключенное положение выключателя В10 по месту установки,</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20) включить разъединитель 1Р В10;</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 Б:</w:t>
            </w:r>
            <w:r>
              <w:rPr>
                <w:rFonts w:ascii="Arial" w:hAnsi="Arial" w:cs="Arial"/>
                <w:color w:val="444444"/>
              </w:rPr>
              <w:br/>
            </w:r>
          </w:p>
          <w:p w:rsidR="00A666AB" w:rsidRDefault="00A666AB" w:rsidP="00A666A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21) вывести АПВ 1СШ 330 кВ и 2СШ 330 кВ,</w:t>
            </w:r>
          </w:p>
          <w:p w:rsidR="00DF01EC" w:rsidRDefault="00DF01EC" w:rsidP="00DF01EC">
            <w:pPr>
              <w:spacing w:after="0" w:line="293" w:lineRule="atLeast"/>
              <w:rPr>
                <w:rFonts w:ascii="Arial" w:eastAsia="Times New Roman" w:hAnsi="Arial" w:cs="Arial"/>
                <w:sz w:val="23"/>
                <w:szCs w:val="23"/>
                <w:lang w:eastAsia="ru-RU"/>
              </w:rPr>
            </w:pP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22) с привода линейного разъединителя ЛР В1 снять плакат "Не включать! Работа на линии",</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23) проверить отключенное положение выключателя В1 по месту установки,</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24) проверить исправность токовых цепей ДЗШ 1СШ 330 кВ,</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25) включить шинный разъединитель ШР В1,</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26) включить линейный разъединитель ЛР В1,</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27) с привода линейного разъединителя ЛР В2 снять плакат "Не включать! Работа на линии",</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28) проверить отключенное положение выключателя В2 по месту установки,</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29) проверить исправность токовых цепей ДЗШ 2СШ 330 кВ,</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lastRenderedPageBreak/>
              <w:t>30) включить шинный разъединитель ШР В2,</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31) включить линейный разъединитель ЛР В2,</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32) включить ТН Л1 по стороне низкого напряжения,</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33) подать оперативный ток на привод выключателя В1,</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34) подать оперативный ток на привод выключателя В2,</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35) включить выключатель В1 (подать напряжение на ВЛ 330 кВ Г-Б),</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36) включить выключатель В2,</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37) ввести АПВ 1СШ 330 кВ и 2СШ 330 кВ;</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 на электростанции Г:</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38) подать оперативный ток на привод выключателя В11,</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39) подать оперативный ток на привод выключателя В10,</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40) включить с контролем синхронизма выключатель В11 (замкнуть "в транзит" ВЛ 330 кВ Г-Б),</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41) включить выключатель В10.</w:t>
            </w:r>
            <w:r w:rsidRPr="00DF01EC">
              <w:rPr>
                <w:rFonts w:ascii="Arial" w:eastAsia="Times New Roman" w:hAnsi="Arial" w:cs="Arial"/>
                <w:color w:val="444444"/>
                <w:sz w:val="24"/>
                <w:szCs w:val="24"/>
                <w:lang w:eastAsia="ru-RU"/>
              </w:rPr>
              <w:br/>
            </w:r>
          </w:p>
          <w:p w:rsidR="00DF01EC" w:rsidRPr="00DF01EC" w:rsidRDefault="00DF01EC" w:rsidP="00DF01EC">
            <w:pPr>
              <w:spacing w:after="240" w:line="240" w:lineRule="auto"/>
              <w:jc w:val="right"/>
              <w:textAlignment w:val="baseline"/>
              <w:outlineLvl w:val="2"/>
              <w:rPr>
                <w:rFonts w:ascii="Arial" w:eastAsia="Times New Roman" w:hAnsi="Arial" w:cs="Arial"/>
                <w:b/>
                <w:bCs/>
                <w:color w:val="444444"/>
                <w:sz w:val="24"/>
                <w:szCs w:val="24"/>
                <w:lang w:eastAsia="ru-RU"/>
              </w:rPr>
            </w:pPr>
            <w:r w:rsidRPr="00DF01EC">
              <w:rPr>
                <w:rFonts w:ascii="Arial" w:eastAsia="Times New Roman" w:hAnsi="Arial" w:cs="Arial"/>
                <w:b/>
                <w:bCs/>
                <w:color w:val="444444"/>
                <w:sz w:val="24"/>
                <w:szCs w:val="24"/>
                <w:lang w:eastAsia="ru-RU"/>
              </w:rPr>
              <w:t>Приложение N 4</w:t>
            </w:r>
            <w:r w:rsidRPr="00DF01EC">
              <w:rPr>
                <w:rFonts w:ascii="Arial" w:eastAsia="Times New Roman" w:hAnsi="Arial" w:cs="Arial"/>
                <w:b/>
                <w:bCs/>
                <w:color w:val="444444"/>
                <w:sz w:val="24"/>
                <w:szCs w:val="24"/>
                <w:lang w:eastAsia="ru-RU"/>
              </w:rPr>
              <w:br/>
              <w:t>к Правилам переключений</w:t>
            </w:r>
            <w:r w:rsidRPr="00DF01EC">
              <w:rPr>
                <w:rFonts w:ascii="Arial" w:eastAsia="Times New Roman" w:hAnsi="Arial" w:cs="Arial"/>
                <w:b/>
                <w:bCs/>
                <w:color w:val="444444"/>
                <w:sz w:val="24"/>
                <w:szCs w:val="24"/>
                <w:lang w:eastAsia="ru-RU"/>
              </w:rPr>
              <w:br/>
              <w:t>в электроустановках</w:t>
            </w:r>
          </w:p>
          <w:p w:rsidR="00DF01EC" w:rsidRPr="00DF01EC" w:rsidRDefault="00DF01EC" w:rsidP="00DF01EC">
            <w:pPr>
              <w:spacing w:after="240" w:line="240" w:lineRule="auto"/>
              <w:jc w:val="center"/>
              <w:textAlignment w:val="baseline"/>
              <w:rPr>
                <w:rFonts w:ascii="Arial" w:eastAsia="Times New Roman" w:hAnsi="Arial" w:cs="Arial"/>
                <w:b/>
                <w:bCs/>
                <w:color w:val="444444"/>
                <w:sz w:val="24"/>
                <w:szCs w:val="24"/>
                <w:lang w:eastAsia="ru-RU"/>
              </w:rPr>
            </w:pPr>
            <w:r w:rsidRPr="00DF01EC">
              <w:rPr>
                <w:rFonts w:ascii="Arial" w:eastAsia="Times New Roman" w:hAnsi="Arial" w:cs="Arial"/>
                <w:b/>
                <w:bCs/>
                <w:color w:val="444444"/>
                <w:sz w:val="24"/>
                <w:szCs w:val="24"/>
                <w:lang w:eastAsia="ru-RU"/>
              </w:rPr>
              <w:t>     </w:t>
            </w:r>
            <w:r w:rsidRPr="00DF01EC">
              <w:rPr>
                <w:rFonts w:ascii="Arial" w:eastAsia="Times New Roman" w:hAnsi="Arial" w:cs="Arial"/>
                <w:b/>
                <w:bCs/>
                <w:color w:val="444444"/>
                <w:sz w:val="24"/>
                <w:szCs w:val="24"/>
                <w:lang w:eastAsia="ru-RU"/>
              </w:rPr>
              <w:br/>
            </w:r>
            <w:r w:rsidRPr="00DF01EC">
              <w:rPr>
                <w:rFonts w:ascii="Arial" w:eastAsia="Times New Roman" w:hAnsi="Arial" w:cs="Arial"/>
                <w:b/>
                <w:bCs/>
                <w:color w:val="444444"/>
                <w:sz w:val="24"/>
                <w:szCs w:val="24"/>
                <w:lang w:eastAsia="ru-RU"/>
              </w:rPr>
              <w:br/>
              <w:t>Последовательность основных операций при выводе в ремонт и вводе в работу ЛЭП 500 кВ под наведенным напряжением при необходимости включения заземляющего разъединителя в сторону ЛЭП на время установки заземления на рабочем месте</w:t>
            </w:r>
          </w:p>
          <w:p w:rsidR="00DF01EC" w:rsidRPr="00DF01EC" w:rsidRDefault="00DF01EC" w:rsidP="00DF01EC">
            <w:pPr>
              <w:spacing w:after="0" w:line="240" w:lineRule="auto"/>
              <w:jc w:val="center"/>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(с изменениями на 4 октября 2022 года)</w:t>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1. Последовательность операций при выводе в ремонт ЛЭП 500 кВ А-Б под наведенным напряжением без последующего включения выключателей ЛЭП на ПС 500 кВ Б.</w:t>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(Абзац в редакции, введенной в действие с 6 марта 2023 года </w:t>
            </w:r>
            <w:hyperlink r:id="rId96" w:anchor="A9G0NK" w:history="1">
              <w:r w:rsidRPr="00DF01EC">
                <w:rPr>
                  <w:rFonts w:ascii="Arial" w:eastAsia="Times New Roman" w:hAnsi="Arial" w:cs="Arial"/>
                  <w:color w:val="3451A0"/>
                  <w:sz w:val="24"/>
                  <w:szCs w:val="24"/>
                  <w:u w:val="single"/>
                  <w:lang w:eastAsia="ru-RU"/>
                </w:rPr>
                <w:t>приказом Минэнерго России от 4 октября 2022 года N 1070</w:t>
              </w:r>
            </w:hyperlink>
            <w:r w:rsidRPr="00DF01EC">
              <w:rPr>
                <w:rFonts w:ascii="Arial" w:eastAsia="Times New Roman" w:hAnsi="Arial" w:cs="Arial"/>
                <w:color w:val="444444"/>
                <w:sz w:val="24"/>
                <w:szCs w:val="24"/>
                <w:lang w:eastAsia="ru-RU"/>
              </w:rPr>
              <w:t>. - См. </w:t>
            </w:r>
            <w:hyperlink r:id="rId97" w:anchor="A8S0NK" w:history="1">
              <w:r w:rsidRPr="00DF01EC">
                <w:rPr>
                  <w:rFonts w:ascii="Arial" w:eastAsia="Times New Roman" w:hAnsi="Arial" w:cs="Arial"/>
                  <w:color w:val="3451A0"/>
                  <w:sz w:val="24"/>
                  <w:szCs w:val="24"/>
                  <w:u w:val="single"/>
                  <w:lang w:eastAsia="ru-RU"/>
                </w:rPr>
                <w:t>предыдущую редакцию</w:t>
              </w:r>
            </w:hyperlink>
            <w:r w:rsidRPr="00DF01EC">
              <w:rPr>
                <w:rFonts w:ascii="Arial" w:eastAsia="Times New Roman" w:hAnsi="Arial" w:cs="Arial"/>
                <w:color w:val="444444"/>
                <w:sz w:val="24"/>
                <w:szCs w:val="24"/>
                <w:lang w:eastAsia="ru-RU"/>
              </w:rPr>
              <w:t>)</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Схема подключения ЛЭП 500 кВ А-Б, для которой ниже указана последовательность переключений, приведена на рисунке 1.</w:t>
            </w:r>
          </w:p>
          <w:tbl>
            <w:tblPr>
              <w:tblW w:w="0" w:type="auto"/>
              <w:tblCellMar>
                <w:left w:w="0" w:type="dxa"/>
                <w:right w:w="0" w:type="dxa"/>
              </w:tblCellMar>
              <w:tblLook w:val="04A0" w:firstRow="1" w:lastRow="0" w:firstColumn="1" w:lastColumn="0" w:noHBand="0" w:noVBand="1"/>
            </w:tblPr>
            <w:tblGrid>
              <w:gridCol w:w="9241"/>
            </w:tblGrid>
            <w:tr w:rsidR="00DF01EC" w:rsidRPr="00DF01EC" w:rsidTr="00DF01EC">
              <w:trPr>
                <w:trHeight w:val="12"/>
              </w:trPr>
              <w:tc>
                <w:tcPr>
                  <w:tcW w:w="14045" w:type="dxa"/>
                  <w:tcBorders>
                    <w:top w:val="nil"/>
                    <w:left w:val="nil"/>
                    <w:bottom w:val="nil"/>
                    <w:right w:val="nil"/>
                  </w:tcBorders>
                  <w:shd w:val="clear" w:color="auto" w:fill="auto"/>
                  <w:hideMark/>
                </w:tcPr>
                <w:p w:rsidR="00DF01EC" w:rsidRPr="00DF01EC" w:rsidRDefault="00DF01EC" w:rsidP="00DF01EC">
                  <w:pPr>
                    <w:spacing w:after="0" w:line="240" w:lineRule="auto"/>
                    <w:rPr>
                      <w:rFonts w:ascii="Times New Roman" w:eastAsia="Times New Roman" w:hAnsi="Times New Roman" w:cs="Times New Roman"/>
                      <w:sz w:val="2"/>
                      <w:szCs w:val="24"/>
                      <w:lang w:eastAsia="ru-RU"/>
                    </w:rPr>
                  </w:pPr>
                </w:p>
              </w:tc>
            </w:tr>
            <w:tr w:rsidR="00DF01EC" w:rsidRPr="00DF01EC" w:rsidTr="00DF01EC">
              <w:tc>
                <w:tcPr>
                  <w:tcW w:w="14045" w:type="dxa"/>
                  <w:tcBorders>
                    <w:top w:val="nil"/>
                    <w:left w:val="nil"/>
                    <w:bottom w:val="nil"/>
                    <w:right w:val="nil"/>
                  </w:tcBorders>
                  <w:shd w:val="clear" w:color="auto" w:fill="auto"/>
                  <w:tcMar>
                    <w:top w:w="0" w:type="dxa"/>
                    <w:left w:w="149" w:type="dxa"/>
                    <w:bottom w:w="0" w:type="dxa"/>
                    <w:right w:w="149" w:type="dxa"/>
                  </w:tcMar>
                  <w:hideMark/>
                </w:tcPr>
                <w:p w:rsidR="00DF01EC" w:rsidRPr="00DF01EC" w:rsidRDefault="00DF01EC" w:rsidP="00DF01EC">
                  <w:pPr>
                    <w:spacing w:after="240" w:line="240" w:lineRule="auto"/>
                    <w:jc w:val="center"/>
                    <w:textAlignment w:val="baseline"/>
                    <w:rPr>
                      <w:rFonts w:ascii="Times New Roman" w:eastAsia="Times New Roman" w:hAnsi="Times New Roman" w:cs="Times New Roman"/>
                      <w:sz w:val="24"/>
                      <w:szCs w:val="24"/>
                      <w:lang w:eastAsia="ru-RU"/>
                    </w:rPr>
                  </w:pPr>
                  <w:r w:rsidRPr="00DF01EC">
                    <w:rPr>
                      <w:rFonts w:ascii="Times New Roman" w:eastAsia="Times New Roman" w:hAnsi="Times New Roman" w:cs="Times New Roman"/>
                      <w:noProof/>
                      <w:sz w:val="24"/>
                      <w:szCs w:val="24"/>
                      <w:lang w:eastAsia="ru-RU"/>
                    </w:rPr>
                    <w:lastRenderedPageBreak/>
                    <w:drawing>
                      <wp:inline distT="0" distB="0" distL="0" distR="0" wp14:anchorId="5E2C80F4" wp14:editId="6C5BEC47">
                        <wp:extent cx="3613573" cy="3108993"/>
                        <wp:effectExtent l="0" t="0" r="6350" b="0"/>
                        <wp:docPr id="4" name="Рисунок 4" descr="https://api.docs.cntd.ru/img/54/26/33/27/9/092c9dc2-87bf-438d-8709-8126d909665c/P098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api.docs.cntd.ru/img/54/26/33/27/9/092c9dc2-87bf-438d-8709-8126d909665c/P09800000.png"/>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3617298" cy="3112197"/>
                                </a:xfrm>
                                <a:prstGeom prst="rect">
                                  <a:avLst/>
                                </a:prstGeom>
                                <a:noFill/>
                                <a:ln>
                                  <a:noFill/>
                                </a:ln>
                              </pic:spPr>
                            </pic:pic>
                          </a:graphicData>
                        </a:graphic>
                      </wp:inline>
                    </w:drawing>
                  </w:r>
                </w:p>
              </w:tc>
            </w:tr>
          </w:tbl>
          <w:p w:rsidR="00DF01EC" w:rsidRPr="00DF01EC" w:rsidRDefault="00DF01EC" w:rsidP="00DF01EC">
            <w:pPr>
              <w:spacing w:after="0" w:line="240" w:lineRule="auto"/>
              <w:jc w:val="center"/>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     </w:t>
            </w:r>
            <w:r w:rsidRPr="00DF01EC">
              <w:rPr>
                <w:rFonts w:ascii="Arial" w:eastAsia="Times New Roman" w:hAnsi="Arial" w:cs="Arial"/>
                <w:color w:val="444444"/>
                <w:sz w:val="24"/>
                <w:szCs w:val="24"/>
                <w:lang w:eastAsia="ru-RU"/>
              </w:rPr>
              <w:br/>
              <w:t>Рисунок 1. Схема подключения ЛЭП 500 кВ А-Б</w:t>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Последовательность операций:</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 на ПС А:</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1) отключить выключатель В1,</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2) снять оперативный ток с привода выключателя В1,</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3) отключить выключатель В2,</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4) снять оперативный ток с привода выключателя В2;</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 на ПС Б:</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5) отключить выключатель В10,</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6) снять оперативный ток с привода выключателя В10,</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7) отключить выключатель В11,</w:t>
            </w:r>
            <w:r w:rsidRPr="00DF01EC">
              <w:rPr>
                <w:rFonts w:ascii="Arial" w:eastAsia="Times New Roman" w:hAnsi="Arial" w:cs="Arial"/>
                <w:color w:val="444444"/>
                <w:sz w:val="24"/>
                <w:szCs w:val="24"/>
                <w:lang w:eastAsia="ru-RU"/>
              </w:rPr>
              <w:br/>
            </w:r>
            <w:r w:rsidR="00842991">
              <w:rPr>
                <w:rFonts w:ascii="Arial" w:eastAsia="Times New Roman" w:hAnsi="Arial" w:cs="Arial"/>
                <w:color w:val="444444"/>
                <w:sz w:val="24"/>
                <w:szCs w:val="24"/>
                <w:lang w:eastAsia="ru-RU"/>
              </w:rPr>
              <w:t xml:space="preserve">        </w:t>
            </w:r>
            <w:r w:rsidRPr="00DF01EC">
              <w:rPr>
                <w:rFonts w:ascii="Arial" w:eastAsia="Times New Roman" w:hAnsi="Arial" w:cs="Arial"/>
                <w:color w:val="444444"/>
                <w:sz w:val="24"/>
                <w:szCs w:val="24"/>
                <w:lang w:eastAsia="ru-RU"/>
              </w:rPr>
              <w:t>8) снять оперативный ток с привода выключателя В11,</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9) проверить отключенное положение выключателя В10 по месту установки,</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10) проверить отключенное положение выключателя В11 по месту установки,</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11) отключить линейный разъединитель ЛР Л1,</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lastRenderedPageBreak/>
              <w:t>12) на привод линейного разъединителя ЛР Л1 вывесить плакат "Не включать! Работа на линии",</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13) отключить ТН Л1 по стороне низкого напряжения;</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 на ПС А:</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14) проверить отключенное положение выключателя В1 по месту установки,</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15) отключить линейный разъединитель ЛР В1,</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16) на привод линейного разъединителя ЛР В1 вывесить плакат "Не включать! Работа на линии",</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17) проверить отключенное положение выключателя В2 по месту установки,</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18) отключить линейный разъединитель ЛР В2,</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19) на привод линейного разъединителя ЛР В2 вывесить плакат "Не включать! Работа на линии",</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20) отключить ТН Л1 по стороне низкого напряжения;</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 на ПС Б:</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21) подпункт утратил силу с 6 марта 2023 года - </w:t>
            </w:r>
            <w:hyperlink r:id="rId99" w:anchor="A9G0NK" w:history="1">
              <w:r w:rsidRPr="00DF01EC">
                <w:rPr>
                  <w:rFonts w:ascii="Arial" w:eastAsia="Times New Roman" w:hAnsi="Arial" w:cs="Arial"/>
                  <w:color w:val="3451A0"/>
                  <w:sz w:val="24"/>
                  <w:szCs w:val="24"/>
                  <w:u w:val="single"/>
                  <w:lang w:eastAsia="ru-RU"/>
                </w:rPr>
                <w:t>приказ Минэнерго России от 4 октября 2022 года N 1070</w:t>
              </w:r>
            </w:hyperlink>
            <w:r w:rsidRPr="00DF01EC">
              <w:rPr>
                <w:rFonts w:ascii="Arial" w:eastAsia="Times New Roman" w:hAnsi="Arial" w:cs="Arial"/>
                <w:color w:val="444444"/>
                <w:sz w:val="24"/>
                <w:szCs w:val="24"/>
                <w:lang w:eastAsia="ru-RU"/>
              </w:rPr>
              <w:t> - см. </w:t>
            </w:r>
            <w:hyperlink r:id="rId100" w:anchor="A940NN" w:history="1">
              <w:r w:rsidRPr="00DF01EC">
                <w:rPr>
                  <w:rFonts w:ascii="Arial" w:eastAsia="Times New Roman" w:hAnsi="Arial" w:cs="Arial"/>
                  <w:color w:val="3451A0"/>
                  <w:sz w:val="24"/>
                  <w:szCs w:val="24"/>
                  <w:u w:val="single"/>
                  <w:lang w:eastAsia="ru-RU"/>
                </w:rPr>
                <w:t>предыдущую редакцию</w:t>
              </w:r>
            </w:hyperlink>
            <w:r w:rsidRPr="00DF01EC">
              <w:rPr>
                <w:rFonts w:ascii="Arial" w:eastAsia="Times New Roman" w:hAnsi="Arial" w:cs="Arial"/>
                <w:color w:val="444444"/>
                <w:sz w:val="24"/>
                <w:szCs w:val="24"/>
                <w:lang w:eastAsia="ru-RU"/>
              </w:rPr>
              <w:t>,</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22) подпункт утратил силу с 6 марта 2023 года - </w:t>
            </w:r>
            <w:hyperlink r:id="rId101" w:anchor="A9G0NK" w:history="1">
              <w:r w:rsidRPr="00DF01EC">
                <w:rPr>
                  <w:rFonts w:ascii="Arial" w:eastAsia="Times New Roman" w:hAnsi="Arial" w:cs="Arial"/>
                  <w:color w:val="3451A0"/>
                  <w:sz w:val="24"/>
                  <w:szCs w:val="24"/>
                  <w:u w:val="single"/>
                  <w:lang w:eastAsia="ru-RU"/>
                </w:rPr>
                <w:t>приказ Минэнерго России от 4 октября 2022 года N 1070</w:t>
              </w:r>
            </w:hyperlink>
            <w:r w:rsidRPr="00DF01EC">
              <w:rPr>
                <w:rFonts w:ascii="Arial" w:eastAsia="Times New Roman" w:hAnsi="Arial" w:cs="Arial"/>
                <w:color w:val="444444"/>
                <w:sz w:val="24"/>
                <w:szCs w:val="24"/>
                <w:lang w:eastAsia="ru-RU"/>
              </w:rPr>
              <w:t> - см. </w:t>
            </w:r>
            <w:hyperlink r:id="rId102" w:anchor="A960NO" w:history="1">
              <w:r w:rsidRPr="00DF01EC">
                <w:rPr>
                  <w:rFonts w:ascii="Arial" w:eastAsia="Times New Roman" w:hAnsi="Arial" w:cs="Arial"/>
                  <w:color w:val="3451A0"/>
                  <w:sz w:val="24"/>
                  <w:szCs w:val="24"/>
                  <w:u w:val="single"/>
                  <w:lang w:eastAsia="ru-RU"/>
                </w:rPr>
                <w:t>предыдущую редакцию</w:t>
              </w:r>
            </w:hyperlink>
            <w:r w:rsidRPr="00DF01EC">
              <w:rPr>
                <w:rFonts w:ascii="Arial" w:eastAsia="Times New Roman" w:hAnsi="Arial" w:cs="Arial"/>
                <w:color w:val="444444"/>
                <w:sz w:val="24"/>
                <w:szCs w:val="24"/>
                <w:lang w:eastAsia="ru-RU"/>
              </w:rPr>
              <w:t>,</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23) подпункт утратил силу с 6 марта 2023 года - </w:t>
            </w:r>
            <w:hyperlink r:id="rId103" w:anchor="A9G0NK" w:history="1">
              <w:r w:rsidRPr="00DF01EC">
                <w:rPr>
                  <w:rFonts w:ascii="Arial" w:eastAsia="Times New Roman" w:hAnsi="Arial" w:cs="Arial"/>
                  <w:color w:val="3451A0"/>
                  <w:sz w:val="24"/>
                  <w:szCs w:val="24"/>
                  <w:u w:val="single"/>
                  <w:lang w:eastAsia="ru-RU"/>
                </w:rPr>
                <w:t>приказ Минэнерго России от 4 октября 2022 года N 1070</w:t>
              </w:r>
            </w:hyperlink>
            <w:r w:rsidRPr="00DF01EC">
              <w:rPr>
                <w:rFonts w:ascii="Arial" w:eastAsia="Times New Roman" w:hAnsi="Arial" w:cs="Arial"/>
                <w:color w:val="444444"/>
                <w:sz w:val="24"/>
                <w:szCs w:val="24"/>
                <w:lang w:eastAsia="ru-RU"/>
              </w:rPr>
              <w:t> - см. </w:t>
            </w:r>
            <w:hyperlink r:id="rId104" w:anchor="A980NP" w:history="1">
              <w:r w:rsidRPr="00DF01EC">
                <w:rPr>
                  <w:rFonts w:ascii="Arial" w:eastAsia="Times New Roman" w:hAnsi="Arial" w:cs="Arial"/>
                  <w:color w:val="3451A0"/>
                  <w:sz w:val="24"/>
                  <w:szCs w:val="24"/>
                  <w:u w:val="single"/>
                  <w:lang w:eastAsia="ru-RU"/>
                </w:rPr>
                <w:t>предыдущую редакцию</w:t>
              </w:r>
            </w:hyperlink>
            <w:r w:rsidRPr="00DF01EC">
              <w:rPr>
                <w:rFonts w:ascii="Arial" w:eastAsia="Times New Roman" w:hAnsi="Arial" w:cs="Arial"/>
                <w:color w:val="444444"/>
                <w:sz w:val="24"/>
                <w:szCs w:val="24"/>
                <w:lang w:eastAsia="ru-RU"/>
              </w:rPr>
              <w:t>,</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24) подпункт утратил силу с 6 марта 2023 года - </w:t>
            </w:r>
            <w:hyperlink r:id="rId105" w:anchor="A9G0NK" w:history="1">
              <w:r w:rsidRPr="00DF01EC">
                <w:rPr>
                  <w:rFonts w:ascii="Arial" w:eastAsia="Times New Roman" w:hAnsi="Arial" w:cs="Arial"/>
                  <w:color w:val="3451A0"/>
                  <w:sz w:val="24"/>
                  <w:szCs w:val="24"/>
                  <w:u w:val="single"/>
                  <w:lang w:eastAsia="ru-RU"/>
                </w:rPr>
                <w:t>приказ Минэнерго России от 4 октября 2022 года N 1070</w:t>
              </w:r>
            </w:hyperlink>
            <w:r w:rsidRPr="00DF01EC">
              <w:rPr>
                <w:rFonts w:ascii="Arial" w:eastAsia="Times New Roman" w:hAnsi="Arial" w:cs="Arial"/>
                <w:color w:val="444444"/>
                <w:sz w:val="24"/>
                <w:szCs w:val="24"/>
                <w:lang w:eastAsia="ru-RU"/>
              </w:rPr>
              <w:t> - см. </w:t>
            </w:r>
            <w:hyperlink r:id="rId106" w:anchor="A9A0NQ" w:history="1">
              <w:r w:rsidRPr="00DF01EC">
                <w:rPr>
                  <w:rFonts w:ascii="Arial" w:eastAsia="Times New Roman" w:hAnsi="Arial" w:cs="Arial"/>
                  <w:color w:val="3451A0"/>
                  <w:sz w:val="24"/>
                  <w:szCs w:val="24"/>
                  <w:u w:val="single"/>
                  <w:lang w:eastAsia="ru-RU"/>
                </w:rPr>
                <w:t>предыдущую редакцию</w:t>
              </w:r>
            </w:hyperlink>
            <w:r w:rsidRPr="00DF01EC">
              <w:rPr>
                <w:rFonts w:ascii="Arial" w:eastAsia="Times New Roman" w:hAnsi="Arial" w:cs="Arial"/>
                <w:color w:val="444444"/>
                <w:sz w:val="24"/>
                <w:szCs w:val="24"/>
                <w:lang w:eastAsia="ru-RU"/>
              </w:rPr>
              <w:t>,</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25) подпункт утратил силу с 6 марта 2023 года - </w:t>
            </w:r>
            <w:hyperlink r:id="rId107" w:anchor="A9G0NK" w:history="1">
              <w:r w:rsidRPr="00DF01EC">
                <w:rPr>
                  <w:rFonts w:ascii="Arial" w:eastAsia="Times New Roman" w:hAnsi="Arial" w:cs="Arial"/>
                  <w:color w:val="3451A0"/>
                  <w:sz w:val="24"/>
                  <w:szCs w:val="24"/>
                  <w:u w:val="single"/>
                  <w:lang w:eastAsia="ru-RU"/>
                </w:rPr>
                <w:t>приказ Минэнерго России от 4 октября 2022 года N 1070</w:t>
              </w:r>
            </w:hyperlink>
            <w:r w:rsidRPr="00DF01EC">
              <w:rPr>
                <w:rFonts w:ascii="Arial" w:eastAsia="Times New Roman" w:hAnsi="Arial" w:cs="Arial"/>
                <w:color w:val="444444"/>
                <w:sz w:val="24"/>
                <w:szCs w:val="24"/>
                <w:lang w:eastAsia="ru-RU"/>
              </w:rPr>
              <w:t> - см. </w:t>
            </w:r>
            <w:hyperlink r:id="rId108" w:anchor="A9C0NR" w:history="1">
              <w:r w:rsidRPr="00DF01EC">
                <w:rPr>
                  <w:rFonts w:ascii="Arial" w:eastAsia="Times New Roman" w:hAnsi="Arial" w:cs="Arial"/>
                  <w:color w:val="3451A0"/>
                  <w:sz w:val="24"/>
                  <w:szCs w:val="24"/>
                  <w:u w:val="single"/>
                  <w:lang w:eastAsia="ru-RU"/>
                </w:rPr>
                <w:t>предыдущую редакцию</w:t>
              </w:r>
            </w:hyperlink>
            <w:r w:rsidRPr="00DF01EC">
              <w:rPr>
                <w:rFonts w:ascii="Arial" w:eastAsia="Times New Roman" w:hAnsi="Arial" w:cs="Arial"/>
                <w:color w:val="444444"/>
                <w:sz w:val="24"/>
                <w:szCs w:val="24"/>
                <w:lang w:eastAsia="ru-RU"/>
              </w:rPr>
              <w:t>,</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26) подпункт утратил силу с 6 марта 2023 года - </w:t>
            </w:r>
            <w:hyperlink r:id="rId109" w:anchor="A9G0NK" w:history="1">
              <w:r w:rsidRPr="00DF01EC">
                <w:rPr>
                  <w:rFonts w:ascii="Arial" w:eastAsia="Times New Roman" w:hAnsi="Arial" w:cs="Arial"/>
                  <w:color w:val="3451A0"/>
                  <w:sz w:val="24"/>
                  <w:szCs w:val="24"/>
                  <w:u w:val="single"/>
                  <w:lang w:eastAsia="ru-RU"/>
                </w:rPr>
                <w:t>приказ Минэнерго России от 4 октября 2022 года N 1070</w:t>
              </w:r>
            </w:hyperlink>
            <w:r w:rsidRPr="00DF01EC">
              <w:rPr>
                <w:rFonts w:ascii="Arial" w:eastAsia="Times New Roman" w:hAnsi="Arial" w:cs="Arial"/>
                <w:color w:val="444444"/>
                <w:sz w:val="24"/>
                <w:szCs w:val="24"/>
                <w:lang w:eastAsia="ru-RU"/>
              </w:rPr>
              <w:t> - см. </w:t>
            </w:r>
            <w:hyperlink r:id="rId110" w:anchor="A8U0NJ" w:history="1">
              <w:r w:rsidRPr="00DF01EC">
                <w:rPr>
                  <w:rFonts w:ascii="Arial" w:eastAsia="Times New Roman" w:hAnsi="Arial" w:cs="Arial"/>
                  <w:color w:val="3451A0"/>
                  <w:sz w:val="24"/>
                  <w:szCs w:val="24"/>
                  <w:u w:val="single"/>
                  <w:lang w:eastAsia="ru-RU"/>
                </w:rPr>
                <w:t>предыдущую редакцию</w:t>
              </w:r>
            </w:hyperlink>
            <w:r w:rsidRPr="00DF01EC">
              <w:rPr>
                <w:rFonts w:ascii="Arial" w:eastAsia="Times New Roman" w:hAnsi="Arial" w:cs="Arial"/>
                <w:color w:val="444444"/>
                <w:sz w:val="24"/>
                <w:szCs w:val="24"/>
                <w:lang w:eastAsia="ru-RU"/>
              </w:rPr>
              <w:t>,</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27) подпункт утратил силу с 6 марта 2023 года - </w:t>
            </w:r>
            <w:hyperlink r:id="rId111" w:anchor="A9G0NK" w:history="1">
              <w:r w:rsidRPr="00DF01EC">
                <w:rPr>
                  <w:rFonts w:ascii="Arial" w:eastAsia="Times New Roman" w:hAnsi="Arial" w:cs="Arial"/>
                  <w:color w:val="3451A0"/>
                  <w:sz w:val="24"/>
                  <w:szCs w:val="24"/>
                  <w:u w:val="single"/>
                  <w:lang w:eastAsia="ru-RU"/>
                </w:rPr>
                <w:t>приказ Минэнерго России от 4 октября 2022 года N 1070</w:t>
              </w:r>
            </w:hyperlink>
            <w:r w:rsidRPr="00DF01EC">
              <w:rPr>
                <w:rFonts w:ascii="Arial" w:eastAsia="Times New Roman" w:hAnsi="Arial" w:cs="Arial"/>
                <w:color w:val="444444"/>
                <w:sz w:val="24"/>
                <w:szCs w:val="24"/>
                <w:lang w:eastAsia="ru-RU"/>
              </w:rPr>
              <w:t> - см. </w:t>
            </w:r>
            <w:hyperlink r:id="rId112" w:anchor="A900NK" w:history="1">
              <w:r w:rsidRPr="00DF01EC">
                <w:rPr>
                  <w:rFonts w:ascii="Arial" w:eastAsia="Times New Roman" w:hAnsi="Arial" w:cs="Arial"/>
                  <w:color w:val="3451A0"/>
                  <w:sz w:val="24"/>
                  <w:szCs w:val="24"/>
                  <w:u w:val="single"/>
                  <w:lang w:eastAsia="ru-RU"/>
                </w:rPr>
                <w:t>предыдущую редакцию</w:t>
              </w:r>
            </w:hyperlink>
            <w:r w:rsidRPr="00DF01EC">
              <w:rPr>
                <w:rFonts w:ascii="Arial" w:eastAsia="Times New Roman" w:hAnsi="Arial" w:cs="Arial"/>
                <w:color w:val="444444"/>
                <w:sz w:val="24"/>
                <w:szCs w:val="24"/>
                <w:lang w:eastAsia="ru-RU"/>
              </w:rPr>
              <w:t>;</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 объект переключений (ПС Б или ПС А), на котором производится заземление ЛЭП, определяется собственником или иным законным владельцем ЛЭП 500 кВ А-Б;</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 в случае если собственником или иным законным владельцем ЛЭП 500 кВ А-Б в качестве объекта, на котором производится заземление на ЛЭП 500 кВ А-Б, определена ПС Б, необходимо на ПС Б:</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28) проверить отсутствие напряжения на ЛЭП 500 кВ А-Б,</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29) включить ЗН Л1;</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 сообщить о заземлении ЛЭП 500 кВ А-Б на ПС Б (в случае если ПС Б была определена в качестве объекта, на котором производится указанное заземление) уполномоченному работнику, выдающему разрешение на подготовку рабочего места и допуск к работе на ЛЭП А-Б;</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 на месте производства работ:</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30) установить ПЗ в соответствии с требованиями правил по охране труда при эксплуатации электроустановок;</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 сообщить диспетчерскому персоналу ДЦ, в диспетчерском управлении которого находится ЛЭП 500 кВ А-Б, об установке заземления на месте производства работ;</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 на ПС Б:</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31) отключить ЗН Л1.</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2. Последовательность операций при вводе в работу ЛЭП 500 кВ А-Б под наведенным напряжением при необходимости включения заземляющего разъединителя в сторону ЛЭП на время снятия заземления на рабочем месте:</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 сообщить диспетчерскому персоналу ДЦ, в диспетчерском управлении которого находится ЛЭП 500 кВ А-Б, об окончании работ на ЛЭП и необходимости включения заземляющего разъединителя на одном объекте переключений в сторону ЛЭП;</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 на ПС Б:</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1) проверить отсутствие напряжения на ЛЭП 500 кВ А-Б,</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2) включить ЗН Л1;</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 сообщить уполномоченному работнику, выдавшему разрешение на подготовку рабочего места и допуск к работам на ЛЭП 500 кВ А-Б, о включении заземляющего разъединителя в сторону ЛЭП на одном объекте переключений;</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 на месте производства работ:</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 xml:space="preserve">3) снять ПЗ в соответствии с требованиями правил по охране труда при </w:t>
            </w:r>
            <w:r w:rsidRPr="00DF01EC">
              <w:rPr>
                <w:rFonts w:ascii="Arial" w:eastAsia="Times New Roman" w:hAnsi="Arial" w:cs="Arial"/>
                <w:color w:val="444444"/>
                <w:sz w:val="24"/>
                <w:szCs w:val="24"/>
                <w:lang w:eastAsia="ru-RU"/>
              </w:rPr>
              <w:lastRenderedPageBreak/>
              <w:t>эксплуатации электроустановок;</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 сообщить диспетчерскому персоналу ДЦ, в диспетчерском управлении которого находится ЛЭП 500 кВ А-Б, о снятии переносного заземления с ЛЭП в месте производства работ;</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 на ПС Б:</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4) отключить ЗН Л1;</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 на ПС А:</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5) проверить отключенное положение ЗН ЛР;</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 на ПС Б:</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6) подпункт утратил силу с 6 марта 2023 года - </w:t>
            </w:r>
            <w:hyperlink r:id="rId113" w:anchor="A9K0NL" w:history="1">
              <w:r w:rsidRPr="00DF01EC">
                <w:rPr>
                  <w:rFonts w:ascii="Arial" w:eastAsia="Times New Roman" w:hAnsi="Arial" w:cs="Arial"/>
                  <w:color w:val="3451A0"/>
                  <w:sz w:val="24"/>
                  <w:szCs w:val="24"/>
                  <w:u w:val="single"/>
                  <w:lang w:eastAsia="ru-RU"/>
                </w:rPr>
                <w:t>приказ Минэнерго России от 4 октября 2022 года N 1070</w:t>
              </w:r>
            </w:hyperlink>
            <w:r w:rsidRPr="00DF01EC">
              <w:rPr>
                <w:rFonts w:ascii="Arial" w:eastAsia="Times New Roman" w:hAnsi="Arial" w:cs="Arial"/>
                <w:color w:val="444444"/>
                <w:sz w:val="24"/>
                <w:szCs w:val="24"/>
                <w:lang w:eastAsia="ru-RU"/>
              </w:rPr>
              <w:t> - см. </w:t>
            </w:r>
            <w:hyperlink r:id="rId114" w:anchor="A880ND" w:history="1">
              <w:r w:rsidRPr="00DF01EC">
                <w:rPr>
                  <w:rFonts w:ascii="Arial" w:eastAsia="Times New Roman" w:hAnsi="Arial" w:cs="Arial"/>
                  <w:color w:val="3451A0"/>
                  <w:sz w:val="24"/>
                  <w:szCs w:val="24"/>
                  <w:u w:val="single"/>
                  <w:lang w:eastAsia="ru-RU"/>
                </w:rPr>
                <w:t>предыдущую редакцию</w:t>
              </w:r>
            </w:hyperlink>
            <w:r w:rsidRPr="00DF01EC">
              <w:rPr>
                <w:rFonts w:ascii="Arial" w:eastAsia="Times New Roman" w:hAnsi="Arial" w:cs="Arial"/>
                <w:color w:val="444444"/>
                <w:sz w:val="24"/>
                <w:szCs w:val="24"/>
                <w:lang w:eastAsia="ru-RU"/>
              </w:rPr>
              <w:t>,</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7) подпункт утратил силу с 6 марта 2023 года - </w:t>
            </w:r>
            <w:hyperlink r:id="rId115" w:anchor="A9K0NL" w:history="1">
              <w:r w:rsidRPr="00DF01EC">
                <w:rPr>
                  <w:rFonts w:ascii="Arial" w:eastAsia="Times New Roman" w:hAnsi="Arial" w:cs="Arial"/>
                  <w:color w:val="3451A0"/>
                  <w:sz w:val="24"/>
                  <w:szCs w:val="24"/>
                  <w:u w:val="single"/>
                  <w:lang w:eastAsia="ru-RU"/>
                </w:rPr>
                <w:t>приказ Минэнерго России от 4 октября 2022 года N 1070</w:t>
              </w:r>
            </w:hyperlink>
            <w:r w:rsidRPr="00DF01EC">
              <w:rPr>
                <w:rFonts w:ascii="Arial" w:eastAsia="Times New Roman" w:hAnsi="Arial" w:cs="Arial"/>
                <w:color w:val="444444"/>
                <w:sz w:val="24"/>
                <w:szCs w:val="24"/>
                <w:lang w:eastAsia="ru-RU"/>
              </w:rPr>
              <w:t> - см. </w:t>
            </w:r>
            <w:hyperlink r:id="rId116" w:anchor="A8C0NE" w:history="1">
              <w:r w:rsidRPr="00DF01EC">
                <w:rPr>
                  <w:rFonts w:ascii="Arial" w:eastAsia="Times New Roman" w:hAnsi="Arial" w:cs="Arial"/>
                  <w:color w:val="3451A0"/>
                  <w:sz w:val="24"/>
                  <w:szCs w:val="24"/>
                  <w:u w:val="single"/>
                  <w:lang w:eastAsia="ru-RU"/>
                </w:rPr>
                <w:t>предыдущую редакцию</w:t>
              </w:r>
            </w:hyperlink>
            <w:r w:rsidRPr="00DF01EC">
              <w:rPr>
                <w:rFonts w:ascii="Arial" w:eastAsia="Times New Roman" w:hAnsi="Arial" w:cs="Arial"/>
                <w:color w:val="444444"/>
                <w:sz w:val="24"/>
                <w:szCs w:val="24"/>
                <w:lang w:eastAsia="ru-RU"/>
              </w:rPr>
              <w:t>,</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8) подпункт утратил силу с 6 марта 2023 года - </w:t>
            </w:r>
            <w:hyperlink r:id="rId117" w:anchor="A9K0NL" w:history="1">
              <w:r w:rsidRPr="00DF01EC">
                <w:rPr>
                  <w:rFonts w:ascii="Arial" w:eastAsia="Times New Roman" w:hAnsi="Arial" w:cs="Arial"/>
                  <w:color w:val="3451A0"/>
                  <w:sz w:val="24"/>
                  <w:szCs w:val="24"/>
                  <w:u w:val="single"/>
                  <w:lang w:eastAsia="ru-RU"/>
                </w:rPr>
                <w:t>приказ Минэнерго России от 4 октября 2022 года N 1070</w:t>
              </w:r>
            </w:hyperlink>
            <w:r w:rsidRPr="00DF01EC">
              <w:rPr>
                <w:rFonts w:ascii="Arial" w:eastAsia="Times New Roman" w:hAnsi="Arial" w:cs="Arial"/>
                <w:color w:val="444444"/>
                <w:sz w:val="24"/>
                <w:szCs w:val="24"/>
                <w:lang w:eastAsia="ru-RU"/>
              </w:rPr>
              <w:t> - см. </w:t>
            </w:r>
            <w:hyperlink r:id="rId118" w:anchor="A8G0NF" w:history="1">
              <w:r w:rsidRPr="00DF01EC">
                <w:rPr>
                  <w:rFonts w:ascii="Arial" w:eastAsia="Times New Roman" w:hAnsi="Arial" w:cs="Arial"/>
                  <w:color w:val="3451A0"/>
                  <w:sz w:val="24"/>
                  <w:szCs w:val="24"/>
                  <w:u w:val="single"/>
                  <w:lang w:eastAsia="ru-RU"/>
                </w:rPr>
                <w:t>предыдущую редакцию</w:t>
              </w:r>
            </w:hyperlink>
            <w:r w:rsidRPr="00DF01EC">
              <w:rPr>
                <w:rFonts w:ascii="Arial" w:eastAsia="Times New Roman" w:hAnsi="Arial" w:cs="Arial"/>
                <w:color w:val="444444"/>
                <w:sz w:val="24"/>
                <w:szCs w:val="24"/>
                <w:lang w:eastAsia="ru-RU"/>
              </w:rPr>
              <w:t>,</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9) подпункт утратил силу с 6 марта 2023 года - </w:t>
            </w:r>
            <w:hyperlink r:id="rId119" w:anchor="A9K0NL" w:history="1">
              <w:r w:rsidRPr="00DF01EC">
                <w:rPr>
                  <w:rFonts w:ascii="Arial" w:eastAsia="Times New Roman" w:hAnsi="Arial" w:cs="Arial"/>
                  <w:color w:val="3451A0"/>
                  <w:sz w:val="24"/>
                  <w:szCs w:val="24"/>
                  <w:u w:val="single"/>
                  <w:lang w:eastAsia="ru-RU"/>
                </w:rPr>
                <w:t>приказ Минэнерго России от 4 октября 2022 года N 1070</w:t>
              </w:r>
            </w:hyperlink>
            <w:r w:rsidRPr="00DF01EC">
              <w:rPr>
                <w:rFonts w:ascii="Arial" w:eastAsia="Times New Roman" w:hAnsi="Arial" w:cs="Arial"/>
                <w:color w:val="444444"/>
                <w:sz w:val="24"/>
                <w:szCs w:val="24"/>
                <w:lang w:eastAsia="ru-RU"/>
              </w:rPr>
              <w:t> - см. </w:t>
            </w:r>
            <w:hyperlink r:id="rId120" w:anchor="A8K0NG" w:history="1">
              <w:r w:rsidRPr="00DF01EC">
                <w:rPr>
                  <w:rFonts w:ascii="Arial" w:eastAsia="Times New Roman" w:hAnsi="Arial" w:cs="Arial"/>
                  <w:color w:val="3451A0"/>
                  <w:sz w:val="24"/>
                  <w:szCs w:val="24"/>
                  <w:u w:val="single"/>
                  <w:lang w:eastAsia="ru-RU"/>
                </w:rPr>
                <w:t>предыдущую редакцию</w:t>
              </w:r>
            </w:hyperlink>
            <w:r w:rsidRPr="00DF01EC">
              <w:rPr>
                <w:rFonts w:ascii="Arial" w:eastAsia="Times New Roman" w:hAnsi="Arial" w:cs="Arial"/>
                <w:color w:val="444444"/>
                <w:sz w:val="24"/>
                <w:szCs w:val="24"/>
                <w:lang w:eastAsia="ru-RU"/>
              </w:rPr>
              <w:t>,</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10) подпункт утратил силу с 6 марта 2023 года - </w:t>
            </w:r>
            <w:hyperlink r:id="rId121" w:anchor="A9K0NL" w:history="1">
              <w:r w:rsidRPr="00DF01EC">
                <w:rPr>
                  <w:rFonts w:ascii="Arial" w:eastAsia="Times New Roman" w:hAnsi="Arial" w:cs="Arial"/>
                  <w:color w:val="3451A0"/>
                  <w:sz w:val="24"/>
                  <w:szCs w:val="24"/>
                  <w:u w:val="single"/>
                  <w:lang w:eastAsia="ru-RU"/>
                </w:rPr>
                <w:t>приказ Минэнерго России от 4 октября 2022 года N 1070</w:t>
              </w:r>
            </w:hyperlink>
            <w:r w:rsidRPr="00DF01EC">
              <w:rPr>
                <w:rFonts w:ascii="Arial" w:eastAsia="Times New Roman" w:hAnsi="Arial" w:cs="Arial"/>
                <w:color w:val="444444"/>
                <w:sz w:val="24"/>
                <w:szCs w:val="24"/>
                <w:lang w:eastAsia="ru-RU"/>
              </w:rPr>
              <w:t> - см. </w:t>
            </w:r>
            <w:hyperlink r:id="rId122" w:anchor="A8O0NH" w:history="1">
              <w:r w:rsidRPr="00DF01EC">
                <w:rPr>
                  <w:rFonts w:ascii="Arial" w:eastAsia="Times New Roman" w:hAnsi="Arial" w:cs="Arial"/>
                  <w:color w:val="3451A0"/>
                  <w:sz w:val="24"/>
                  <w:szCs w:val="24"/>
                  <w:u w:val="single"/>
                  <w:lang w:eastAsia="ru-RU"/>
                </w:rPr>
                <w:t>предыдущую редакцию</w:t>
              </w:r>
            </w:hyperlink>
            <w:r w:rsidRPr="00DF01EC">
              <w:rPr>
                <w:rFonts w:ascii="Arial" w:eastAsia="Times New Roman" w:hAnsi="Arial" w:cs="Arial"/>
                <w:color w:val="444444"/>
                <w:sz w:val="24"/>
                <w:szCs w:val="24"/>
                <w:lang w:eastAsia="ru-RU"/>
              </w:rPr>
              <w:t>,</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11) подпункт утратил силу с 6 марта 2023 года - </w:t>
            </w:r>
            <w:hyperlink r:id="rId123" w:anchor="A9K0NL" w:history="1">
              <w:r w:rsidRPr="00DF01EC">
                <w:rPr>
                  <w:rFonts w:ascii="Arial" w:eastAsia="Times New Roman" w:hAnsi="Arial" w:cs="Arial"/>
                  <w:color w:val="3451A0"/>
                  <w:sz w:val="24"/>
                  <w:szCs w:val="24"/>
                  <w:u w:val="single"/>
                  <w:lang w:eastAsia="ru-RU"/>
                </w:rPr>
                <w:t>приказ Минэнерго России от 4 октября 2022 года N 1070</w:t>
              </w:r>
            </w:hyperlink>
            <w:r w:rsidRPr="00DF01EC">
              <w:rPr>
                <w:rFonts w:ascii="Arial" w:eastAsia="Times New Roman" w:hAnsi="Arial" w:cs="Arial"/>
                <w:color w:val="444444"/>
                <w:sz w:val="24"/>
                <w:szCs w:val="24"/>
                <w:lang w:eastAsia="ru-RU"/>
              </w:rPr>
              <w:t> - см. </w:t>
            </w:r>
            <w:hyperlink r:id="rId124" w:anchor="A8S0NI" w:history="1">
              <w:r w:rsidRPr="00DF01EC">
                <w:rPr>
                  <w:rFonts w:ascii="Arial" w:eastAsia="Times New Roman" w:hAnsi="Arial" w:cs="Arial"/>
                  <w:color w:val="3451A0"/>
                  <w:sz w:val="24"/>
                  <w:szCs w:val="24"/>
                  <w:u w:val="single"/>
                  <w:lang w:eastAsia="ru-RU"/>
                </w:rPr>
                <w:t>предыдущую редакцию</w:t>
              </w:r>
            </w:hyperlink>
            <w:r w:rsidRPr="00DF01EC">
              <w:rPr>
                <w:rFonts w:ascii="Arial" w:eastAsia="Times New Roman" w:hAnsi="Arial" w:cs="Arial"/>
                <w:color w:val="444444"/>
                <w:sz w:val="24"/>
                <w:szCs w:val="24"/>
                <w:lang w:eastAsia="ru-RU"/>
              </w:rPr>
              <w:t>,</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12) подпункт утратил силу с 6 марта 2023 года - </w:t>
            </w:r>
            <w:hyperlink r:id="rId125" w:anchor="A9K0NL" w:history="1">
              <w:r w:rsidRPr="00DF01EC">
                <w:rPr>
                  <w:rFonts w:ascii="Arial" w:eastAsia="Times New Roman" w:hAnsi="Arial" w:cs="Arial"/>
                  <w:color w:val="3451A0"/>
                  <w:sz w:val="24"/>
                  <w:szCs w:val="24"/>
                  <w:u w:val="single"/>
                  <w:lang w:eastAsia="ru-RU"/>
                </w:rPr>
                <w:t>приказ Минэнерго России от 4 октября 2022 года N 1070</w:t>
              </w:r>
            </w:hyperlink>
            <w:r w:rsidRPr="00DF01EC">
              <w:rPr>
                <w:rFonts w:ascii="Arial" w:eastAsia="Times New Roman" w:hAnsi="Arial" w:cs="Arial"/>
                <w:color w:val="444444"/>
                <w:sz w:val="24"/>
                <w:szCs w:val="24"/>
                <w:lang w:eastAsia="ru-RU"/>
              </w:rPr>
              <w:t> - см. </w:t>
            </w:r>
            <w:hyperlink r:id="rId126" w:anchor="A900NJ" w:history="1">
              <w:r w:rsidRPr="00DF01EC">
                <w:rPr>
                  <w:rFonts w:ascii="Arial" w:eastAsia="Times New Roman" w:hAnsi="Arial" w:cs="Arial"/>
                  <w:color w:val="3451A0"/>
                  <w:sz w:val="24"/>
                  <w:szCs w:val="24"/>
                  <w:u w:val="single"/>
                  <w:lang w:eastAsia="ru-RU"/>
                </w:rPr>
                <w:t>предыдущую редакцию</w:t>
              </w:r>
            </w:hyperlink>
            <w:r w:rsidRPr="00DF01EC">
              <w:rPr>
                <w:rFonts w:ascii="Arial" w:eastAsia="Times New Roman" w:hAnsi="Arial" w:cs="Arial"/>
                <w:color w:val="444444"/>
                <w:sz w:val="24"/>
                <w:szCs w:val="24"/>
                <w:lang w:eastAsia="ru-RU"/>
              </w:rPr>
              <w:t>,</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13) проверить отключенное положение выключателя В10 по месту установки,</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14) проверить отключенное положение выключателя В11 по месту установки,</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15) с привода линейного разъединителя ЛР Л1 снять плакат "Не включать! Работа на линии",</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16) включить линейный разъединитель ЛР Л1;</w:t>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(Подпункт в редакции, введенной в действие с 6 марта 2023 года </w:t>
            </w:r>
            <w:hyperlink r:id="rId127" w:anchor="A9K0NL" w:history="1">
              <w:r w:rsidRPr="00DF01EC">
                <w:rPr>
                  <w:rFonts w:ascii="Arial" w:eastAsia="Times New Roman" w:hAnsi="Arial" w:cs="Arial"/>
                  <w:color w:val="3451A0"/>
                  <w:sz w:val="24"/>
                  <w:szCs w:val="24"/>
                  <w:u w:val="single"/>
                  <w:lang w:eastAsia="ru-RU"/>
                </w:rPr>
                <w:t>приказом Минэнерго России от 4 октября 2022 года N 1070</w:t>
              </w:r>
            </w:hyperlink>
            <w:r w:rsidRPr="00DF01EC">
              <w:rPr>
                <w:rFonts w:ascii="Arial" w:eastAsia="Times New Roman" w:hAnsi="Arial" w:cs="Arial"/>
                <w:color w:val="444444"/>
                <w:sz w:val="24"/>
                <w:szCs w:val="24"/>
                <w:lang w:eastAsia="ru-RU"/>
              </w:rPr>
              <w:t>. - См. </w:t>
            </w:r>
            <w:hyperlink r:id="rId128" w:anchor="A980NN" w:history="1">
              <w:r w:rsidRPr="00DF01EC">
                <w:rPr>
                  <w:rFonts w:ascii="Arial" w:eastAsia="Times New Roman" w:hAnsi="Arial" w:cs="Arial"/>
                  <w:color w:val="3451A0"/>
                  <w:sz w:val="24"/>
                  <w:szCs w:val="24"/>
                  <w:u w:val="single"/>
                  <w:lang w:eastAsia="ru-RU"/>
                </w:rPr>
                <w:t>предыдущую редакцию</w:t>
              </w:r>
            </w:hyperlink>
            <w:r w:rsidRPr="00DF01EC">
              <w:rPr>
                <w:rFonts w:ascii="Arial" w:eastAsia="Times New Roman" w:hAnsi="Arial" w:cs="Arial"/>
                <w:color w:val="444444"/>
                <w:sz w:val="24"/>
                <w:szCs w:val="24"/>
                <w:lang w:eastAsia="ru-RU"/>
              </w:rPr>
              <w:t>)   </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17) включить ТН Л1 по стороне низкого напряжения;</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 на ПС А:</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18) проверить отключенное положение выключателя В1 по месту установки,</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19) с привода линейного разъединителя ЛР В1 снять плакат "Не включать! Работа на линии",</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20) включить линейный разъединитель ЛР В1,</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21) проверить отключенное положение выключателя В2 по месту установки,</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22) с привода линейного разъединителя ЛР В2 снять плакат "Не включать! Работа на линии",</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23) включить линейный разъединитель ЛР В2;</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24) включить ТН Л1 по стороне низкого напряжения;</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 на ПС Б:</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25) подать оперативный ток на привод выключателя В10,</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26) подать оперативный ток на привод выключателя В11,</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27) включить выключатель В11 (подать напряжение на ВЛ 500 кВ А-Б),</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28) включить выключатель В10;</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 на ПС А:</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29) подать оперативный ток на привод выключателя В1,</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30) подать оперативный ток на привод выключателя В2,</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31) включить с контролем синхронизма выключатель В1 (замкнуть "в транзит" ВЛ 500 кВ А-Б),</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32) включить выключатель В2.</w:t>
            </w:r>
            <w:r w:rsidRPr="00DF01EC">
              <w:rPr>
                <w:rFonts w:ascii="Arial" w:eastAsia="Times New Roman" w:hAnsi="Arial" w:cs="Arial"/>
                <w:color w:val="444444"/>
                <w:sz w:val="24"/>
                <w:szCs w:val="24"/>
                <w:lang w:eastAsia="ru-RU"/>
              </w:rPr>
              <w:br/>
            </w:r>
          </w:p>
          <w:p w:rsidR="00842991" w:rsidRDefault="00842991" w:rsidP="00DF01EC">
            <w:pPr>
              <w:spacing w:after="240" w:line="240" w:lineRule="auto"/>
              <w:jc w:val="right"/>
              <w:textAlignment w:val="baseline"/>
              <w:outlineLvl w:val="2"/>
              <w:rPr>
                <w:rFonts w:ascii="Arial" w:eastAsia="Times New Roman" w:hAnsi="Arial" w:cs="Arial"/>
                <w:b/>
                <w:bCs/>
                <w:color w:val="444444"/>
                <w:sz w:val="24"/>
                <w:szCs w:val="24"/>
                <w:lang w:eastAsia="ru-RU"/>
              </w:rPr>
            </w:pPr>
          </w:p>
          <w:p w:rsidR="00DF01EC" w:rsidRPr="00DF01EC" w:rsidRDefault="00DF01EC" w:rsidP="00DF01EC">
            <w:pPr>
              <w:spacing w:after="240" w:line="240" w:lineRule="auto"/>
              <w:jc w:val="right"/>
              <w:textAlignment w:val="baseline"/>
              <w:outlineLvl w:val="2"/>
              <w:rPr>
                <w:rFonts w:ascii="Arial" w:eastAsia="Times New Roman" w:hAnsi="Arial" w:cs="Arial"/>
                <w:b/>
                <w:bCs/>
                <w:color w:val="444444"/>
                <w:sz w:val="24"/>
                <w:szCs w:val="24"/>
                <w:lang w:eastAsia="ru-RU"/>
              </w:rPr>
            </w:pPr>
            <w:r w:rsidRPr="00DF01EC">
              <w:rPr>
                <w:rFonts w:ascii="Arial" w:eastAsia="Times New Roman" w:hAnsi="Arial" w:cs="Arial"/>
                <w:b/>
                <w:bCs/>
                <w:color w:val="444444"/>
                <w:sz w:val="24"/>
                <w:szCs w:val="24"/>
                <w:lang w:eastAsia="ru-RU"/>
              </w:rPr>
              <w:t>Приложение N 5</w:t>
            </w:r>
            <w:r w:rsidRPr="00DF01EC">
              <w:rPr>
                <w:rFonts w:ascii="Arial" w:eastAsia="Times New Roman" w:hAnsi="Arial" w:cs="Arial"/>
                <w:b/>
                <w:bCs/>
                <w:color w:val="444444"/>
                <w:sz w:val="24"/>
                <w:szCs w:val="24"/>
                <w:lang w:eastAsia="ru-RU"/>
              </w:rPr>
              <w:br/>
              <w:t>к Правилам переключений</w:t>
            </w:r>
            <w:r w:rsidRPr="00DF01EC">
              <w:rPr>
                <w:rFonts w:ascii="Arial" w:eastAsia="Times New Roman" w:hAnsi="Arial" w:cs="Arial"/>
                <w:b/>
                <w:bCs/>
                <w:color w:val="444444"/>
                <w:sz w:val="24"/>
                <w:szCs w:val="24"/>
                <w:lang w:eastAsia="ru-RU"/>
              </w:rPr>
              <w:br/>
              <w:t>в электроустановках</w:t>
            </w:r>
          </w:p>
          <w:p w:rsidR="00DF01EC" w:rsidRPr="00DF01EC" w:rsidRDefault="00DF01EC" w:rsidP="00DF01EC">
            <w:pPr>
              <w:spacing w:after="240" w:line="240" w:lineRule="auto"/>
              <w:jc w:val="center"/>
              <w:textAlignment w:val="baseline"/>
              <w:rPr>
                <w:rFonts w:ascii="Arial" w:eastAsia="Times New Roman" w:hAnsi="Arial" w:cs="Arial"/>
                <w:b/>
                <w:bCs/>
                <w:color w:val="444444"/>
                <w:sz w:val="24"/>
                <w:szCs w:val="24"/>
                <w:lang w:eastAsia="ru-RU"/>
              </w:rPr>
            </w:pPr>
            <w:r w:rsidRPr="00DF01EC">
              <w:rPr>
                <w:rFonts w:ascii="Arial" w:eastAsia="Times New Roman" w:hAnsi="Arial" w:cs="Arial"/>
                <w:b/>
                <w:bCs/>
                <w:color w:val="444444"/>
                <w:sz w:val="24"/>
                <w:szCs w:val="24"/>
                <w:lang w:eastAsia="ru-RU"/>
              </w:rPr>
              <w:t>     </w:t>
            </w:r>
            <w:r w:rsidRPr="00DF01EC">
              <w:rPr>
                <w:rFonts w:ascii="Arial" w:eastAsia="Times New Roman" w:hAnsi="Arial" w:cs="Arial"/>
                <w:b/>
                <w:bCs/>
                <w:color w:val="444444"/>
                <w:sz w:val="24"/>
                <w:szCs w:val="24"/>
                <w:lang w:eastAsia="ru-RU"/>
              </w:rPr>
              <w:br/>
            </w:r>
            <w:r w:rsidRPr="00DF01EC">
              <w:rPr>
                <w:rFonts w:ascii="Arial" w:eastAsia="Times New Roman" w:hAnsi="Arial" w:cs="Arial"/>
                <w:b/>
                <w:bCs/>
                <w:color w:val="444444"/>
                <w:sz w:val="24"/>
                <w:szCs w:val="24"/>
                <w:lang w:eastAsia="ru-RU"/>
              </w:rPr>
              <w:br/>
              <w:t xml:space="preserve">Последовательность основных операций при выводе оборудования в </w:t>
            </w:r>
            <w:r w:rsidRPr="00DF01EC">
              <w:rPr>
                <w:rFonts w:ascii="Arial" w:eastAsia="Times New Roman" w:hAnsi="Arial" w:cs="Arial"/>
                <w:b/>
                <w:bCs/>
                <w:color w:val="444444"/>
                <w:sz w:val="24"/>
                <w:szCs w:val="24"/>
                <w:lang w:eastAsia="ru-RU"/>
              </w:rPr>
              <w:lastRenderedPageBreak/>
              <w:t>ремонт и при вводе его в работу</w:t>
            </w:r>
          </w:p>
          <w:p w:rsidR="00DF01EC" w:rsidRPr="00DF01EC" w:rsidRDefault="00DF01EC" w:rsidP="00DF01EC">
            <w:pPr>
              <w:spacing w:after="0" w:line="240" w:lineRule="auto"/>
              <w:jc w:val="center"/>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(с изменениями на 4 октября 2022 года)</w:t>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1. Последовательность операций при производстве переключений по выводу в ремонт и вводу в работу 1СШ (с переводом всех присоединений на 2СШ) при фиксированном распределении присоединений и наличии в схеме ШСВ. ВЛ 110 кВ А-В и трансформатор Т1 зафиксированы за 1СШ 110 кВ, а ВЛ 110 кВ А-Б зафиксирована за 2СШ 110 кВ, ШСВ включен.</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Схема РУ с двумя системами шин, для которой ниже указана последовательность переключений, приведена на рисунке 1.</w:t>
            </w:r>
          </w:p>
          <w:tbl>
            <w:tblPr>
              <w:tblW w:w="0" w:type="auto"/>
              <w:tblCellMar>
                <w:left w:w="0" w:type="dxa"/>
                <w:right w:w="0" w:type="dxa"/>
              </w:tblCellMar>
              <w:tblLook w:val="04A0" w:firstRow="1" w:lastRow="0" w:firstColumn="1" w:lastColumn="0" w:noHBand="0" w:noVBand="1"/>
            </w:tblPr>
            <w:tblGrid>
              <w:gridCol w:w="9241"/>
            </w:tblGrid>
            <w:tr w:rsidR="00DF01EC" w:rsidRPr="00DF01EC" w:rsidTr="00DF01EC">
              <w:trPr>
                <w:trHeight w:val="12"/>
              </w:trPr>
              <w:tc>
                <w:tcPr>
                  <w:tcW w:w="16078" w:type="dxa"/>
                  <w:tcBorders>
                    <w:top w:val="nil"/>
                    <w:left w:val="nil"/>
                    <w:bottom w:val="nil"/>
                    <w:right w:val="nil"/>
                  </w:tcBorders>
                  <w:shd w:val="clear" w:color="auto" w:fill="auto"/>
                  <w:hideMark/>
                </w:tcPr>
                <w:p w:rsidR="00DF01EC" w:rsidRPr="00DF01EC" w:rsidRDefault="00DF01EC" w:rsidP="00DF01EC">
                  <w:pPr>
                    <w:spacing w:after="0" w:line="240" w:lineRule="auto"/>
                    <w:rPr>
                      <w:rFonts w:ascii="Times New Roman" w:eastAsia="Times New Roman" w:hAnsi="Times New Roman" w:cs="Times New Roman"/>
                      <w:sz w:val="2"/>
                      <w:szCs w:val="24"/>
                      <w:lang w:eastAsia="ru-RU"/>
                    </w:rPr>
                  </w:pPr>
                </w:p>
              </w:tc>
            </w:tr>
            <w:tr w:rsidR="00DF01EC" w:rsidRPr="00DF01EC" w:rsidTr="00DF01EC">
              <w:tc>
                <w:tcPr>
                  <w:tcW w:w="16078" w:type="dxa"/>
                  <w:tcBorders>
                    <w:top w:val="nil"/>
                    <w:left w:val="nil"/>
                    <w:bottom w:val="nil"/>
                    <w:right w:val="nil"/>
                  </w:tcBorders>
                  <w:shd w:val="clear" w:color="auto" w:fill="auto"/>
                  <w:tcMar>
                    <w:top w:w="0" w:type="dxa"/>
                    <w:left w:w="149" w:type="dxa"/>
                    <w:bottom w:w="0" w:type="dxa"/>
                    <w:right w:w="149" w:type="dxa"/>
                  </w:tcMar>
                  <w:hideMark/>
                </w:tcPr>
                <w:p w:rsidR="00DF01EC" w:rsidRPr="00DF01EC" w:rsidRDefault="00DF01EC" w:rsidP="00DF01EC">
                  <w:pPr>
                    <w:spacing w:after="240" w:line="240" w:lineRule="auto"/>
                    <w:jc w:val="center"/>
                    <w:textAlignment w:val="baseline"/>
                    <w:rPr>
                      <w:rFonts w:ascii="Times New Roman" w:eastAsia="Times New Roman" w:hAnsi="Times New Roman" w:cs="Times New Roman"/>
                      <w:sz w:val="24"/>
                      <w:szCs w:val="24"/>
                      <w:lang w:eastAsia="ru-RU"/>
                    </w:rPr>
                  </w:pPr>
                  <w:r w:rsidRPr="00DF01EC">
                    <w:rPr>
                      <w:rFonts w:ascii="Times New Roman" w:eastAsia="Times New Roman" w:hAnsi="Times New Roman" w:cs="Times New Roman"/>
                      <w:noProof/>
                      <w:sz w:val="24"/>
                      <w:szCs w:val="24"/>
                      <w:lang w:eastAsia="ru-RU"/>
                    </w:rPr>
                    <w:drawing>
                      <wp:inline distT="0" distB="0" distL="0" distR="0" wp14:anchorId="1D843F41" wp14:editId="757B63F9">
                        <wp:extent cx="4968240" cy="2572177"/>
                        <wp:effectExtent l="0" t="0" r="3810" b="0"/>
                        <wp:docPr id="5" name="Рисунок 5" descr="https://api.docs.cntd.ru/img/54/26/33/27/9/092c9dc2-87bf-438d-8709-8126d909665c/P0A0B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api.docs.cntd.ru/img/54/26/33/27/9/092c9dc2-87bf-438d-8709-8126d909665c/P0A0B0000.png"/>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4968240" cy="2572177"/>
                                </a:xfrm>
                                <a:prstGeom prst="rect">
                                  <a:avLst/>
                                </a:prstGeom>
                                <a:noFill/>
                                <a:ln>
                                  <a:noFill/>
                                </a:ln>
                              </pic:spPr>
                            </pic:pic>
                          </a:graphicData>
                        </a:graphic>
                      </wp:inline>
                    </w:drawing>
                  </w:r>
                </w:p>
              </w:tc>
            </w:tr>
          </w:tbl>
          <w:p w:rsidR="00DF01EC" w:rsidRPr="00DF01EC" w:rsidRDefault="00DF01EC" w:rsidP="00DF01EC">
            <w:pPr>
              <w:spacing w:after="0" w:line="240" w:lineRule="auto"/>
              <w:jc w:val="center"/>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     </w:t>
            </w:r>
            <w:r w:rsidRPr="00DF01EC">
              <w:rPr>
                <w:rFonts w:ascii="Arial" w:eastAsia="Times New Roman" w:hAnsi="Arial" w:cs="Arial"/>
                <w:color w:val="444444"/>
                <w:sz w:val="24"/>
                <w:szCs w:val="24"/>
                <w:lang w:eastAsia="ru-RU"/>
              </w:rPr>
              <w:br/>
              <w:t>Рисунок 1. Схема РУ с двумя системами шин</w:t>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Последовательность операций:</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1.1 Вывод в ремонт 1СШ (с переводом всех присоединений на 2СШ):</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1) перевести ДЗШ в режим с нарушенной фиксацией присоединений;</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2) вывести АПВ 1СШ 110 кВ и 2СШ 110 кВ;</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3) проверить исправность токовых цепей ДЗШ;</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4) снять оперативный ток с привода выключателя ШСВ;</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5) снять оперативный ток питания защит выключателя ШСВ;</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6) проверить включенное положение выключателя ШСВ по месту установки;</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7) включить шинный разъединитель ШР2 В1;</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8) включить шинный разъединитель ШР2 ВТ1;</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9) отключить шинный разъединитель ШР1 ВТ1;</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10) отключить шинный разъединитель ШР1 В1;</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11) перевести питание цепей напряжения присоединений, нормально запитанных от ТН1, с ТН1 на ТН2 (если питание не переключается автоматически);</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12) проверить отсутствие нагрузки на выключателе ШСВ по измерительным приборам;</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13) подать оперативный ток на привод выключателя ШСВ;</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14) отключить выключатель ШСВ;</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15) снять оперативный ток с привода выключателя ШСВ;</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16) проверить отключенное положение выключателя ШСВ по месту установки;</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17) отключить шинный разъединитель ШР1 ШСВ;</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18) отключить ТН1 с низкой стороны;</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19) отключить шинный разъединитель ШР ТН1;</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20) проверить отсутствие напряжения на 1СШ;</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21) включить ЗН2 ТН1;</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22) ввести АПВ 2СШ 110 кВ.</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1.2. Ввод в работу 1СШ (с восстановлением нормальной фиксации присоединений):</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1) отключить ЗН2 ТН1;</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2) включить шинный разъединитель ШР ТН1;</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3) включить ТН1 с низкой стороны;</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4) проверить отключенное положение выключателя ШСВ по месту установки;</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5) включить шинный разъединитель ШР1 ШСВ;</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6) подать оперативный ток питания защит выключателя ШСВ;</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7) ввести блокировку ДЗШ при включении ШСВ;</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8) ввести защиты выключателя ШСВ для режима "опробование";</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9) подать оперативный ток на привод выключателя ШСВ;</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10) включить выключатель ШСВ, проверить наличие напряжения на 1СШ по измерительным приборам;</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11) снять оперативный ток с привода выключателя ШСВ;</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12) вывести защиты выключателя ШСВ, введенные для режима "опробование";</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13) вывести блокировку ДЗШ при включении ШСВ;</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14) снять оперативный ток питания защит выключателя ШСВ;</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15) вывести АПВ 2СШ 110 кВ;</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16) проверить исправность токовых цепей ДЗШ;</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17) проверить включенное положение выключателя ШСВ по месту установки;</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18) включить шинный разъединитель ШР1 В1;</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19) включить шинный разъединитель ШР1 ВТ1;</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20) отключить шинный разъединитель ШР2 ВТ1;</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21) отключить шинный разъединитель ШР2 В1;</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22) подать оперативный ток на привод выключателя ШСВ;</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23) подать оперативный ток питания защит выключателя ШСВ;</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24) перевести ДЗШ в режим с нормальной фиксацией присоединений;</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25) перевести питание цепей напряжения присоединений, нормально запитанных от ТН1, с ТН2 на ТН1 (если питание не переключается автоматически);</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26) ввести АПВ 1СШ 110 кВ и 2СШ 110 кВ.</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2. Последовательность основных операций при выводе в ремонт трансформатора собственных нужд (ТСН1) 6/0,4 кВ электростанции:</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1) вывести АВР ТСН2;</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2) проверить включенное положение выключателя 6 кВ ТСН2;</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3) включить вводные автоматические выключатели 0,4 кВ резервного ТСН2;</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4) проверить по приборам наличие нагрузки на ТСН2;</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5) отключить автоматические выключатели 0,4 кВ ТСН1;</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6) отключить выключатель 6 кВ ТСН1;</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7) снять оперативный ток с привода выключателя 6 кВ ТСН1;</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8) проверить отключенное положение автоматических выключателей 0,4 кВ ТСН1;</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9) отключить рубильники 0,4 кВ ТСН1;</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10) проверить отключенное положение выключателя 6 кВ ТСН1 по месту установки;</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11) тележку с выключателем 6 кВ ТСН1 переместить в ремонтное положение;</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12) проверить отсутствие напряжения на ошиновке 6 кВ ТСН1;</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13) установить заземления на выводах ТСН1 со стороны 6 кВ;</w:t>
            </w:r>
            <w:r w:rsidRPr="00DF01EC">
              <w:rPr>
                <w:rFonts w:ascii="Arial" w:eastAsia="Times New Roman" w:hAnsi="Arial" w:cs="Arial"/>
                <w:color w:val="444444"/>
                <w:sz w:val="24"/>
                <w:szCs w:val="24"/>
                <w:lang w:eastAsia="ru-RU"/>
              </w:rPr>
              <w:br/>
            </w:r>
          </w:p>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14) проверить отсутствие напряжения на ошиновке 0,4 кВ ТСН1;</w:t>
            </w:r>
            <w:r w:rsidRPr="00DF01EC">
              <w:rPr>
                <w:rFonts w:ascii="Arial" w:eastAsia="Times New Roman" w:hAnsi="Arial" w:cs="Arial"/>
                <w:color w:val="444444"/>
                <w:sz w:val="24"/>
                <w:szCs w:val="24"/>
                <w:lang w:eastAsia="ru-RU"/>
              </w:rPr>
              <w:br/>
            </w:r>
          </w:p>
          <w:p w:rsidR="00510524" w:rsidRDefault="00DF01EC" w:rsidP="00DF01EC">
            <w:pPr>
              <w:spacing w:after="0" w:line="240" w:lineRule="auto"/>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t>15) установить заземления на выводах ТСН1 со стороны 0,4 кВ.</w:t>
            </w:r>
          </w:p>
          <w:p w:rsidR="00510524" w:rsidRDefault="00510524" w:rsidP="00DF01EC">
            <w:pPr>
              <w:spacing w:after="0" w:line="240" w:lineRule="auto"/>
              <w:ind w:firstLine="480"/>
              <w:textAlignment w:val="baseline"/>
              <w:rPr>
                <w:rFonts w:ascii="Arial" w:eastAsia="Times New Roman" w:hAnsi="Arial" w:cs="Arial"/>
                <w:color w:val="444444"/>
                <w:sz w:val="24"/>
                <w:szCs w:val="24"/>
                <w:lang w:eastAsia="ru-RU"/>
              </w:rPr>
            </w:pPr>
          </w:p>
          <w:p w:rsidR="00510524" w:rsidRDefault="00510524" w:rsidP="0051052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Последовательность основных операций при вводе в работу трансформатора собственных нужд (ТСН1) 6/0,4 кВ электростанции:</w:t>
            </w:r>
            <w:r>
              <w:rPr>
                <w:rFonts w:ascii="Arial" w:hAnsi="Arial" w:cs="Arial"/>
                <w:color w:val="444444"/>
              </w:rPr>
              <w:br/>
            </w:r>
          </w:p>
          <w:p w:rsidR="00510524" w:rsidRDefault="00510524" w:rsidP="0051052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снять заземления на выводах ТСН1 со стороны 6 кВ и 0,4 кВ;</w:t>
            </w:r>
            <w:r>
              <w:rPr>
                <w:rFonts w:ascii="Arial" w:hAnsi="Arial" w:cs="Arial"/>
                <w:color w:val="444444"/>
              </w:rPr>
              <w:br/>
            </w:r>
          </w:p>
          <w:p w:rsidR="00510524" w:rsidRDefault="00510524" w:rsidP="0051052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проверить отключенное положение выключателя 6 кВ ТСН1;</w:t>
            </w:r>
            <w:r>
              <w:rPr>
                <w:rFonts w:ascii="Arial" w:hAnsi="Arial" w:cs="Arial"/>
                <w:color w:val="444444"/>
              </w:rPr>
              <w:br/>
            </w:r>
          </w:p>
          <w:p w:rsidR="00510524" w:rsidRDefault="00510524" w:rsidP="0051052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тележку с выключателем 6 кВ ТСН1 переместить в рабочее положение;</w:t>
            </w:r>
            <w:r>
              <w:rPr>
                <w:rFonts w:ascii="Arial" w:hAnsi="Arial" w:cs="Arial"/>
                <w:color w:val="444444"/>
              </w:rPr>
              <w:br/>
            </w:r>
          </w:p>
          <w:p w:rsidR="00510524" w:rsidRDefault="00510524" w:rsidP="0051052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проверить отключенное положение автоматических выключателей 0,4 кВ ТСН1;</w:t>
            </w:r>
            <w:r>
              <w:rPr>
                <w:rFonts w:ascii="Arial" w:hAnsi="Arial" w:cs="Arial"/>
                <w:color w:val="444444"/>
              </w:rPr>
              <w:br/>
            </w:r>
          </w:p>
          <w:p w:rsidR="00510524" w:rsidRDefault="00510524" w:rsidP="0051052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 включить рубильники 0,4 кВ ТСН1;</w:t>
            </w:r>
            <w:r>
              <w:rPr>
                <w:rFonts w:ascii="Arial" w:hAnsi="Arial" w:cs="Arial"/>
                <w:color w:val="444444"/>
              </w:rPr>
              <w:br/>
            </w:r>
          </w:p>
          <w:p w:rsidR="00510524" w:rsidRDefault="00510524" w:rsidP="0051052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6) подать оперативный ток на привод выключателя 6 кВ ТСН1;</w:t>
            </w:r>
            <w:r>
              <w:rPr>
                <w:rFonts w:ascii="Arial" w:hAnsi="Arial" w:cs="Arial"/>
                <w:color w:val="444444"/>
              </w:rPr>
              <w:br/>
            </w:r>
          </w:p>
          <w:p w:rsidR="00510524" w:rsidRDefault="00510524" w:rsidP="0051052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7) включить выключатель 6 кВ ТСН1;</w:t>
            </w:r>
            <w:r>
              <w:rPr>
                <w:rFonts w:ascii="Arial" w:hAnsi="Arial" w:cs="Arial"/>
                <w:color w:val="444444"/>
              </w:rPr>
              <w:br/>
            </w:r>
          </w:p>
          <w:p w:rsidR="00510524" w:rsidRDefault="00510524" w:rsidP="0051052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8) включить автоматические выключатели 0,4 кВ ТСН1;</w:t>
            </w:r>
            <w:r>
              <w:rPr>
                <w:rFonts w:ascii="Arial" w:hAnsi="Arial" w:cs="Arial"/>
                <w:color w:val="444444"/>
              </w:rPr>
              <w:br/>
            </w:r>
          </w:p>
          <w:p w:rsidR="00510524" w:rsidRDefault="00510524" w:rsidP="0051052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9) проверить по приборам наличие нагрузки на ТСН1;</w:t>
            </w:r>
            <w:r>
              <w:rPr>
                <w:rFonts w:ascii="Arial" w:hAnsi="Arial" w:cs="Arial"/>
                <w:color w:val="444444"/>
              </w:rPr>
              <w:br/>
            </w:r>
          </w:p>
          <w:p w:rsidR="00510524" w:rsidRDefault="00510524" w:rsidP="0051052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10) отключить автоматические выключатели 0,4 кВ ТСН2;</w:t>
            </w:r>
            <w:r>
              <w:rPr>
                <w:rFonts w:ascii="Arial" w:hAnsi="Arial" w:cs="Arial"/>
                <w:color w:val="444444"/>
              </w:rPr>
              <w:br/>
            </w:r>
          </w:p>
          <w:p w:rsidR="00510524" w:rsidRDefault="00510524" w:rsidP="0051052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11) ввести АВР ТСН2.</w:t>
            </w:r>
          </w:p>
          <w:p w:rsidR="00510524" w:rsidRPr="00510524" w:rsidRDefault="00DF01EC" w:rsidP="00510524">
            <w:pPr>
              <w:shd w:val="clear" w:color="auto" w:fill="FFFFFF"/>
              <w:spacing w:after="0"/>
              <w:ind w:firstLine="480"/>
              <w:textAlignment w:val="baseline"/>
              <w:rPr>
                <w:rFonts w:ascii="Arial" w:eastAsia="Times New Roman" w:hAnsi="Arial" w:cs="Arial"/>
                <w:color w:val="444444"/>
                <w:sz w:val="24"/>
                <w:szCs w:val="24"/>
                <w:lang w:eastAsia="ru-RU"/>
              </w:rPr>
            </w:pPr>
            <w:r w:rsidRPr="00DF01EC">
              <w:rPr>
                <w:rFonts w:ascii="Arial" w:eastAsia="Times New Roman" w:hAnsi="Arial" w:cs="Arial"/>
                <w:color w:val="444444"/>
                <w:sz w:val="24"/>
                <w:szCs w:val="24"/>
                <w:lang w:eastAsia="ru-RU"/>
              </w:rPr>
              <w:br/>
            </w:r>
            <w:r w:rsidR="00510524" w:rsidRPr="00510524">
              <w:rPr>
                <w:rFonts w:ascii="Arial" w:eastAsia="Times New Roman" w:hAnsi="Arial" w:cs="Arial"/>
                <w:color w:val="444444"/>
                <w:sz w:val="24"/>
                <w:szCs w:val="24"/>
                <w:lang w:eastAsia="ru-RU"/>
              </w:rPr>
              <w:t xml:space="preserve">4. Последовательность основных операций при выводе в ремонт трансформатора на </w:t>
            </w:r>
            <w:proofErr w:type="spellStart"/>
            <w:r w:rsidR="00510524" w:rsidRPr="00510524">
              <w:rPr>
                <w:rFonts w:ascii="Arial" w:eastAsia="Times New Roman" w:hAnsi="Arial" w:cs="Arial"/>
                <w:color w:val="444444"/>
                <w:sz w:val="24"/>
                <w:szCs w:val="24"/>
                <w:lang w:eastAsia="ru-RU"/>
              </w:rPr>
              <w:t>двухтрансформаторной</w:t>
            </w:r>
            <w:proofErr w:type="spellEnd"/>
            <w:r w:rsidR="00510524" w:rsidRPr="00510524">
              <w:rPr>
                <w:rFonts w:ascii="Arial" w:eastAsia="Times New Roman" w:hAnsi="Arial" w:cs="Arial"/>
                <w:color w:val="444444"/>
                <w:sz w:val="24"/>
                <w:szCs w:val="24"/>
                <w:lang w:eastAsia="ru-RU"/>
              </w:rPr>
              <w:t xml:space="preserve"> подстанции.</w:t>
            </w:r>
            <w:r w:rsidR="00510524" w:rsidRPr="00510524">
              <w:rPr>
                <w:rFonts w:ascii="Arial" w:eastAsia="Times New Roman" w:hAnsi="Arial" w:cs="Arial"/>
                <w:color w:val="444444"/>
                <w:sz w:val="24"/>
                <w:szCs w:val="24"/>
                <w:lang w:eastAsia="ru-RU"/>
              </w:rPr>
              <w:br/>
            </w:r>
          </w:p>
          <w:p w:rsidR="00510524" w:rsidRPr="00510524" w:rsidRDefault="00510524" w:rsidP="0051052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10524">
              <w:rPr>
                <w:rFonts w:ascii="Arial" w:eastAsia="Times New Roman" w:hAnsi="Arial" w:cs="Arial"/>
                <w:color w:val="444444"/>
                <w:sz w:val="24"/>
                <w:szCs w:val="24"/>
                <w:lang w:eastAsia="ru-RU"/>
              </w:rPr>
              <w:t xml:space="preserve">Схема </w:t>
            </w:r>
            <w:proofErr w:type="spellStart"/>
            <w:r w:rsidRPr="00510524">
              <w:rPr>
                <w:rFonts w:ascii="Arial" w:eastAsia="Times New Roman" w:hAnsi="Arial" w:cs="Arial"/>
                <w:color w:val="444444"/>
                <w:sz w:val="24"/>
                <w:szCs w:val="24"/>
                <w:lang w:eastAsia="ru-RU"/>
              </w:rPr>
              <w:t>двухтрансформаторной</w:t>
            </w:r>
            <w:proofErr w:type="spellEnd"/>
            <w:r w:rsidRPr="00510524">
              <w:rPr>
                <w:rFonts w:ascii="Arial" w:eastAsia="Times New Roman" w:hAnsi="Arial" w:cs="Arial"/>
                <w:color w:val="444444"/>
                <w:sz w:val="24"/>
                <w:szCs w:val="24"/>
                <w:lang w:eastAsia="ru-RU"/>
              </w:rPr>
              <w:t xml:space="preserve"> подстанции 220 кВ с выключателем в перемычке и отделителями в цепях трансформаторов, для которой ниже указана последовательность переключений, приведена на рисунке 2.</w:t>
            </w:r>
          </w:p>
          <w:tbl>
            <w:tblPr>
              <w:tblW w:w="0" w:type="auto"/>
              <w:tblCellMar>
                <w:left w:w="0" w:type="dxa"/>
                <w:right w:w="0" w:type="dxa"/>
              </w:tblCellMar>
              <w:tblLook w:val="04A0" w:firstRow="1" w:lastRow="0" w:firstColumn="1" w:lastColumn="0" w:noHBand="0" w:noVBand="1"/>
            </w:tblPr>
            <w:tblGrid>
              <w:gridCol w:w="9241"/>
            </w:tblGrid>
            <w:tr w:rsidR="00510524" w:rsidRPr="00510524" w:rsidTr="00510524">
              <w:trPr>
                <w:trHeight w:val="12"/>
              </w:trPr>
              <w:tc>
                <w:tcPr>
                  <w:tcW w:w="11273" w:type="dxa"/>
                  <w:tcBorders>
                    <w:top w:val="nil"/>
                    <w:left w:val="nil"/>
                    <w:bottom w:val="nil"/>
                    <w:right w:val="nil"/>
                  </w:tcBorders>
                  <w:shd w:val="clear" w:color="auto" w:fill="auto"/>
                  <w:hideMark/>
                </w:tcPr>
                <w:p w:rsidR="00510524" w:rsidRPr="00510524" w:rsidRDefault="00510524" w:rsidP="00510524">
                  <w:pPr>
                    <w:spacing w:after="0" w:line="240" w:lineRule="auto"/>
                    <w:rPr>
                      <w:rFonts w:ascii="Times New Roman" w:eastAsia="Times New Roman" w:hAnsi="Times New Roman" w:cs="Times New Roman"/>
                      <w:sz w:val="2"/>
                      <w:szCs w:val="24"/>
                      <w:lang w:eastAsia="ru-RU"/>
                    </w:rPr>
                  </w:pPr>
                </w:p>
              </w:tc>
            </w:tr>
            <w:tr w:rsidR="00510524" w:rsidRPr="00510524" w:rsidTr="00510524">
              <w:tc>
                <w:tcPr>
                  <w:tcW w:w="11273" w:type="dxa"/>
                  <w:tcBorders>
                    <w:top w:val="nil"/>
                    <w:left w:val="nil"/>
                    <w:bottom w:val="nil"/>
                    <w:right w:val="nil"/>
                  </w:tcBorders>
                  <w:shd w:val="clear" w:color="auto" w:fill="auto"/>
                  <w:tcMar>
                    <w:top w:w="0" w:type="dxa"/>
                    <w:left w:w="149" w:type="dxa"/>
                    <w:bottom w:w="0" w:type="dxa"/>
                    <w:right w:w="149" w:type="dxa"/>
                  </w:tcMar>
                  <w:hideMark/>
                </w:tcPr>
                <w:p w:rsidR="00510524" w:rsidRPr="00510524" w:rsidRDefault="00510524" w:rsidP="00510524">
                  <w:pPr>
                    <w:spacing w:after="240" w:line="240" w:lineRule="auto"/>
                    <w:jc w:val="center"/>
                    <w:textAlignment w:val="baseline"/>
                    <w:rPr>
                      <w:rFonts w:ascii="Times New Roman" w:eastAsia="Times New Roman" w:hAnsi="Times New Roman" w:cs="Times New Roman"/>
                      <w:sz w:val="24"/>
                      <w:szCs w:val="24"/>
                      <w:lang w:eastAsia="ru-RU"/>
                    </w:rPr>
                  </w:pPr>
                  <w:r w:rsidRPr="00510524">
                    <w:rPr>
                      <w:rFonts w:ascii="Times New Roman" w:eastAsia="Times New Roman" w:hAnsi="Times New Roman" w:cs="Times New Roman"/>
                      <w:noProof/>
                      <w:sz w:val="24"/>
                      <w:szCs w:val="24"/>
                      <w:lang w:eastAsia="ru-RU"/>
                    </w:rPr>
                    <w:drawing>
                      <wp:inline distT="0" distB="0" distL="0" distR="0" wp14:anchorId="19B72C9D" wp14:editId="23373EE8">
                        <wp:extent cx="2987040" cy="3846654"/>
                        <wp:effectExtent l="0" t="0" r="3810" b="1905"/>
                        <wp:docPr id="12" name="Рисунок 12" descr="https://api.docs.cntd.ru/img/54/26/33/27/9/092c9dc2-87bf-438d-8709-8126d909665c/P0AAC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api.docs.cntd.ru/img/54/26/33/27/9/092c9dc2-87bf-438d-8709-8126d909665c/P0AAC0000.png"/>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2987040" cy="3846654"/>
                                </a:xfrm>
                                <a:prstGeom prst="rect">
                                  <a:avLst/>
                                </a:prstGeom>
                                <a:noFill/>
                                <a:ln>
                                  <a:noFill/>
                                </a:ln>
                              </pic:spPr>
                            </pic:pic>
                          </a:graphicData>
                        </a:graphic>
                      </wp:inline>
                    </w:drawing>
                  </w:r>
                </w:p>
              </w:tc>
            </w:tr>
          </w:tbl>
          <w:p w:rsidR="00DF01EC" w:rsidRPr="00DF01EC" w:rsidRDefault="00DF01EC" w:rsidP="00DF01EC">
            <w:pPr>
              <w:spacing w:after="0" w:line="240" w:lineRule="auto"/>
              <w:ind w:firstLine="480"/>
              <w:textAlignment w:val="baseline"/>
              <w:rPr>
                <w:rFonts w:ascii="Arial" w:eastAsia="Times New Roman" w:hAnsi="Arial" w:cs="Arial"/>
                <w:color w:val="444444"/>
                <w:sz w:val="24"/>
                <w:szCs w:val="24"/>
                <w:lang w:eastAsia="ru-RU"/>
              </w:rPr>
            </w:pPr>
          </w:p>
          <w:p w:rsidR="00510524" w:rsidRDefault="00510524" w:rsidP="00DF01EC">
            <w:pPr>
              <w:spacing w:after="0" w:line="240" w:lineRule="auto"/>
              <w:ind w:firstLine="480"/>
              <w:textAlignment w:val="baseline"/>
              <w:rPr>
                <w:rFonts w:ascii="Arial" w:eastAsia="Times New Roman" w:hAnsi="Arial" w:cs="Arial"/>
                <w:color w:val="444444"/>
                <w:sz w:val="24"/>
                <w:szCs w:val="24"/>
                <w:lang w:eastAsia="ru-RU"/>
              </w:rPr>
            </w:pPr>
          </w:p>
          <w:p w:rsidR="00510524" w:rsidRDefault="00510524" w:rsidP="00DF01EC">
            <w:pPr>
              <w:spacing w:after="0" w:line="240" w:lineRule="auto"/>
              <w:ind w:firstLine="480"/>
              <w:textAlignment w:val="baseline"/>
              <w:rPr>
                <w:rFonts w:ascii="Arial" w:eastAsia="Times New Roman" w:hAnsi="Arial" w:cs="Arial"/>
                <w:color w:val="444444"/>
                <w:sz w:val="24"/>
                <w:szCs w:val="24"/>
                <w:lang w:eastAsia="ru-RU"/>
              </w:rPr>
            </w:pPr>
          </w:p>
          <w:p w:rsidR="00510524" w:rsidRDefault="00510524" w:rsidP="00510524">
            <w:pPr>
              <w:pStyle w:val="formattext"/>
              <w:shd w:val="clear" w:color="auto" w:fill="FFFFFF"/>
              <w:spacing w:before="0" w:beforeAutospacing="0" w:after="0" w:afterAutospacing="0"/>
              <w:jc w:val="center"/>
              <w:textAlignment w:val="baseline"/>
              <w:rPr>
                <w:rFonts w:ascii="Arial" w:hAnsi="Arial" w:cs="Arial"/>
                <w:color w:val="444444"/>
              </w:rPr>
            </w:pPr>
            <w:r>
              <w:rPr>
                <w:rFonts w:ascii="Arial" w:hAnsi="Arial" w:cs="Arial"/>
                <w:color w:val="444444"/>
              </w:rPr>
              <w:t xml:space="preserve">Рисунок 2. Схема </w:t>
            </w:r>
            <w:proofErr w:type="spellStart"/>
            <w:r>
              <w:rPr>
                <w:rFonts w:ascii="Arial" w:hAnsi="Arial" w:cs="Arial"/>
                <w:color w:val="444444"/>
              </w:rPr>
              <w:t>двухтрансформаторной</w:t>
            </w:r>
            <w:proofErr w:type="spellEnd"/>
            <w:r>
              <w:rPr>
                <w:rFonts w:ascii="Arial" w:hAnsi="Arial" w:cs="Arial"/>
                <w:color w:val="444444"/>
              </w:rPr>
              <w:t xml:space="preserve"> подстанции 220 кВ с выключателем в перемычке и отделителями в цепях трансформаторов</w:t>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Последовательность операций:</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4.1. Вывод в ремонт трансформатора Т1:</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 А:</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1) перевести нагрузку собственных нужд подстанции с трансформатора ТСН1 на трансформатор ТСН2,</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проверить отсутствие замыкания на землю в сети 35 кВ, отключить разъединитель Р1 ДГР; включить разъединитель Р2 ДГР,</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переключить автоматику РПН трансформаторов Т1 и Т2 с автоматического на дистанционное управление,</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 дистанционно перевести РПН трансформатора Т1 в положение, соответствующее коэффициенту трансформации Т2,</w:t>
            </w:r>
          </w:p>
          <w:p w:rsidR="00510524" w:rsidRDefault="00510524" w:rsidP="00DF01EC">
            <w:pPr>
              <w:spacing w:after="0" w:line="240" w:lineRule="auto"/>
              <w:ind w:firstLine="480"/>
              <w:textAlignment w:val="baseline"/>
              <w:rPr>
                <w:rFonts w:ascii="Arial" w:eastAsia="Times New Roman" w:hAnsi="Arial" w:cs="Arial"/>
                <w:color w:val="444444"/>
                <w:sz w:val="24"/>
                <w:szCs w:val="24"/>
                <w:lang w:eastAsia="ru-RU"/>
              </w:rPr>
            </w:pP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 вывести АВР СВ-10,</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6) включить выключатель СВ-10,</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7) отключить выключатель В1,</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8) снять оперативный ток с привода выключателя В1,</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9) вывести АВР СВ-35,</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10) включить выключатель СВ-35,</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11) отключить выключатель В3,</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12) снять оперативный ток с привода выключателя В3,</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13) переключить автоматику РПН трансформатора Т2 с дистанционного на автоматическое управление,</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14) дистанционно перевести РПН трансформатора Т1 в положение, соответствующее основному ответвлению обмотки,</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15) проверить отсутствие напряжения в нейтрали трансформатора Т1, включить заземляющий разъединитель в нейтрали трансформатора Т1,</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17) отключить отделитель ОД1,</w:t>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18) проверить, отключенное положение выключателя В1, переместить тележку с выключателем В1 в ремонтное положение,</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19) проверить, отключенное положение выключателя В3,</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20) отключить трансформаторный разъединитель ТР3,</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21) вывести газовую и технологические защиты трансформатора Т1, газовую защиту РПН трансформатора Т1,</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22) проверить отсутствие напряжения на ошиновке 220 кВ трансформатора </w:t>
            </w:r>
            <w:r>
              <w:rPr>
                <w:rFonts w:ascii="Arial" w:hAnsi="Arial" w:cs="Arial"/>
                <w:color w:val="444444"/>
              </w:rPr>
              <w:lastRenderedPageBreak/>
              <w:t>Т1,</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23) установить заземление на ошиновке 220 кВ трансформатора Т1,</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24) проверить отсутствие напряжения на ошиновке 35 кВ трансформатора Т1,</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25) установить заземление на ошиновке 35 кВ трансформатора Т1,</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26) проверить отсутствие напряжения на ошиновке 10 кВ трансформатора Т1,</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27) установить заземление на ошиновке 10 кВ трансформатора Т1 и на выводах низкого напряжения трансформатора ТСН1.</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4.2. Ввод в работу трансформатора Т1:</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 А:</w:t>
            </w:r>
          </w:p>
          <w:p w:rsidR="00510524" w:rsidRDefault="00510524" w:rsidP="00DF01EC">
            <w:pPr>
              <w:spacing w:after="0" w:line="240" w:lineRule="auto"/>
              <w:ind w:firstLine="480"/>
              <w:textAlignment w:val="baseline"/>
              <w:rPr>
                <w:rFonts w:ascii="Arial" w:eastAsia="Times New Roman" w:hAnsi="Arial" w:cs="Arial"/>
                <w:color w:val="444444"/>
                <w:sz w:val="24"/>
                <w:szCs w:val="24"/>
                <w:lang w:eastAsia="ru-RU"/>
              </w:rPr>
            </w:pP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снять заземления со стороны высокого, среднего, низкого напряжений трансформатора Т1 и с выводов низкого напряжения трансформатора ТСН1,</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проверить отключенное положение короткозамыкателя КЗ1,</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проверить включенное положение заземляющего разъединителя в нейтрали трансформатора Т1,</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 переместить тележку с выключателем В1 в контрольное положение;</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 Б:</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 вывести АПВ ВЛ 220 кВ А-Б;</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 А:</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6) отключить выключатель ВП (разорвать транзит по ВЛ 220 кВ А-Б и ВЛ 220 кВ А-В),</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7) отключить разъединитель ЛР1,</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8) ввести газовую и технологические защиты трансформатора Т1, газовую защиту РПН трансформатора Т1,</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9) включить отделитель ОД1 трансформатора Т1,</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10) включить линейный разъединитель ЛР1,</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11) включить выключатель ВП (замкнуть в транзит ВЛ 220 кВ А-Б и ВЛ 220 кВ А-В),</w:t>
            </w:r>
          </w:p>
          <w:p w:rsidR="00510524" w:rsidRDefault="00510524" w:rsidP="00DF01EC">
            <w:pPr>
              <w:spacing w:after="0" w:line="240" w:lineRule="auto"/>
              <w:ind w:firstLine="480"/>
              <w:textAlignment w:val="baseline"/>
              <w:rPr>
                <w:rFonts w:ascii="Arial" w:eastAsia="Times New Roman" w:hAnsi="Arial" w:cs="Arial"/>
                <w:color w:val="444444"/>
                <w:sz w:val="24"/>
                <w:szCs w:val="24"/>
                <w:lang w:eastAsia="ru-RU"/>
              </w:rPr>
            </w:pP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12) отключить заземляющий разъединитель в нейтрали трансформатора Т1;</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 Б:</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13) ввести АПВ ВЛ 220 кВ А-Б;</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 А:</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14) проверить отключенное положение выключателя В3 по месту установки,</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15) включить трансформаторный разъединитель ТР3,</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16) проверить отключенное положение выключателя В1 и переместить тележку с выключателем В1 в рабочее положение,</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17) переключить автоматику РПН работающего трансформатора Т2 с автоматического на дистанционное управление,</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18) дистанционно перевести РПН трансформатора Т1 в положение, соответствующее коэффициенту трансформации Т2,</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19) подать оперативный ток на привод выключателя В3,</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20) включить выключатель В3,</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21) отключить выключатель СВ-35,</w:t>
            </w:r>
          </w:p>
          <w:p w:rsidR="00510524" w:rsidRPr="00510524" w:rsidRDefault="00510524" w:rsidP="0051052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10524">
              <w:rPr>
                <w:rFonts w:ascii="Arial" w:eastAsia="Times New Roman" w:hAnsi="Arial" w:cs="Arial"/>
                <w:color w:val="444444"/>
                <w:sz w:val="24"/>
                <w:szCs w:val="24"/>
                <w:lang w:eastAsia="ru-RU"/>
              </w:rPr>
              <w:t>22) ввести АВР СВ-35,</w:t>
            </w:r>
            <w:r w:rsidRPr="00510524">
              <w:rPr>
                <w:rFonts w:ascii="Arial" w:eastAsia="Times New Roman" w:hAnsi="Arial" w:cs="Arial"/>
                <w:color w:val="444444"/>
                <w:sz w:val="24"/>
                <w:szCs w:val="24"/>
                <w:lang w:eastAsia="ru-RU"/>
              </w:rPr>
              <w:br/>
            </w:r>
          </w:p>
          <w:p w:rsidR="00510524" w:rsidRPr="00510524" w:rsidRDefault="00510524" w:rsidP="0051052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10524">
              <w:rPr>
                <w:rFonts w:ascii="Arial" w:eastAsia="Times New Roman" w:hAnsi="Arial" w:cs="Arial"/>
                <w:color w:val="444444"/>
                <w:sz w:val="24"/>
                <w:szCs w:val="24"/>
                <w:lang w:eastAsia="ru-RU"/>
              </w:rPr>
              <w:t>23) подать оперативный ток на привод выключателя В1,</w:t>
            </w:r>
            <w:r w:rsidRPr="00510524">
              <w:rPr>
                <w:rFonts w:ascii="Arial" w:eastAsia="Times New Roman" w:hAnsi="Arial" w:cs="Arial"/>
                <w:color w:val="444444"/>
                <w:sz w:val="24"/>
                <w:szCs w:val="24"/>
                <w:lang w:eastAsia="ru-RU"/>
              </w:rPr>
              <w:br/>
            </w:r>
          </w:p>
          <w:p w:rsidR="00510524" w:rsidRPr="00510524" w:rsidRDefault="00510524" w:rsidP="0051052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10524">
              <w:rPr>
                <w:rFonts w:ascii="Arial" w:eastAsia="Times New Roman" w:hAnsi="Arial" w:cs="Arial"/>
                <w:color w:val="444444"/>
                <w:sz w:val="24"/>
                <w:szCs w:val="24"/>
                <w:lang w:eastAsia="ru-RU"/>
              </w:rPr>
              <w:t>24) включить выключатель В1,</w:t>
            </w:r>
            <w:r w:rsidRPr="00510524">
              <w:rPr>
                <w:rFonts w:ascii="Arial" w:eastAsia="Times New Roman" w:hAnsi="Arial" w:cs="Arial"/>
                <w:color w:val="444444"/>
                <w:sz w:val="24"/>
                <w:szCs w:val="24"/>
                <w:lang w:eastAsia="ru-RU"/>
              </w:rPr>
              <w:br/>
            </w:r>
          </w:p>
          <w:p w:rsidR="00510524" w:rsidRPr="00510524" w:rsidRDefault="00510524" w:rsidP="0051052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10524">
              <w:rPr>
                <w:rFonts w:ascii="Arial" w:eastAsia="Times New Roman" w:hAnsi="Arial" w:cs="Arial"/>
                <w:color w:val="444444"/>
                <w:sz w:val="24"/>
                <w:szCs w:val="24"/>
                <w:lang w:eastAsia="ru-RU"/>
              </w:rPr>
              <w:t>25) отключить выключатель СВ-10,</w:t>
            </w:r>
            <w:r w:rsidRPr="00510524">
              <w:rPr>
                <w:rFonts w:ascii="Arial" w:eastAsia="Times New Roman" w:hAnsi="Arial" w:cs="Arial"/>
                <w:color w:val="444444"/>
                <w:sz w:val="24"/>
                <w:szCs w:val="24"/>
                <w:lang w:eastAsia="ru-RU"/>
              </w:rPr>
              <w:br/>
            </w:r>
          </w:p>
          <w:p w:rsidR="00510524" w:rsidRPr="00510524" w:rsidRDefault="00510524" w:rsidP="0051052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10524">
              <w:rPr>
                <w:rFonts w:ascii="Arial" w:eastAsia="Times New Roman" w:hAnsi="Arial" w:cs="Arial"/>
                <w:color w:val="444444"/>
                <w:sz w:val="24"/>
                <w:szCs w:val="24"/>
                <w:lang w:eastAsia="ru-RU"/>
              </w:rPr>
              <w:t>26) ввести АВР СВ-10,</w:t>
            </w:r>
            <w:r w:rsidRPr="00510524">
              <w:rPr>
                <w:rFonts w:ascii="Arial" w:eastAsia="Times New Roman" w:hAnsi="Arial" w:cs="Arial"/>
                <w:color w:val="444444"/>
                <w:sz w:val="24"/>
                <w:szCs w:val="24"/>
                <w:lang w:eastAsia="ru-RU"/>
              </w:rPr>
              <w:br/>
            </w:r>
          </w:p>
          <w:p w:rsidR="00510524" w:rsidRPr="00510524" w:rsidRDefault="00510524" w:rsidP="0051052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10524">
              <w:rPr>
                <w:rFonts w:ascii="Arial" w:eastAsia="Times New Roman" w:hAnsi="Arial" w:cs="Arial"/>
                <w:color w:val="444444"/>
                <w:sz w:val="24"/>
                <w:szCs w:val="24"/>
                <w:lang w:eastAsia="ru-RU"/>
              </w:rPr>
              <w:t>27) переключить автоматику РПН трансформаторов Т1 и Т2 с дистанционного на автоматическое управление,</w:t>
            </w:r>
            <w:r w:rsidRPr="00510524">
              <w:rPr>
                <w:rFonts w:ascii="Arial" w:eastAsia="Times New Roman" w:hAnsi="Arial" w:cs="Arial"/>
                <w:color w:val="444444"/>
                <w:sz w:val="24"/>
                <w:szCs w:val="24"/>
                <w:lang w:eastAsia="ru-RU"/>
              </w:rPr>
              <w:br/>
            </w:r>
          </w:p>
          <w:p w:rsidR="00510524" w:rsidRPr="00510524" w:rsidRDefault="00510524" w:rsidP="0051052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10524">
              <w:rPr>
                <w:rFonts w:ascii="Arial" w:eastAsia="Times New Roman" w:hAnsi="Arial" w:cs="Arial"/>
                <w:color w:val="444444"/>
                <w:sz w:val="24"/>
                <w:szCs w:val="24"/>
                <w:lang w:eastAsia="ru-RU"/>
              </w:rPr>
              <w:t>28) восстановить нормальную схему питания собственных нужд подстанции,</w:t>
            </w:r>
            <w:r w:rsidRPr="00510524">
              <w:rPr>
                <w:rFonts w:ascii="Arial" w:eastAsia="Times New Roman" w:hAnsi="Arial" w:cs="Arial"/>
                <w:color w:val="444444"/>
                <w:sz w:val="24"/>
                <w:szCs w:val="24"/>
                <w:lang w:eastAsia="ru-RU"/>
              </w:rPr>
              <w:br/>
            </w:r>
          </w:p>
          <w:p w:rsidR="00510524" w:rsidRPr="00510524" w:rsidRDefault="00510524" w:rsidP="0051052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10524">
              <w:rPr>
                <w:rFonts w:ascii="Arial" w:eastAsia="Times New Roman" w:hAnsi="Arial" w:cs="Arial"/>
                <w:color w:val="444444"/>
                <w:sz w:val="24"/>
                <w:szCs w:val="24"/>
                <w:lang w:eastAsia="ru-RU"/>
              </w:rPr>
              <w:t>29) проверить отсутствие замыкания на землю в сети 35 кВ; отключить разъединитель Р2 ДГР; включить разъединитель Р1 ДГР.</w:t>
            </w:r>
            <w:r w:rsidRPr="00510524">
              <w:rPr>
                <w:rFonts w:ascii="Arial" w:eastAsia="Times New Roman" w:hAnsi="Arial" w:cs="Arial"/>
                <w:color w:val="444444"/>
                <w:sz w:val="24"/>
                <w:szCs w:val="24"/>
                <w:lang w:eastAsia="ru-RU"/>
              </w:rPr>
              <w:br/>
            </w:r>
          </w:p>
          <w:p w:rsidR="00510524" w:rsidRPr="00510524" w:rsidRDefault="00510524" w:rsidP="0051052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10524">
              <w:rPr>
                <w:rFonts w:ascii="Arial" w:eastAsia="Times New Roman" w:hAnsi="Arial" w:cs="Arial"/>
                <w:color w:val="444444"/>
                <w:sz w:val="24"/>
                <w:szCs w:val="24"/>
                <w:lang w:eastAsia="ru-RU"/>
              </w:rPr>
              <w:t xml:space="preserve">5. Последовательность основных операций при выводе в ремонт, вводе в работу автотрансформатора АТ2, исключающая </w:t>
            </w:r>
            <w:proofErr w:type="spellStart"/>
            <w:r w:rsidRPr="00510524">
              <w:rPr>
                <w:rFonts w:ascii="Arial" w:eastAsia="Times New Roman" w:hAnsi="Arial" w:cs="Arial"/>
                <w:color w:val="444444"/>
                <w:sz w:val="24"/>
                <w:szCs w:val="24"/>
                <w:lang w:eastAsia="ru-RU"/>
              </w:rPr>
              <w:t>феррорезонанс</w:t>
            </w:r>
            <w:proofErr w:type="spellEnd"/>
            <w:r w:rsidRPr="00510524">
              <w:rPr>
                <w:rFonts w:ascii="Arial" w:eastAsia="Times New Roman" w:hAnsi="Arial" w:cs="Arial"/>
                <w:color w:val="444444"/>
                <w:sz w:val="24"/>
                <w:szCs w:val="24"/>
                <w:lang w:eastAsia="ru-RU"/>
              </w:rPr>
              <w:t xml:space="preserve"> на ТН АТ2 при полуторной схеме электрических соединений с воздушными выключателями и электромагнитными ТН.</w:t>
            </w:r>
            <w:r w:rsidRPr="00510524">
              <w:rPr>
                <w:rFonts w:ascii="Arial" w:eastAsia="Times New Roman" w:hAnsi="Arial" w:cs="Arial"/>
                <w:color w:val="444444"/>
                <w:sz w:val="24"/>
                <w:szCs w:val="24"/>
                <w:lang w:eastAsia="ru-RU"/>
              </w:rPr>
              <w:br/>
            </w:r>
          </w:p>
          <w:p w:rsidR="00510524" w:rsidRPr="00510524" w:rsidRDefault="00510524" w:rsidP="0051052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10524">
              <w:rPr>
                <w:rFonts w:ascii="Arial" w:eastAsia="Times New Roman" w:hAnsi="Arial" w:cs="Arial"/>
                <w:color w:val="444444"/>
                <w:sz w:val="24"/>
                <w:szCs w:val="24"/>
                <w:lang w:eastAsia="ru-RU"/>
              </w:rPr>
              <w:t>Схема ПС 500 кВ, выполненная по полуторной схеме, для которой ниже указана последовательность переключений, приведена на рисунке 3.</w:t>
            </w:r>
          </w:p>
          <w:tbl>
            <w:tblPr>
              <w:tblW w:w="0" w:type="auto"/>
              <w:tblCellMar>
                <w:left w:w="0" w:type="dxa"/>
                <w:right w:w="0" w:type="dxa"/>
              </w:tblCellMar>
              <w:tblLook w:val="04A0" w:firstRow="1" w:lastRow="0" w:firstColumn="1" w:lastColumn="0" w:noHBand="0" w:noVBand="1"/>
            </w:tblPr>
            <w:tblGrid>
              <w:gridCol w:w="9241"/>
            </w:tblGrid>
            <w:tr w:rsidR="00510524" w:rsidRPr="00510524" w:rsidTr="00510524">
              <w:trPr>
                <w:trHeight w:val="12"/>
              </w:trPr>
              <w:tc>
                <w:tcPr>
                  <w:tcW w:w="11273" w:type="dxa"/>
                  <w:tcBorders>
                    <w:top w:val="nil"/>
                    <w:left w:val="nil"/>
                    <w:bottom w:val="nil"/>
                    <w:right w:val="nil"/>
                  </w:tcBorders>
                  <w:shd w:val="clear" w:color="auto" w:fill="auto"/>
                  <w:hideMark/>
                </w:tcPr>
                <w:p w:rsidR="00510524" w:rsidRPr="00510524" w:rsidRDefault="00510524" w:rsidP="00510524">
                  <w:pPr>
                    <w:spacing w:after="0" w:line="240" w:lineRule="auto"/>
                    <w:rPr>
                      <w:rFonts w:ascii="Times New Roman" w:eastAsia="Times New Roman" w:hAnsi="Times New Roman" w:cs="Times New Roman"/>
                      <w:sz w:val="2"/>
                      <w:szCs w:val="24"/>
                      <w:lang w:eastAsia="ru-RU"/>
                    </w:rPr>
                  </w:pPr>
                </w:p>
              </w:tc>
            </w:tr>
            <w:tr w:rsidR="00510524" w:rsidRPr="00510524" w:rsidTr="00510524">
              <w:tc>
                <w:tcPr>
                  <w:tcW w:w="11273" w:type="dxa"/>
                  <w:tcBorders>
                    <w:top w:val="nil"/>
                    <w:left w:val="nil"/>
                    <w:bottom w:val="nil"/>
                    <w:right w:val="nil"/>
                  </w:tcBorders>
                  <w:shd w:val="clear" w:color="auto" w:fill="auto"/>
                  <w:tcMar>
                    <w:top w:w="0" w:type="dxa"/>
                    <w:left w:w="149" w:type="dxa"/>
                    <w:bottom w:w="0" w:type="dxa"/>
                    <w:right w:w="149" w:type="dxa"/>
                  </w:tcMar>
                  <w:hideMark/>
                </w:tcPr>
                <w:p w:rsidR="00510524" w:rsidRPr="00510524" w:rsidRDefault="00510524" w:rsidP="00510524">
                  <w:pPr>
                    <w:spacing w:after="240" w:line="240" w:lineRule="auto"/>
                    <w:jc w:val="center"/>
                    <w:textAlignment w:val="baseline"/>
                    <w:rPr>
                      <w:rFonts w:ascii="Times New Roman" w:eastAsia="Times New Roman" w:hAnsi="Times New Roman" w:cs="Times New Roman"/>
                      <w:sz w:val="24"/>
                      <w:szCs w:val="24"/>
                      <w:lang w:eastAsia="ru-RU"/>
                    </w:rPr>
                  </w:pPr>
                  <w:r w:rsidRPr="00510524">
                    <w:rPr>
                      <w:rFonts w:ascii="Times New Roman" w:eastAsia="Times New Roman" w:hAnsi="Times New Roman" w:cs="Times New Roman"/>
                      <w:noProof/>
                      <w:sz w:val="24"/>
                      <w:szCs w:val="24"/>
                      <w:lang w:eastAsia="ru-RU"/>
                    </w:rPr>
                    <w:drawing>
                      <wp:inline distT="0" distB="0" distL="0" distR="0" wp14:anchorId="197502C8" wp14:editId="38F8647C">
                        <wp:extent cx="2804160" cy="3721987"/>
                        <wp:effectExtent l="0" t="0" r="0" b="0"/>
                        <wp:docPr id="13" name="Рисунок 13" descr="https://api.docs.cntd.ru/img/54/26/33/27/9/092c9dc2-87bf-438d-8709-8126d909665c/P0B23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api.docs.cntd.ru/img/54/26/33/27/9/092c9dc2-87bf-438d-8709-8126d909665c/P0B230000.png"/>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2804160" cy="3721987"/>
                                </a:xfrm>
                                <a:prstGeom prst="rect">
                                  <a:avLst/>
                                </a:prstGeom>
                                <a:noFill/>
                                <a:ln>
                                  <a:noFill/>
                                </a:ln>
                              </pic:spPr>
                            </pic:pic>
                          </a:graphicData>
                        </a:graphic>
                      </wp:inline>
                    </w:drawing>
                  </w:r>
                </w:p>
              </w:tc>
            </w:tr>
          </w:tbl>
          <w:p w:rsidR="00510524" w:rsidRDefault="00510524" w:rsidP="00DF01EC">
            <w:pPr>
              <w:spacing w:after="0" w:line="240" w:lineRule="auto"/>
              <w:ind w:firstLine="480"/>
              <w:textAlignment w:val="baseline"/>
              <w:rPr>
                <w:rFonts w:ascii="Arial" w:eastAsia="Times New Roman" w:hAnsi="Arial" w:cs="Arial"/>
                <w:color w:val="444444"/>
                <w:sz w:val="24"/>
                <w:szCs w:val="24"/>
                <w:lang w:eastAsia="ru-RU"/>
              </w:rPr>
            </w:pPr>
          </w:p>
          <w:p w:rsidR="00510524" w:rsidRDefault="00510524" w:rsidP="00510524">
            <w:pPr>
              <w:pStyle w:val="formattext"/>
              <w:shd w:val="clear" w:color="auto" w:fill="FFFFFF"/>
              <w:spacing w:before="0" w:beforeAutospacing="0" w:after="0" w:afterAutospacing="0"/>
              <w:jc w:val="center"/>
              <w:textAlignment w:val="baseline"/>
              <w:rPr>
                <w:rFonts w:ascii="Arial" w:hAnsi="Arial" w:cs="Arial"/>
                <w:color w:val="444444"/>
              </w:rPr>
            </w:pPr>
            <w:r>
              <w:rPr>
                <w:rFonts w:ascii="Arial" w:hAnsi="Arial" w:cs="Arial"/>
                <w:color w:val="444444"/>
              </w:rPr>
              <w:t>Рисунок 3. Схема ПС 500 кВ, выполненная по полуторной схеме</w:t>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Последовательность операций:</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5.1. Вывод в ремонт автотрансформатора АТ2, исключающий возникновение </w:t>
            </w:r>
            <w:proofErr w:type="spellStart"/>
            <w:r>
              <w:rPr>
                <w:rFonts w:ascii="Arial" w:hAnsi="Arial" w:cs="Arial"/>
                <w:color w:val="444444"/>
              </w:rPr>
              <w:t>феррорезонанса</w:t>
            </w:r>
            <w:proofErr w:type="spellEnd"/>
            <w:r>
              <w:rPr>
                <w:rFonts w:ascii="Arial" w:hAnsi="Arial" w:cs="Arial"/>
                <w:color w:val="444444"/>
              </w:rPr>
              <w:t xml:space="preserve"> на ТН АТ2 при полуторной схеме электрических соединений с воздушными выключателями и электромагнитными ТН:</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отключить выключатель В-10АТ2;</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снять оперативный ток с привода выключателя В-10 АТ2;</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отключить выключатель В-220 АТ2;</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 снять оперативный ток с привода выключателя В-220 АТ2;</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 отключить выключатель В510;</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6) снять оперативный ток с привода выключателя В510;</w:t>
            </w:r>
            <w:r>
              <w:rPr>
                <w:rFonts w:ascii="Arial" w:hAnsi="Arial" w:cs="Arial"/>
                <w:color w:val="444444"/>
              </w:rPr>
              <w:br/>
              <w:t xml:space="preserve">           7) отключить выключатель В512;</w:t>
            </w:r>
          </w:p>
          <w:p w:rsidR="00510524" w:rsidRDefault="00510524" w:rsidP="00DF01EC">
            <w:pPr>
              <w:spacing w:after="0" w:line="240" w:lineRule="auto"/>
              <w:ind w:firstLine="480"/>
              <w:textAlignment w:val="baseline"/>
              <w:rPr>
                <w:rFonts w:ascii="Arial" w:eastAsia="Times New Roman" w:hAnsi="Arial" w:cs="Arial"/>
                <w:color w:val="444444"/>
                <w:sz w:val="24"/>
                <w:szCs w:val="24"/>
                <w:lang w:eastAsia="ru-RU"/>
              </w:rPr>
            </w:pPr>
          </w:p>
          <w:p w:rsidR="00510524" w:rsidRDefault="00510524" w:rsidP="0051052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8) снять оперативный ток с привода выключателя В512;</w:t>
            </w:r>
            <w:r>
              <w:rPr>
                <w:rFonts w:ascii="Arial" w:hAnsi="Arial" w:cs="Arial"/>
                <w:color w:val="444444"/>
              </w:rPr>
              <w:br/>
            </w:r>
          </w:p>
          <w:p w:rsidR="00510524" w:rsidRDefault="00510524" w:rsidP="0051052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9) проверить отключенное положение выключателя В-10 АТ2 по месту установки;</w:t>
            </w:r>
            <w:r>
              <w:rPr>
                <w:rFonts w:ascii="Arial" w:hAnsi="Arial" w:cs="Arial"/>
                <w:color w:val="444444"/>
              </w:rPr>
              <w:br/>
            </w:r>
          </w:p>
          <w:p w:rsidR="00510524" w:rsidRDefault="00510524" w:rsidP="0051052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10) отключить разъединитель Р10 АТ2;</w:t>
            </w:r>
            <w:r>
              <w:rPr>
                <w:rFonts w:ascii="Arial" w:hAnsi="Arial" w:cs="Arial"/>
                <w:color w:val="444444"/>
              </w:rPr>
              <w:br/>
            </w:r>
          </w:p>
          <w:p w:rsidR="00510524" w:rsidRDefault="00510524" w:rsidP="0051052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11) проверить отключенное положение выключателя В-220 АТ2 по месту установки;</w:t>
            </w:r>
            <w:r>
              <w:rPr>
                <w:rFonts w:ascii="Arial" w:hAnsi="Arial" w:cs="Arial"/>
                <w:color w:val="444444"/>
              </w:rPr>
              <w:br/>
            </w:r>
          </w:p>
          <w:p w:rsidR="00510524" w:rsidRDefault="00510524" w:rsidP="0051052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12) отключить разъединитель Р220 АТ2;</w:t>
            </w:r>
            <w:r>
              <w:rPr>
                <w:rFonts w:ascii="Arial" w:hAnsi="Arial" w:cs="Arial"/>
                <w:color w:val="444444"/>
              </w:rPr>
              <w:br/>
            </w:r>
          </w:p>
          <w:p w:rsidR="00510524" w:rsidRDefault="00510524" w:rsidP="0051052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13) проверить отключенное положение выключателей В510 и В512 по месту установки;</w:t>
            </w:r>
            <w:r>
              <w:rPr>
                <w:rFonts w:ascii="Arial" w:hAnsi="Arial" w:cs="Arial"/>
                <w:color w:val="444444"/>
              </w:rPr>
              <w:br/>
            </w:r>
          </w:p>
          <w:p w:rsidR="00510524" w:rsidRDefault="00510524" w:rsidP="0051052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14) отключить разъединитель ТР510;</w:t>
            </w:r>
            <w:r>
              <w:rPr>
                <w:rFonts w:ascii="Arial" w:hAnsi="Arial" w:cs="Arial"/>
                <w:color w:val="444444"/>
              </w:rPr>
              <w:br/>
            </w:r>
          </w:p>
          <w:p w:rsidR="00510524" w:rsidRDefault="00510524" w:rsidP="0051052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15) отключить разъединитель ТР512;</w:t>
            </w:r>
            <w:r>
              <w:rPr>
                <w:rFonts w:ascii="Arial" w:hAnsi="Arial" w:cs="Arial"/>
                <w:color w:val="444444"/>
              </w:rPr>
              <w:br/>
            </w:r>
          </w:p>
          <w:p w:rsidR="00510524" w:rsidRDefault="00510524" w:rsidP="0051052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16) отключить разъединитель Р500 АТ2;</w:t>
            </w:r>
            <w:r>
              <w:rPr>
                <w:rFonts w:ascii="Arial" w:hAnsi="Arial" w:cs="Arial"/>
                <w:color w:val="444444"/>
              </w:rPr>
              <w:br/>
            </w:r>
          </w:p>
          <w:p w:rsidR="00510524" w:rsidRDefault="00510524" w:rsidP="0051052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17) проверить отсутствие напряжения на ошиновке 500 кВ между АТ2 и Р500 АТ2;</w:t>
            </w:r>
            <w:r>
              <w:rPr>
                <w:rFonts w:ascii="Arial" w:hAnsi="Arial" w:cs="Arial"/>
                <w:color w:val="444444"/>
              </w:rPr>
              <w:br/>
            </w:r>
          </w:p>
          <w:p w:rsidR="00510524" w:rsidRDefault="00510524" w:rsidP="0051052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18) включить заземляющий разъединитель ЗН Р500 АТ2;</w:t>
            </w:r>
            <w:r>
              <w:rPr>
                <w:rFonts w:ascii="Arial" w:hAnsi="Arial" w:cs="Arial"/>
                <w:color w:val="444444"/>
              </w:rPr>
              <w:br/>
            </w:r>
          </w:p>
          <w:p w:rsidR="00510524" w:rsidRDefault="00510524" w:rsidP="0051052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19) проверить отсутствие напряжения на ошиновке 220 кВ между АТ2 и Р220 АТ2;</w:t>
            </w:r>
            <w:r>
              <w:rPr>
                <w:rFonts w:ascii="Arial" w:hAnsi="Arial" w:cs="Arial"/>
                <w:color w:val="444444"/>
              </w:rPr>
              <w:br/>
            </w:r>
          </w:p>
          <w:p w:rsidR="00510524" w:rsidRDefault="00510524" w:rsidP="0051052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20) включить заземляющий разъединитель ЗН Р220 АТ2;</w:t>
            </w:r>
            <w:r>
              <w:rPr>
                <w:rFonts w:ascii="Arial" w:hAnsi="Arial" w:cs="Arial"/>
                <w:color w:val="444444"/>
              </w:rPr>
              <w:br/>
            </w:r>
          </w:p>
          <w:p w:rsidR="00510524" w:rsidRDefault="00510524" w:rsidP="00510524">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21) проверить отсутствие напряжения на ошиновке 10 кВ между АТ2 и Р10 АТ2;</w:t>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22) включить заземляющий разъединитель ЗН Р10 АТ2;</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23) подпункт утратил силу с 6 марта 2023 года - </w:t>
            </w:r>
            <w:hyperlink r:id="rId132" w:anchor="A9O0NM" w:history="1">
              <w:r>
                <w:rPr>
                  <w:rStyle w:val="a3"/>
                  <w:rFonts w:ascii="Arial" w:hAnsi="Arial" w:cs="Arial"/>
                  <w:color w:val="3451A0"/>
                </w:rPr>
                <w:t>приказ Минэнерго России от 4 октября 2022 года N 1070</w:t>
              </w:r>
            </w:hyperlink>
            <w:r>
              <w:rPr>
                <w:rFonts w:ascii="Arial" w:hAnsi="Arial" w:cs="Arial"/>
                <w:color w:val="444444"/>
              </w:rPr>
              <w:t> - см. </w:t>
            </w:r>
            <w:hyperlink r:id="rId133" w:anchor="AAE0NV" w:history="1">
              <w:r>
                <w:rPr>
                  <w:rStyle w:val="a3"/>
                  <w:rFonts w:ascii="Arial" w:hAnsi="Arial" w:cs="Arial"/>
                  <w:color w:val="3451A0"/>
                </w:rPr>
                <w:t>предыдущую редакцию</w:t>
              </w:r>
            </w:hyperlink>
            <w:r>
              <w:rPr>
                <w:rFonts w:ascii="Arial" w:hAnsi="Arial" w:cs="Arial"/>
                <w:color w:val="444444"/>
              </w:rPr>
              <w:t>,</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24) включить выключатель В512;</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25) с деблокированием включить разъединитель ТР512;</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26) включить разъединитель ТР510;</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27) включить выключатель В510;</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28) вывести газовую и технологические защиты автотрансформатора АТ2 и газовую защиту РПН АТ2.</w:t>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(Подпункт дополнительно включен с 6 марта 2023 года </w:t>
            </w:r>
            <w:hyperlink r:id="rId134" w:anchor="A9O0NM" w:history="1">
              <w:r>
                <w:rPr>
                  <w:rStyle w:val="a3"/>
                  <w:rFonts w:ascii="Arial" w:hAnsi="Arial" w:cs="Arial"/>
                  <w:color w:val="3451A0"/>
                </w:rPr>
                <w:t>приказом Минэнерго России от 4 октября 2022 года N 1070</w:t>
              </w:r>
            </w:hyperlink>
            <w:r>
              <w:rPr>
                <w:rFonts w:ascii="Arial" w:hAnsi="Arial" w:cs="Arial"/>
                <w:color w:val="444444"/>
              </w:rPr>
              <w:t>)</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 xml:space="preserve">5.2 Ввод в работу автотрансформатора АТ2, исключающий возникновение </w:t>
            </w:r>
            <w:proofErr w:type="spellStart"/>
            <w:r>
              <w:rPr>
                <w:rFonts w:ascii="Arial" w:hAnsi="Arial" w:cs="Arial"/>
                <w:color w:val="444444"/>
              </w:rPr>
              <w:t>феррорезонанса</w:t>
            </w:r>
            <w:proofErr w:type="spellEnd"/>
            <w:r>
              <w:rPr>
                <w:rFonts w:ascii="Arial" w:hAnsi="Arial" w:cs="Arial"/>
                <w:color w:val="444444"/>
              </w:rPr>
              <w:t xml:space="preserve"> на ТН АТ2 при полуторной схеме электрических соединений с воздушными выключателями и электромагнитными ТН:</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ввести газовую и технологические защиты трансформатора АТ2 и газовую защиту РПН автотрансформатора АТ2;</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отключить заземляющий разъединитель ЗН Р500 АТ2;</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отключить заземляющий разъединитель ЗН Р220 АТ2;</w:t>
            </w:r>
          </w:p>
          <w:p w:rsidR="00510524" w:rsidRDefault="00510524" w:rsidP="00DF01EC">
            <w:pPr>
              <w:spacing w:after="0" w:line="240" w:lineRule="auto"/>
              <w:ind w:firstLine="480"/>
              <w:textAlignment w:val="baseline"/>
              <w:rPr>
                <w:rFonts w:ascii="Arial" w:eastAsia="Times New Roman" w:hAnsi="Arial" w:cs="Arial"/>
                <w:color w:val="444444"/>
                <w:sz w:val="24"/>
                <w:szCs w:val="24"/>
                <w:lang w:eastAsia="ru-RU"/>
              </w:rPr>
            </w:pP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 отключить заземляющий разъединитель ЗН Р10 АТ2;</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 отключить выключатель В510;</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6) снять оперативный ток с привода выключателя В510;</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7) проверить отключенное положение выключателя В510 по месту установки;</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8) отключить разъединитель ТР510;</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9) с деблокированием отключить разъединитель ТР512;</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10) отключить выключатель В512;</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11) снять оперативный ток с привода выключателя В512;</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12) проверить отключенное положение выключателя В-220 АТ2 по месту установки;</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13) включить разъединитель Р220 АТ2;</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14) проверить отключенное положение выключателя В-10 АТ2 по месту установки;</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15) включить разъединитель Р10 АТ2;</w:t>
            </w:r>
            <w:r>
              <w:rPr>
                <w:rFonts w:ascii="Arial" w:hAnsi="Arial" w:cs="Arial"/>
                <w:color w:val="444444"/>
              </w:rPr>
              <w:br/>
            </w:r>
          </w:p>
          <w:p w:rsidR="00510524" w:rsidRDefault="00510524" w:rsidP="0051052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16) проверить отключенное положение выключателя В512 по месту установки;</w:t>
            </w:r>
          </w:p>
          <w:p w:rsidR="00507B14" w:rsidRDefault="00507B14" w:rsidP="00507B1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17) включить разъединитель Р500 АТ2;</w:t>
            </w:r>
            <w:r>
              <w:rPr>
                <w:rFonts w:ascii="Arial" w:hAnsi="Arial" w:cs="Arial"/>
                <w:color w:val="444444"/>
              </w:rPr>
              <w:br/>
            </w:r>
          </w:p>
          <w:p w:rsidR="00507B14" w:rsidRDefault="00507B14" w:rsidP="00507B1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18) включить разъединитель ТР510;</w:t>
            </w:r>
            <w:r>
              <w:rPr>
                <w:rFonts w:ascii="Arial" w:hAnsi="Arial" w:cs="Arial"/>
                <w:color w:val="444444"/>
              </w:rPr>
              <w:br/>
            </w:r>
          </w:p>
          <w:p w:rsidR="00507B14" w:rsidRDefault="00507B14" w:rsidP="00507B1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19) включить разъединитель ТР512;</w:t>
            </w:r>
            <w:r>
              <w:rPr>
                <w:rFonts w:ascii="Arial" w:hAnsi="Arial" w:cs="Arial"/>
                <w:color w:val="444444"/>
              </w:rPr>
              <w:br/>
            </w:r>
          </w:p>
          <w:p w:rsidR="00507B14" w:rsidRDefault="00507B14" w:rsidP="00507B1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20) подать оперативный ток на привод выключателя В512;</w:t>
            </w:r>
            <w:r>
              <w:rPr>
                <w:rFonts w:ascii="Arial" w:hAnsi="Arial" w:cs="Arial"/>
                <w:color w:val="444444"/>
              </w:rPr>
              <w:br/>
            </w:r>
          </w:p>
          <w:p w:rsidR="00507B14" w:rsidRDefault="00507B14" w:rsidP="00507B1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21) включить выключатель В512;</w:t>
            </w:r>
            <w:r>
              <w:rPr>
                <w:rFonts w:ascii="Arial" w:hAnsi="Arial" w:cs="Arial"/>
                <w:color w:val="444444"/>
              </w:rPr>
              <w:br/>
            </w:r>
          </w:p>
          <w:p w:rsidR="00507B14" w:rsidRDefault="00507B14" w:rsidP="00507B1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22) подать оперативный ток на привод выключателя В510;</w:t>
            </w:r>
            <w:r>
              <w:rPr>
                <w:rFonts w:ascii="Arial" w:hAnsi="Arial" w:cs="Arial"/>
                <w:color w:val="444444"/>
              </w:rPr>
              <w:br/>
            </w:r>
          </w:p>
          <w:p w:rsidR="00507B14" w:rsidRDefault="00507B14" w:rsidP="00507B1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23) включить выключатель В510;</w:t>
            </w:r>
            <w:r>
              <w:rPr>
                <w:rFonts w:ascii="Arial" w:hAnsi="Arial" w:cs="Arial"/>
                <w:color w:val="444444"/>
              </w:rPr>
              <w:br/>
            </w:r>
          </w:p>
          <w:p w:rsidR="00507B14" w:rsidRDefault="00507B14" w:rsidP="00507B1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24) подать оперативный ток на привод выключателя В-220 АТ2;</w:t>
            </w:r>
            <w:r>
              <w:rPr>
                <w:rFonts w:ascii="Arial" w:hAnsi="Arial" w:cs="Arial"/>
                <w:color w:val="444444"/>
              </w:rPr>
              <w:br/>
            </w:r>
          </w:p>
          <w:p w:rsidR="00507B14" w:rsidRDefault="00507B14" w:rsidP="00507B1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25) включить выключатель В-220 АТ2;</w:t>
            </w:r>
            <w:r>
              <w:rPr>
                <w:rFonts w:ascii="Arial" w:hAnsi="Arial" w:cs="Arial"/>
                <w:color w:val="444444"/>
              </w:rPr>
              <w:br/>
            </w:r>
          </w:p>
          <w:p w:rsidR="00507B14" w:rsidRDefault="00507B14" w:rsidP="00507B1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26) подать оперативный ток на привод выключателя В-10 АТ2;</w:t>
            </w:r>
            <w:r>
              <w:rPr>
                <w:rFonts w:ascii="Arial" w:hAnsi="Arial" w:cs="Arial"/>
                <w:color w:val="444444"/>
              </w:rPr>
              <w:br/>
            </w:r>
          </w:p>
          <w:p w:rsidR="00507B14" w:rsidRDefault="00507B14" w:rsidP="00507B1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27) включить выключатель В-10 АТ2.</w:t>
            </w:r>
            <w:r>
              <w:rPr>
                <w:rFonts w:ascii="Arial" w:hAnsi="Arial" w:cs="Arial"/>
                <w:color w:val="444444"/>
              </w:rPr>
              <w:br/>
            </w:r>
          </w:p>
          <w:p w:rsidR="00507B14" w:rsidRDefault="00507B14" w:rsidP="00507B1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6. Последовательность основных операций по выводу в ремонт воздушного выключателя в схемах: полуторной, треугольника, четырехугольника и иных аналогичных схемах.</w:t>
            </w:r>
            <w:r>
              <w:rPr>
                <w:rFonts w:ascii="Arial" w:hAnsi="Arial" w:cs="Arial"/>
                <w:color w:val="444444"/>
              </w:rPr>
              <w:br/>
            </w:r>
          </w:p>
          <w:p w:rsidR="00507B14" w:rsidRDefault="00507B14" w:rsidP="00507B14">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Полуторная схема РУ, для которой ниже указана последовательность переключений, приведена на рисунке 4.</w:t>
            </w:r>
          </w:p>
          <w:tbl>
            <w:tblPr>
              <w:tblW w:w="0" w:type="auto"/>
              <w:tblCellMar>
                <w:left w:w="0" w:type="dxa"/>
                <w:right w:w="0" w:type="dxa"/>
              </w:tblCellMar>
              <w:tblLook w:val="04A0" w:firstRow="1" w:lastRow="0" w:firstColumn="1" w:lastColumn="0" w:noHBand="0" w:noVBand="1"/>
            </w:tblPr>
            <w:tblGrid>
              <w:gridCol w:w="9241"/>
            </w:tblGrid>
            <w:tr w:rsidR="00507B14" w:rsidRPr="00507B14" w:rsidTr="00507B14">
              <w:tc>
                <w:tcPr>
                  <w:tcW w:w="9355" w:type="dxa"/>
                  <w:tcBorders>
                    <w:top w:val="nil"/>
                    <w:left w:val="nil"/>
                    <w:bottom w:val="nil"/>
                    <w:right w:val="nil"/>
                  </w:tcBorders>
                  <w:shd w:val="clear" w:color="auto" w:fill="auto"/>
                  <w:tcMar>
                    <w:top w:w="0" w:type="dxa"/>
                    <w:left w:w="149" w:type="dxa"/>
                    <w:bottom w:w="0" w:type="dxa"/>
                    <w:right w:w="149" w:type="dxa"/>
                  </w:tcMar>
                  <w:hideMark/>
                </w:tcPr>
                <w:p w:rsidR="00507B14" w:rsidRPr="00507B14" w:rsidRDefault="00507B14" w:rsidP="00507B14">
                  <w:pPr>
                    <w:spacing w:after="240" w:line="240" w:lineRule="auto"/>
                    <w:jc w:val="center"/>
                    <w:textAlignment w:val="baseline"/>
                    <w:rPr>
                      <w:rFonts w:ascii="Times New Roman" w:eastAsia="Times New Roman" w:hAnsi="Times New Roman" w:cs="Times New Roman"/>
                      <w:sz w:val="24"/>
                      <w:szCs w:val="24"/>
                      <w:lang w:eastAsia="ru-RU"/>
                    </w:rPr>
                  </w:pPr>
                  <w:r w:rsidRPr="00507B14">
                    <w:rPr>
                      <w:rFonts w:ascii="Times New Roman" w:eastAsia="Times New Roman" w:hAnsi="Times New Roman" w:cs="Times New Roman"/>
                      <w:noProof/>
                      <w:sz w:val="24"/>
                      <w:szCs w:val="24"/>
                      <w:lang w:eastAsia="ru-RU"/>
                    </w:rPr>
                    <w:drawing>
                      <wp:inline distT="0" distB="0" distL="0" distR="0" wp14:anchorId="2C33BADF" wp14:editId="5794BDF9">
                        <wp:extent cx="3177540" cy="4117832"/>
                        <wp:effectExtent l="0" t="0" r="3810" b="0"/>
                        <wp:docPr id="14" name="Рисунок 14" descr="https://api.docs.cntd.ru/img/54/26/33/27/9/092c9dc2-87bf-438d-8709-8126d909665c/P0B9A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api.docs.cntd.ru/img/54/26/33/27/9/092c9dc2-87bf-438d-8709-8126d909665c/P0B9A0000.png"/>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3179672" cy="4120594"/>
                                </a:xfrm>
                                <a:prstGeom prst="rect">
                                  <a:avLst/>
                                </a:prstGeom>
                                <a:noFill/>
                                <a:ln>
                                  <a:noFill/>
                                </a:ln>
                              </pic:spPr>
                            </pic:pic>
                          </a:graphicData>
                        </a:graphic>
                      </wp:inline>
                    </w:drawing>
                  </w:r>
                </w:p>
              </w:tc>
            </w:tr>
          </w:tbl>
          <w:p w:rsidR="00507B14" w:rsidRPr="00507B14" w:rsidRDefault="00507B14" w:rsidP="00507B14">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507B14">
              <w:rPr>
                <w:rFonts w:ascii="Arial" w:eastAsia="Times New Roman" w:hAnsi="Arial" w:cs="Arial"/>
                <w:color w:val="444444"/>
                <w:sz w:val="24"/>
                <w:szCs w:val="24"/>
                <w:lang w:eastAsia="ru-RU"/>
              </w:rPr>
              <w:t>     </w:t>
            </w:r>
            <w:r w:rsidRPr="00507B14">
              <w:rPr>
                <w:rFonts w:ascii="Arial" w:eastAsia="Times New Roman" w:hAnsi="Arial" w:cs="Arial"/>
                <w:color w:val="444444"/>
                <w:sz w:val="24"/>
                <w:szCs w:val="24"/>
                <w:lang w:eastAsia="ru-RU"/>
              </w:rPr>
              <w:br/>
              <w:t>Рисунок 4. Полуторная схема РУ</w:t>
            </w:r>
          </w:p>
          <w:p w:rsidR="00507B14" w:rsidRPr="00507B14" w:rsidRDefault="00507B14" w:rsidP="00507B14">
            <w:pPr>
              <w:shd w:val="clear" w:color="auto" w:fill="FFFFFF"/>
              <w:spacing w:after="0" w:line="240" w:lineRule="auto"/>
              <w:ind w:firstLine="480"/>
              <w:textAlignment w:val="baseline"/>
              <w:rPr>
                <w:rFonts w:ascii="Arial" w:eastAsia="Times New Roman" w:hAnsi="Arial" w:cs="Arial"/>
                <w:color w:val="444444"/>
                <w:sz w:val="24"/>
                <w:szCs w:val="24"/>
                <w:lang w:eastAsia="ru-RU"/>
              </w:rPr>
            </w:pPr>
          </w:p>
          <w:p w:rsidR="00507B14" w:rsidRPr="00507B14" w:rsidRDefault="00507B14" w:rsidP="00507B1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07B14">
              <w:rPr>
                <w:rFonts w:ascii="Arial" w:eastAsia="Times New Roman" w:hAnsi="Arial" w:cs="Arial"/>
                <w:color w:val="444444"/>
                <w:sz w:val="24"/>
                <w:szCs w:val="24"/>
                <w:lang w:eastAsia="ru-RU"/>
              </w:rPr>
              <w:t>Последовательность операций</w:t>
            </w:r>
            <w:r w:rsidRPr="00507B14">
              <w:rPr>
                <w:rFonts w:ascii="Arial" w:eastAsia="Times New Roman" w:hAnsi="Arial" w:cs="Arial"/>
                <w:color w:val="444444"/>
                <w:sz w:val="24"/>
                <w:szCs w:val="24"/>
                <w:lang w:eastAsia="ru-RU"/>
              </w:rPr>
              <w:br/>
            </w:r>
          </w:p>
          <w:p w:rsidR="00507B14" w:rsidRPr="00507B14" w:rsidRDefault="00507B14" w:rsidP="00507B1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07B14">
              <w:rPr>
                <w:rFonts w:ascii="Arial" w:eastAsia="Times New Roman" w:hAnsi="Arial" w:cs="Arial"/>
                <w:color w:val="444444"/>
                <w:sz w:val="24"/>
                <w:szCs w:val="24"/>
                <w:lang w:eastAsia="ru-RU"/>
              </w:rPr>
              <w:t>6.1 Вывод в ремонт выключателя В10:</w:t>
            </w:r>
            <w:r w:rsidRPr="00507B14">
              <w:rPr>
                <w:rFonts w:ascii="Arial" w:eastAsia="Times New Roman" w:hAnsi="Arial" w:cs="Arial"/>
                <w:color w:val="444444"/>
                <w:sz w:val="24"/>
                <w:szCs w:val="24"/>
                <w:lang w:eastAsia="ru-RU"/>
              </w:rPr>
              <w:br/>
            </w:r>
          </w:p>
          <w:p w:rsidR="00507B14" w:rsidRPr="00507B14" w:rsidRDefault="00507B14" w:rsidP="00507B1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07B14">
              <w:rPr>
                <w:rFonts w:ascii="Arial" w:eastAsia="Times New Roman" w:hAnsi="Arial" w:cs="Arial"/>
                <w:color w:val="444444"/>
                <w:sz w:val="24"/>
                <w:szCs w:val="24"/>
                <w:lang w:eastAsia="ru-RU"/>
              </w:rPr>
              <w:lastRenderedPageBreak/>
              <w:t>- на ПС Д:</w:t>
            </w:r>
            <w:r w:rsidRPr="00507B14">
              <w:rPr>
                <w:rFonts w:ascii="Arial" w:eastAsia="Times New Roman" w:hAnsi="Arial" w:cs="Arial"/>
                <w:color w:val="444444"/>
                <w:sz w:val="24"/>
                <w:szCs w:val="24"/>
                <w:lang w:eastAsia="ru-RU"/>
              </w:rPr>
              <w:br/>
            </w:r>
          </w:p>
          <w:p w:rsidR="00507B14" w:rsidRPr="00507B14" w:rsidRDefault="00507B14" w:rsidP="00507B1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07B14">
              <w:rPr>
                <w:rFonts w:ascii="Arial" w:eastAsia="Times New Roman" w:hAnsi="Arial" w:cs="Arial"/>
                <w:color w:val="444444"/>
                <w:sz w:val="24"/>
                <w:szCs w:val="24"/>
                <w:lang w:eastAsia="ru-RU"/>
              </w:rPr>
              <w:t>1) вывести ОАПВ ВЛ 500 кВ А-Д,</w:t>
            </w:r>
            <w:r w:rsidRPr="00507B14">
              <w:rPr>
                <w:rFonts w:ascii="Arial" w:eastAsia="Times New Roman" w:hAnsi="Arial" w:cs="Arial"/>
                <w:color w:val="444444"/>
                <w:sz w:val="24"/>
                <w:szCs w:val="24"/>
                <w:lang w:eastAsia="ru-RU"/>
              </w:rPr>
              <w:br/>
            </w:r>
          </w:p>
          <w:p w:rsidR="00507B14" w:rsidRPr="00507B14" w:rsidRDefault="00507B14" w:rsidP="00507B1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07B14">
              <w:rPr>
                <w:rFonts w:ascii="Arial" w:eastAsia="Times New Roman" w:hAnsi="Arial" w:cs="Arial"/>
                <w:color w:val="444444"/>
                <w:sz w:val="24"/>
                <w:szCs w:val="24"/>
                <w:lang w:eastAsia="ru-RU"/>
              </w:rPr>
              <w:t>2) вывести ТАПВ (с контролем отсутствия напряжения на линии) выключателей ВЛ 500 кВ А-Д;</w:t>
            </w:r>
            <w:r w:rsidRPr="00507B14">
              <w:rPr>
                <w:rFonts w:ascii="Arial" w:eastAsia="Times New Roman" w:hAnsi="Arial" w:cs="Arial"/>
                <w:color w:val="444444"/>
                <w:sz w:val="24"/>
                <w:szCs w:val="24"/>
                <w:lang w:eastAsia="ru-RU"/>
              </w:rPr>
              <w:br/>
            </w:r>
          </w:p>
          <w:p w:rsidR="00507B14" w:rsidRDefault="00507B14" w:rsidP="00507B14">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07B14">
              <w:rPr>
                <w:rFonts w:ascii="Arial" w:eastAsia="Times New Roman" w:hAnsi="Arial" w:cs="Arial"/>
                <w:color w:val="444444"/>
                <w:sz w:val="24"/>
                <w:szCs w:val="24"/>
                <w:lang w:eastAsia="ru-RU"/>
              </w:rPr>
              <w:t>- на электростанции А:</w:t>
            </w:r>
            <w:r w:rsidRPr="00507B14">
              <w:rPr>
                <w:rFonts w:ascii="Arial" w:eastAsia="Times New Roman" w:hAnsi="Arial" w:cs="Arial"/>
                <w:color w:val="444444"/>
                <w:sz w:val="24"/>
                <w:szCs w:val="24"/>
                <w:lang w:eastAsia="ru-RU"/>
              </w:rPr>
              <w:br/>
            </w:r>
          </w:p>
          <w:p w:rsidR="00C02C57" w:rsidRDefault="00C02C57" w:rsidP="00C02C5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вывести ОАПВ ВЛ 500 кВ А-Д,</w:t>
            </w:r>
            <w:r>
              <w:rPr>
                <w:rFonts w:ascii="Arial" w:hAnsi="Arial" w:cs="Arial"/>
                <w:color w:val="444444"/>
              </w:rPr>
              <w:br/>
            </w:r>
          </w:p>
          <w:p w:rsidR="00C02C57" w:rsidRDefault="00C02C57" w:rsidP="00C02C5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 вывести ТАПВ выключателя В11,</w:t>
            </w:r>
            <w:r>
              <w:rPr>
                <w:rFonts w:ascii="Arial" w:hAnsi="Arial" w:cs="Arial"/>
                <w:color w:val="444444"/>
              </w:rPr>
              <w:br/>
            </w:r>
          </w:p>
          <w:p w:rsidR="00C02C57" w:rsidRDefault="00C02C57" w:rsidP="00C02C5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 вывести ТАПВ выключателя В12,</w:t>
            </w:r>
            <w:r>
              <w:rPr>
                <w:rFonts w:ascii="Arial" w:hAnsi="Arial" w:cs="Arial"/>
                <w:color w:val="444444"/>
              </w:rPr>
              <w:br/>
            </w:r>
          </w:p>
          <w:p w:rsidR="00C02C57" w:rsidRDefault="00C02C57" w:rsidP="00C02C5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6) проверить исправность токовых цепей ДЗОШ автотрансформатора АТ1,</w:t>
            </w:r>
            <w:r>
              <w:rPr>
                <w:rFonts w:ascii="Arial" w:hAnsi="Arial" w:cs="Arial"/>
                <w:color w:val="444444"/>
              </w:rPr>
              <w:br/>
            </w:r>
          </w:p>
          <w:p w:rsidR="00C02C57" w:rsidRDefault="00C02C57" w:rsidP="00C02C5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7) отключить ЗН2 В10,</w:t>
            </w:r>
            <w:r>
              <w:rPr>
                <w:rFonts w:ascii="Arial" w:hAnsi="Arial" w:cs="Arial"/>
                <w:color w:val="444444"/>
              </w:rPr>
              <w:br/>
            </w:r>
          </w:p>
          <w:p w:rsidR="00C02C57" w:rsidRDefault="00C02C57" w:rsidP="00C02C5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8) отключить ЗН1 В10,</w:t>
            </w:r>
            <w:r>
              <w:rPr>
                <w:rFonts w:ascii="Arial" w:hAnsi="Arial" w:cs="Arial"/>
                <w:color w:val="444444"/>
              </w:rPr>
              <w:br/>
            </w:r>
          </w:p>
          <w:p w:rsidR="00C02C57" w:rsidRDefault="00C02C57" w:rsidP="00C02C5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9) проверить отключенное положение выключателя В10 по месту установки,</w:t>
            </w:r>
            <w:r>
              <w:rPr>
                <w:rFonts w:ascii="Arial" w:hAnsi="Arial" w:cs="Arial"/>
                <w:color w:val="444444"/>
              </w:rPr>
              <w:br/>
            </w:r>
          </w:p>
          <w:p w:rsidR="00C02C57" w:rsidRDefault="00C02C57" w:rsidP="00C02C5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10) включить разъединитель 1Р В10,</w:t>
            </w:r>
            <w:r>
              <w:rPr>
                <w:rFonts w:ascii="Arial" w:hAnsi="Arial" w:cs="Arial"/>
                <w:color w:val="444444"/>
              </w:rPr>
              <w:br/>
            </w:r>
          </w:p>
          <w:p w:rsidR="00C02C57" w:rsidRDefault="00C02C57" w:rsidP="00C02C5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11) включить разъединитель 2Р В10,</w:t>
            </w:r>
            <w:r>
              <w:rPr>
                <w:rFonts w:ascii="Arial" w:hAnsi="Arial" w:cs="Arial"/>
                <w:color w:val="444444"/>
              </w:rPr>
              <w:br/>
            </w:r>
          </w:p>
          <w:p w:rsidR="00C02C57" w:rsidRDefault="00C02C57" w:rsidP="00C02C5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12) подключить токовые цепи ТТ выключателя В10 к ДЗОШ автотрансформатора АТ1,</w:t>
            </w:r>
            <w:r>
              <w:rPr>
                <w:rFonts w:ascii="Arial" w:hAnsi="Arial" w:cs="Arial"/>
                <w:color w:val="444444"/>
              </w:rPr>
              <w:br/>
            </w:r>
          </w:p>
          <w:p w:rsidR="00C02C57" w:rsidRDefault="00C02C57" w:rsidP="00C02C5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13) подключить токовые цепи ТТ выключателя В10 к основным и резервным защитам ВЛ 500 кВ А-Д,</w:t>
            </w:r>
            <w:r>
              <w:rPr>
                <w:rFonts w:ascii="Arial" w:hAnsi="Arial" w:cs="Arial"/>
                <w:color w:val="444444"/>
              </w:rPr>
              <w:br/>
            </w:r>
          </w:p>
          <w:p w:rsidR="00C02C57" w:rsidRDefault="00C02C57" w:rsidP="00C02C5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14) проверить исправность токовых цепей ДЗОШ автотрансформатора АТ1,</w:t>
            </w:r>
            <w:r>
              <w:rPr>
                <w:rFonts w:ascii="Arial" w:hAnsi="Arial" w:cs="Arial"/>
                <w:color w:val="444444"/>
              </w:rPr>
              <w:br/>
            </w:r>
          </w:p>
          <w:p w:rsidR="00C02C57" w:rsidRDefault="00C02C57" w:rsidP="00C02C5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15) ввести УРОВ выключателя В10,</w:t>
            </w:r>
            <w:r>
              <w:rPr>
                <w:rFonts w:ascii="Arial" w:hAnsi="Arial" w:cs="Arial"/>
                <w:color w:val="444444"/>
              </w:rPr>
              <w:br/>
            </w:r>
          </w:p>
          <w:p w:rsidR="00C02C57" w:rsidRDefault="00C02C57" w:rsidP="00C02C5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16) подать оперативный ток на привод выключателя В10,</w:t>
            </w:r>
          </w:p>
          <w:p w:rsidR="00C02C57" w:rsidRDefault="00C02C57" w:rsidP="00507B14">
            <w:pPr>
              <w:shd w:val="clear" w:color="auto" w:fill="FFFFFF"/>
              <w:spacing w:after="0" w:line="240" w:lineRule="auto"/>
              <w:ind w:firstLine="480"/>
              <w:textAlignment w:val="baseline"/>
              <w:rPr>
                <w:rFonts w:ascii="Arial" w:eastAsia="Times New Roman" w:hAnsi="Arial" w:cs="Arial"/>
                <w:color w:val="444444"/>
                <w:sz w:val="24"/>
                <w:szCs w:val="24"/>
                <w:lang w:eastAsia="ru-RU"/>
              </w:rPr>
            </w:pPr>
          </w:p>
          <w:p w:rsidR="00C02C57" w:rsidRPr="00C02C57" w:rsidRDefault="00C02C57" w:rsidP="00C02C5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02C57">
              <w:rPr>
                <w:rFonts w:ascii="Arial" w:eastAsia="Times New Roman" w:hAnsi="Arial" w:cs="Arial"/>
                <w:color w:val="444444"/>
                <w:sz w:val="24"/>
                <w:szCs w:val="24"/>
                <w:lang w:eastAsia="ru-RU"/>
              </w:rPr>
              <w:t>17) включить выключатель В10,</w:t>
            </w:r>
            <w:r w:rsidRPr="00C02C57">
              <w:rPr>
                <w:rFonts w:ascii="Arial" w:eastAsia="Times New Roman" w:hAnsi="Arial" w:cs="Arial"/>
                <w:color w:val="444444"/>
                <w:sz w:val="24"/>
                <w:szCs w:val="24"/>
                <w:lang w:eastAsia="ru-RU"/>
              </w:rPr>
              <w:br/>
            </w:r>
          </w:p>
          <w:p w:rsidR="00C02C57" w:rsidRPr="00C02C57" w:rsidRDefault="00C02C57" w:rsidP="00C02C5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02C57">
              <w:rPr>
                <w:rFonts w:ascii="Arial" w:eastAsia="Times New Roman" w:hAnsi="Arial" w:cs="Arial"/>
                <w:color w:val="444444"/>
                <w:sz w:val="24"/>
                <w:szCs w:val="24"/>
                <w:lang w:eastAsia="ru-RU"/>
              </w:rPr>
              <w:t>18) ввести действие ОАПВ на В10,</w:t>
            </w:r>
            <w:r w:rsidRPr="00C02C57">
              <w:rPr>
                <w:rFonts w:ascii="Arial" w:eastAsia="Times New Roman" w:hAnsi="Arial" w:cs="Arial"/>
                <w:color w:val="444444"/>
                <w:sz w:val="24"/>
                <w:szCs w:val="24"/>
                <w:lang w:eastAsia="ru-RU"/>
              </w:rPr>
              <w:br/>
            </w:r>
          </w:p>
          <w:p w:rsidR="00C02C57" w:rsidRPr="00C02C57" w:rsidRDefault="00C02C57" w:rsidP="00C02C5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02C57">
              <w:rPr>
                <w:rFonts w:ascii="Arial" w:eastAsia="Times New Roman" w:hAnsi="Arial" w:cs="Arial"/>
                <w:color w:val="444444"/>
                <w:sz w:val="24"/>
                <w:szCs w:val="24"/>
                <w:lang w:eastAsia="ru-RU"/>
              </w:rPr>
              <w:t>19) ввести ОАПВ ВЛ 500 кВ А-Д,</w:t>
            </w:r>
            <w:r w:rsidRPr="00C02C57">
              <w:rPr>
                <w:rFonts w:ascii="Arial" w:eastAsia="Times New Roman" w:hAnsi="Arial" w:cs="Arial"/>
                <w:color w:val="444444"/>
                <w:sz w:val="24"/>
                <w:szCs w:val="24"/>
                <w:lang w:eastAsia="ru-RU"/>
              </w:rPr>
              <w:br/>
            </w:r>
          </w:p>
          <w:p w:rsidR="00C02C57" w:rsidRPr="00C02C57" w:rsidRDefault="00C02C57" w:rsidP="00C02C5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02C57">
              <w:rPr>
                <w:rFonts w:ascii="Arial" w:eastAsia="Times New Roman" w:hAnsi="Arial" w:cs="Arial"/>
                <w:color w:val="444444"/>
                <w:sz w:val="24"/>
                <w:szCs w:val="24"/>
                <w:lang w:eastAsia="ru-RU"/>
              </w:rPr>
              <w:t>20) ввести ТАПВ выключателя В11,</w:t>
            </w:r>
            <w:r w:rsidRPr="00C02C57">
              <w:rPr>
                <w:rFonts w:ascii="Arial" w:eastAsia="Times New Roman" w:hAnsi="Arial" w:cs="Arial"/>
                <w:color w:val="444444"/>
                <w:sz w:val="24"/>
                <w:szCs w:val="24"/>
                <w:lang w:eastAsia="ru-RU"/>
              </w:rPr>
              <w:br/>
            </w:r>
          </w:p>
          <w:p w:rsidR="00C02C57" w:rsidRPr="00C02C57" w:rsidRDefault="00C02C57" w:rsidP="00C02C5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02C57">
              <w:rPr>
                <w:rFonts w:ascii="Arial" w:eastAsia="Times New Roman" w:hAnsi="Arial" w:cs="Arial"/>
                <w:color w:val="444444"/>
                <w:sz w:val="24"/>
                <w:szCs w:val="24"/>
                <w:lang w:eastAsia="ru-RU"/>
              </w:rPr>
              <w:t>21) ввести ТАПВ выключателя В12;</w:t>
            </w:r>
            <w:r w:rsidRPr="00C02C57">
              <w:rPr>
                <w:rFonts w:ascii="Arial" w:eastAsia="Times New Roman" w:hAnsi="Arial" w:cs="Arial"/>
                <w:color w:val="444444"/>
                <w:sz w:val="24"/>
                <w:szCs w:val="24"/>
                <w:lang w:eastAsia="ru-RU"/>
              </w:rPr>
              <w:br/>
            </w:r>
          </w:p>
          <w:p w:rsidR="00C02C57" w:rsidRPr="00C02C57" w:rsidRDefault="00C02C57" w:rsidP="00C02C5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02C57">
              <w:rPr>
                <w:rFonts w:ascii="Arial" w:eastAsia="Times New Roman" w:hAnsi="Arial" w:cs="Arial"/>
                <w:color w:val="444444"/>
                <w:sz w:val="24"/>
                <w:szCs w:val="24"/>
                <w:lang w:eastAsia="ru-RU"/>
              </w:rPr>
              <w:lastRenderedPageBreak/>
              <w:t>- на ПС Д:</w:t>
            </w:r>
            <w:r w:rsidRPr="00C02C57">
              <w:rPr>
                <w:rFonts w:ascii="Arial" w:eastAsia="Times New Roman" w:hAnsi="Arial" w:cs="Arial"/>
                <w:color w:val="444444"/>
                <w:sz w:val="24"/>
                <w:szCs w:val="24"/>
                <w:lang w:eastAsia="ru-RU"/>
              </w:rPr>
              <w:br/>
            </w:r>
          </w:p>
          <w:p w:rsidR="00C02C57" w:rsidRPr="00C02C57" w:rsidRDefault="00C02C57" w:rsidP="00C02C5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02C57">
              <w:rPr>
                <w:rFonts w:ascii="Arial" w:eastAsia="Times New Roman" w:hAnsi="Arial" w:cs="Arial"/>
                <w:color w:val="444444"/>
                <w:sz w:val="24"/>
                <w:szCs w:val="24"/>
                <w:lang w:eastAsia="ru-RU"/>
              </w:rPr>
              <w:t>22) ввести ОАПВ ВЛ 500 кВ А-Д,</w:t>
            </w:r>
            <w:r w:rsidRPr="00C02C57">
              <w:rPr>
                <w:rFonts w:ascii="Arial" w:eastAsia="Times New Roman" w:hAnsi="Arial" w:cs="Arial"/>
                <w:color w:val="444444"/>
                <w:sz w:val="24"/>
                <w:szCs w:val="24"/>
                <w:lang w:eastAsia="ru-RU"/>
              </w:rPr>
              <w:br/>
            </w:r>
          </w:p>
          <w:p w:rsidR="00C02C57" w:rsidRPr="00C02C57" w:rsidRDefault="00C02C57" w:rsidP="00C02C5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02C57">
              <w:rPr>
                <w:rFonts w:ascii="Arial" w:eastAsia="Times New Roman" w:hAnsi="Arial" w:cs="Arial"/>
                <w:color w:val="444444"/>
                <w:sz w:val="24"/>
                <w:szCs w:val="24"/>
                <w:lang w:eastAsia="ru-RU"/>
              </w:rPr>
              <w:t>23) ввести ТАПВ (с контролем отсутствия напряжения на линии) выключателей ВЛ 500 кВ А-Д.</w:t>
            </w:r>
            <w:r w:rsidRPr="00C02C57">
              <w:rPr>
                <w:rFonts w:ascii="Arial" w:eastAsia="Times New Roman" w:hAnsi="Arial" w:cs="Arial"/>
                <w:color w:val="444444"/>
                <w:sz w:val="24"/>
                <w:szCs w:val="24"/>
                <w:lang w:eastAsia="ru-RU"/>
              </w:rPr>
              <w:br/>
            </w:r>
          </w:p>
          <w:p w:rsidR="00C02C57" w:rsidRPr="00C02C57" w:rsidRDefault="00C02C57" w:rsidP="00C02C5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02C57">
              <w:rPr>
                <w:rFonts w:ascii="Arial" w:eastAsia="Times New Roman" w:hAnsi="Arial" w:cs="Arial"/>
                <w:color w:val="444444"/>
                <w:sz w:val="24"/>
                <w:szCs w:val="24"/>
                <w:lang w:eastAsia="ru-RU"/>
              </w:rPr>
              <w:t>7. Последовательность основных операций при переключениях по выводу в ремонт выключателя ЛЭП с переводом ЛЭП на ОВ.</w:t>
            </w:r>
            <w:r w:rsidRPr="00C02C57">
              <w:rPr>
                <w:rFonts w:ascii="Arial" w:eastAsia="Times New Roman" w:hAnsi="Arial" w:cs="Arial"/>
                <w:color w:val="444444"/>
                <w:sz w:val="24"/>
                <w:szCs w:val="24"/>
                <w:lang w:eastAsia="ru-RU"/>
              </w:rPr>
              <w:br/>
            </w:r>
          </w:p>
          <w:p w:rsidR="00C02C57" w:rsidRPr="00C02C57" w:rsidRDefault="00C02C57" w:rsidP="00C02C5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C02C57">
              <w:rPr>
                <w:rFonts w:ascii="Arial" w:eastAsia="Times New Roman" w:hAnsi="Arial" w:cs="Arial"/>
                <w:color w:val="444444"/>
                <w:sz w:val="24"/>
                <w:szCs w:val="24"/>
                <w:lang w:eastAsia="ru-RU"/>
              </w:rPr>
              <w:t>Схема РУ с двумя рабочими системами шин и обходной системой шин, для которой ниже указана последовательность переключений, приведена на рисунке 5.</w:t>
            </w:r>
          </w:p>
          <w:tbl>
            <w:tblPr>
              <w:tblW w:w="0" w:type="auto"/>
              <w:tblCellMar>
                <w:left w:w="0" w:type="dxa"/>
                <w:right w:w="0" w:type="dxa"/>
              </w:tblCellMar>
              <w:tblLook w:val="04A0" w:firstRow="1" w:lastRow="0" w:firstColumn="1" w:lastColumn="0" w:noHBand="0" w:noVBand="1"/>
            </w:tblPr>
            <w:tblGrid>
              <w:gridCol w:w="9241"/>
            </w:tblGrid>
            <w:tr w:rsidR="00C02C57" w:rsidRPr="00C02C57" w:rsidTr="00C02C57">
              <w:trPr>
                <w:trHeight w:val="12"/>
              </w:trPr>
              <w:tc>
                <w:tcPr>
                  <w:tcW w:w="11273" w:type="dxa"/>
                  <w:tcBorders>
                    <w:top w:val="nil"/>
                    <w:left w:val="nil"/>
                    <w:bottom w:val="nil"/>
                    <w:right w:val="nil"/>
                  </w:tcBorders>
                  <w:shd w:val="clear" w:color="auto" w:fill="auto"/>
                  <w:hideMark/>
                </w:tcPr>
                <w:p w:rsidR="00C02C57" w:rsidRPr="00C02C57" w:rsidRDefault="00C02C57" w:rsidP="00C02C57">
                  <w:pPr>
                    <w:spacing w:after="0" w:line="240" w:lineRule="auto"/>
                    <w:rPr>
                      <w:rFonts w:ascii="Times New Roman" w:eastAsia="Times New Roman" w:hAnsi="Times New Roman" w:cs="Times New Roman"/>
                      <w:sz w:val="2"/>
                      <w:szCs w:val="24"/>
                      <w:lang w:eastAsia="ru-RU"/>
                    </w:rPr>
                  </w:pPr>
                </w:p>
              </w:tc>
            </w:tr>
            <w:tr w:rsidR="00C02C57" w:rsidRPr="00C02C57" w:rsidTr="00C02C57">
              <w:tc>
                <w:tcPr>
                  <w:tcW w:w="11273" w:type="dxa"/>
                  <w:tcBorders>
                    <w:top w:val="nil"/>
                    <w:left w:val="nil"/>
                    <w:bottom w:val="nil"/>
                    <w:right w:val="nil"/>
                  </w:tcBorders>
                  <w:shd w:val="clear" w:color="auto" w:fill="auto"/>
                  <w:tcMar>
                    <w:top w:w="0" w:type="dxa"/>
                    <w:left w:w="149" w:type="dxa"/>
                    <w:bottom w:w="0" w:type="dxa"/>
                    <w:right w:w="149" w:type="dxa"/>
                  </w:tcMar>
                  <w:hideMark/>
                </w:tcPr>
                <w:p w:rsidR="00C02C57" w:rsidRPr="00C02C57" w:rsidRDefault="00C02C57" w:rsidP="00C02C57">
                  <w:pPr>
                    <w:spacing w:after="240" w:line="240" w:lineRule="auto"/>
                    <w:jc w:val="center"/>
                    <w:textAlignment w:val="baseline"/>
                    <w:rPr>
                      <w:rFonts w:ascii="Times New Roman" w:eastAsia="Times New Roman" w:hAnsi="Times New Roman" w:cs="Times New Roman"/>
                      <w:sz w:val="24"/>
                      <w:szCs w:val="24"/>
                      <w:lang w:eastAsia="ru-RU"/>
                    </w:rPr>
                  </w:pPr>
                  <w:r w:rsidRPr="00C02C57">
                    <w:rPr>
                      <w:rFonts w:ascii="Times New Roman" w:eastAsia="Times New Roman" w:hAnsi="Times New Roman" w:cs="Times New Roman"/>
                      <w:noProof/>
                      <w:sz w:val="24"/>
                      <w:szCs w:val="24"/>
                      <w:lang w:eastAsia="ru-RU"/>
                    </w:rPr>
                    <w:drawing>
                      <wp:inline distT="0" distB="0" distL="0" distR="0" wp14:anchorId="0048E5CF" wp14:editId="07A4DC57">
                        <wp:extent cx="4488180" cy="2339340"/>
                        <wp:effectExtent l="0" t="0" r="7620" b="3810"/>
                        <wp:docPr id="15" name="Рисунок 15" descr="https://api.docs.cntd.ru/img/54/26/33/27/9/092c9dc2-87bf-438d-8709-8126d909665c/P0C03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i.docs.cntd.ru/img/54/26/33/27/9/092c9dc2-87bf-438d-8709-8126d909665c/P0C030000.png"/>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4488180" cy="2339340"/>
                                </a:xfrm>
                                <a:prstGeom prst="rect">
                                  <a:avLst/>
                                </a:prstGeom>
                                <a:noFill/>
                                <a:ln>
                                  <a:noFill/>
                                </a:ln>
                              </pic:spPr>
                            </pic:pic>
                          </a:graphicData>
                        </a:graphic>
                      </wp:inline>
                    </w:drawing>
                  </w:r>
                </w:p>
              </w:tc>
            </w:tr>
          </w:tbl>
          <w:p w:rsidR="00C02C57" w:rsidRDefault="00C02C57" w:rsidP="00507B14">
            <w:pPr>
              <w:shd w:val="clear" w:color="auto" w:fill="FFFFFF"/>
              <w:spacing w:after="0" w:line="240" w:lineRule="auto"/>
              <w:ind w:firstLine="480"/>
              <w:textAlignment w:val="baseline"/>
              <w:rPr>
                <w:rFonts w:ascii="Arial" w:eastAsia="Times New Roman" w:hAnsi="Arial" w:cs="Arial"/>
                <w:color w:val="444444"/>
                <w:sz w:val="24"/>
                <w:szCs w:val="24"/>
                <w:lang w:eastAsia="ru-RU"/>
              </w:rPr>
            </w:pPr>
          </w:p>
          <w:p w:rsidR="00C02C57" w:rsidRDefault="00C02C57" w:rsidP="00C02C57">
            <w:pPr>
              <w:pStyle w:val="formattext"/>
              <w:shd w:val="clear" w:color="auto" w:fill="FFFFFF"/>
              <w:spacing w:before="0" w:beforeAutospacing="0" w:after="0" w:afterAutospacing="0"/>
              <w:jc w:val="center"/>
              <w:textAlignment w:val="baseline"/>
              <w:rPr>
                <w:rFonts w:ascii="Arial" w:hAnsi="Arial" w:cs="Arial"/>
                <w:color w:val="444444"/>
              </w:rPr>
            </w:pPr>
            <w:r>
              <w:rPr>
                <w:rFonts w:ascii="Arial" w:hAnsi="Arial" w:cs="Arial"/>
                <w:color w:val="444444"/>
              </w:rPr>
              <w:t>Рисунок 5. Схема РУ с двумя рабочими системами шин и обходной системой шин</w:t>
            </w:r>
          </w:p>
          <w:p w:rsidR="00C02C57" w:rsidRDefault="00C02C57" w:rsidP="00C02C5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br/>
            </w:r>
          </w:p>
          <w:p w:rsidR="00C02C57" w:rsidRDefault="00C02C57" w:rsidP="00C02C5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Последовательность операций:</w:t>
            </w:r>
            <w:r>
              <w:rPr>
                <w:rFonts w:ascii="Arial" w:hAnsi="Arial" w:cs="Arial"/>
                <w:color w:val="444444"/>
              </w:rPr>
              <w:br/>
            </w:r>
          </w:p>
          <w:p w:rsidR="00C02C57" w:rsidRDefault="00C02C57" w:rsidP="00C02C5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7.1. При замене собственного выключателя ЛЭП на ОВ линия включается с комплектом резервных защит ОВ и ВЧ-защитой линии.</w:t>
            </w:r>
            <w:r>
              <w:rPr>
                <w:rFonts w:ascii="Arial" w:hAnsi="Arial" w:cs="Arial"/>
                <w:color w:val="444444"/>
              </w:rPr>
              <w:br/>
            </w:r>
          </w:p>
          <w:p w:rsidR="00C02C57" w:rsidRDefault="00C02C57" w:rsidP="00C02C5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При замене собственного выключателя трансформатора на ОВ обходной выключатель включается с полноценными защитами трансформатора.</w:t>
            </w:r>
            <w:r>
              <w:rPr>
                <w:rFonts w:ascii="Arial" w:hAnsi="Arial" w:cs="Arial"/>
                <w:color w:val="444444"/>
              </w:rPr>
              <w:br/>
            </w:r>
          </w:p>
          <w:p w:rsidR="00C02C57" w:rsidRDefault="00C02C57" w:rsidP="00C02C5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До начала переключений по переводу выключателя ЛЭП (трансформатора) через ОВ на защитах ОВ должны быть выставлены </w:t>
            </w:r>
            <w:proofErr w:type="spellStart"/>
            <w:r>
              <w:rPr>
                <w:rFonts w:ascii="Arial" w:hAnsi="Arial" w:cs="Arial"/>
                <w:color w:val="444444"/>
              </w:rPr>
              <w:t>уставки</w:t>
            </w:r>
            <w:proofErr w:type="spellEnd"/>
            <w:r>
              <w:rPr>
                <w:rFonts w:ascii="Arial" w:hAnsi="Arial" w:cs="Arial"/>
                <w:color w:val="444444"/>
              </w:rPr>
              <w:t xml:space="preserve"> защит переводимого присоединения.</w:t>
            </w:r>
            <w:r>
              <w:rPr>
                <w:rFonts w:ascii="Arial" w:hAnsi="Arial" w:cs="Arial"/>
                <w:color w:val="444444"/>
              </w:rPr>
              <w:br/>
            </w:r>
          </w:p>
          <w:p w:rsidR="00C02C57" w:rsidRDefault="00C02C57" w:rsidP="00C02C5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7.2. Вывод в ремонт выключателя В1 с переводом ВЛ 220 кВ А-Б на ОВ (в исходной схеме отключены обходной выключатель, его шинные и обходной разъединители, заземляющие разъединители, оперативный ток с цепей управления и защит ОВ снят, на защитах ОВ выставлены </w:t>
            </w:r>
            <w:proofErr w:type="spellStart"/>
            <w:r>
              <w:rPr>
                <w:rFonts w:ascii="Arial" w:hAnsi="Arial" w:cs="Arial"/>
                <w:color w:val="444444"/>
              </w:rPr>
              <w:t>уставки</w:t>
            </w:r>
            <w:proofErr w:type="spellEnd"/>
            <w:r>
              <w:rPr>
                <w:rFonts w:ascii="Arial" w:hAnsi="Arial" w:cs="Arial"/>
                <w:color w:val="444444"/>
              </w:rPr>
              <w:t xml:space="preserve">, соответствующие </w:t>
            </w:r>
            <w:proofErr w:type="spellStart"/>
            <w:r>
              <w:rPr>
                <w:rFonts w:ascii="Arial" w:hAnsi="Arial" w:cs="Arial"/>
                <w:color w:val="444444"/>
              </w:rPr>
              <w:t>уставкам</w:t>
            </w:r>
            <w:proofErr w:type="spellEnd"/>
            <w:r>
              <w:rPr>
                <w:rFonts w:ascii="Arial" w:hAnsi="Arial" w:cs="Arial"/>
                <w:color w:val="444444"/>
              </w:rPr>
              <w:t xml:space="preserve"> защит ВЛ 220 кВ А-Б, выведено АПВ выключателя ОВ):</w:t>
            </w:r>
          </w:p>
          <w:p w:rsidR="00C02C57" w:rsidRDefault="00C02C57" w:rsidP="00507B14">
            <w:pPr>
              <w:shd w:val="clear" w:color="auto" w:fill="FFFFFF"/>
              <w:spacing w:after="0" w:line="240" w:lineRule="auto"/>
              <w:ind w:firstLine="480"/>
              <w:textAlignment w:val="baseline"/>
              <w:rPr>
                <w:rFonts w:ascii="Arial" w:eastAsia="Times New Roman" w:hAnsi="Arial" w:cs="Arial"/>
                <w:color w:val="444444"/>
                <w:sz w:val="24"/>
                <w:szCs w:val="24"/>
                <w:lang w:eastAsia="ru-RU"/>
              </w:rPr>
            </w:pPr>
          </w:p>
          <w:p w:rsidR="00C02C57" w:rsidRDefault="00C02C57" w:rsidP="00C02C5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 Б:</w:t>
            </w:r>
            <w:r>
              <w:rPr>
                <w:rFonts w:ascii="Arial" w:hAnsi="Arial" w:cs="Arial"/>
                <w:color w:val="444444"/>
              </w:rPr>
              <w:br/>
            </w:r>
          </w:p>
          <w:p w:rsidR="00C02C57" w:rsidRDefault="00C02C57" w:rsidP="00C02C5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вывести АПВ ВЛ 220 кВ А-Б (с контролем отсутствия напряжения на линии);</w:t>
            </w:r>
            <w:r>
              <w:rPr>
                <w:rFonts w:ascii="Arial" w:hAnsi="Arial" w:cs="Arial"/>
                <w:color w:val="444444"/>
              </w:rPr>
              <w:br/>
            </w:r>
          </w:p>
          <w:p w:rsidR="00C02C57" w:rsidRDefault="00C02C57" w:rsidP="00C02C5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 А:</w:t>
            </w:r>
            <w:r>
              <w:rPr>
                <w:rFonts w:ascii="Arial" w:hAnsi="Arial" w:cs="Arial"/>
                <w:color w:val="444444"/>
              </w:rPr>
              <w:br/>
            </w:r>
          </w:p>
          <w:p w:rsidR="00C02C57" w:rsidRDefault="00C02C57" w:rsidP="00C02C5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вывести АПВ 1СШ 220 кВ,</w:t>
            </w:r>
            <w:r>
              <w:rPr>
                <w:rFonts w:ascii="Arial" w:hAnsi="Arial" w:cs="Arial"/>
                <w:color w:val="444444"/>
              </w:rPr>
              <w:br/>
            </w:r>
          </w:p>
          <w:p w:rsidR="00C02C57" w:rsidRDefault="00C02C57" w:rsidP="00C02C5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вывести АПВ ВЛ 220 кВ А-Б,</w:t>
            </w:r>
            <w:r>
              <w:rPr>
                <w:rFonts w:ascii="Arial" w:hAnsi="Arial" w:cs="Arial"/>
                <w:color w:val="444444"/>
              </w:rPr>
              <w:br/>
            </w:r>
          </w:p>
          <w:p w:rsidR="00C02C57" w:rsidRDefault="00C02C57" w:rsidP="00C02C5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 проверить исправность токовых цепей ДЗШ,</w:t>
            </w:r>
            <w:r>
              <w:rPr>
                <w:rFonts w:ascii="Arial" w:hAnsi="Arial" w:cs="Arial"/>
                <w:color w:val="444444"/>
              </w:rPr>
              <w:br/>
            </w:r>
          </w:p>
          <w:p w:rsidR="00C02C57" w:rsidRDefault="00C02C57" w:rsidP="00C02C5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 проверить отключенное положение выключателя ОВ по месту установки,</w:t>
            </w:r>
            <w:r>
              <w:rPr>
                <w:rFonts w:ascii="Arial" w:hAnsi="Arial" w:cs="Arial"/>
                <w:color w:val="444444"/>
              </w:rPr>
              <w:br/>
            </w:r>
          </w:p>
          <w:p w:rsidR="00C02C57" w:rsidRDefault="00C02C57" w:rsidP="00C02C5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6) включить шинный разъединитель ШР1 ОВ,</w:t>
            </w:r>
            <w:r>
              <w:rPr>
                <w:rFonts w:ascii="Arial" w:hAnsi="Arial" w:cs="Arial"/>
                <w:color w:val="444444"/>
              </w:rPr>
              <w:br/>
            </w:r>
          </w:p>
          <w:p w:rsidR="00C02C57" w:rsidRDefault="00C02C57" w:rsidP="00C02C5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7) включить разъединитель Р-ОВ,</w:t>
            </w:r>
            <w:r>
              <w:rPr>
                <w:rFonts w:ascii="Arial" w:hAnsi="Arial" w:cs="Arial"/>
                <w:color w:val="444444"/>
              </w:rPr>
              <w:br/>
            </w:r>
          </w:p>
          <w:p w:rsidR="00C02C57" w:rsidRDefault="00C02C57" w:rsidP="00C02C5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8) ввести действие ДЗШ на отключение выключателя ОВ,</w:t>
            </w:r>
            <w:r>
              <w:rPr>
                <w:rFonts w:ascii="Arial" w:hAnsi="Arial" w:cs="Arial"/>
                <w:color w:val="444444"/>
              </w:rPr>
              <w:br/>
            </w:r>
          </w:p>
          <w:p w:rsidR="00C02C57" w:rsidRDefault="00C02C57" w:rsidP="00C02C5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9) ввести блокировку ДЗШ при включении ОВ,</w:t>
            </w:r>
            <w:r>
              <w:rPr>
                <w:rFonts w:ascii="Arial" w:hAnsi="Arial" w:cs="Arial"/>
                <w:color w:val="444444"/>
              </w:rPr>
              <w:br/>
            </w:r>
          </w:p>
          <w:p w:rsidR="00C02C57" w:rsidRDefault="00C02C57" w:rsidP="00C02C5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10) ввести защиты выключателя ОВ для режима "опробование",</w:t>
            </w:r>
            <w:r>
              <w:rPr>
                <w:rFonts w:ascii="Arial" w:hAnsi="Arial" w:cs="Arial"/>
                <w:color w:val="444444"/>
              </w:rPr>
              <w:br/>
            </w:r>
          </w:p>
          <w:p w:rsidR="00C02C57" w:rsidRDefault="00C02C57" w:rsidP="00C02C5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11) подать оперативный ток на привод выключателя ОВ,</w:t>
            </w:r>
            <w:r>
              <w:rPr>
                <w:rFonts w:ascii="Arial" w:hAnsi="Arial" w:cs="Arial"/>
                <w:color w:val="444444"/>
              </w:rPr>
              <w:br/>
            </w:r>
          </w:p>
          <w:p w:rsidR="00C02C57" w:rsidRDefault="00C02C57" w:rsidP="00C02C5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12) подать оперативный ток цепей питания защит выключателя ОВ,</w:t>
            </w:r>
          </w:p>
          <w:p w:rsidR="00C02C57" w:rsidRDefault="00C02C57" w:rsidP="00507B14">
            <w:pPr>
              <w:shd w:val="clear" w:color="auto" w:fill="FFFFFF"/>
              <w:spacing w:after="0" w:line="240" w:lineRule="auto"/>
              <w:ind w:firstLine="480"/>
              <w:textAlignment w:val="baseline"/>
              <w:rPr>
                <w:rFonts w:ascii="Arial" w:eastAsia="Times New Roman" w:hAnsi="Arial" w:cs="Arial"/>
                <w:color w:val="444444"/>
                <w:sz w:val="24"/>
                <w:szCs w:val="24"/>
                <w:lang w:eastAsia="ru-RU"/>
              </w:rPr>
            </w:pPr>
          </w:p>
          <w:p w:rsidR="00C02C57" w:rsidRDefault="00C02C57" w:rsidP="00C02C5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13) включить выключатель ОВ (опробовать ОСШ 220 кВ),</w:t>
            </w:r>
            <w:r>
              <w:rPr>
                <w:rFonts w:ascii="Arial" w:hAnsi="Arial" w:cs="Arial"/>
                <w:color w:val="444444"/>
              </w:rPr>
              <w:br/>
            </w:r>
          </w:p>
          <w:p w:rsidR="00C02C57" w:rsidRDefault="00C02C57" w:rsidP="00C02C5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14) проверить наличие напряжения на ОСШ 220 кВ по щитовым приборам,</w:t>
            </w:r>
            <w:r>
              <w:rPr>
                <w:rFonts w:ascii="Arial" w:hAnsi="Arial" w:cs="Arial"/>
                <w:color w:val="444444"/>
              </w:rPr>
              <w:br/>
            </w:r>
          </w:p>
          <w:p w:rsidR="00C02C57" w:rsidRDefault="00C02C57" w:rsidP="00C02C5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15) отключить выключатель ОВ,</w:t>
            </w:r>
            <w:r>
              <w:rPr>
                <w:rFonts w:ascii="Arial" w:hAnsi="Arial" w:cs="Arial"/>
                <w:color w:val="444444"/>
              </w:rPr>
              <w:br/>
            </w:r>
          </w:p>
          <w:p w:rsidR="00C02C57" w:rsidRDefault="00C02C57" w:rsidP="00C02C5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16) снять оперативный ток с привода выключателя ОВ,</w:t>
            </w:r>
            <w:r>
              <w:rPr>
                <w:rFonts w:ascii="Arial" w:hAnsi="Arial" w:cs="Arial"/>
                <w:color w:val="444444"/>
              </w:rPr>
              <w:br/>
            </w:r>
          </w:p>
          <w:p w:rsidR="00C02C57" w:rsidRDefault="00C02C57" w:rsidP="00C02C5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17) вывести защиты выключателя ОВ для режима "опробование",</w:t>
            </w:r>
            <w:r>
              <w:rPr>
                <w:rFonts w:ascii="Arial" w:hAnsi="Arial" w:cs="Arial"/>
                <w:color w:val="444444"/>
              </w:rPr>
              <w:br/>
            </w:r>
          </w:p>
          <w:p w:rsidR="00C02C57" w:rsidRDefault="00C02C57" w:rsidP="00C02C5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18) вывести блокировку ДЗШ при включении ОВ,</w:t>
            </w:r>
            <w:r>
              <w:rPr>
                <w:rFonts w:ascii="Arial" w:hAnsi="Arial" w:cs="Arial"/>
                <w:color w:val="444444"/>
              </w:rPr>
              <w:br/>
            </w:r>
          </w:p>
          <w:p w:rsidR="00C02C57" w:rsidRDefault="00C02C57" w:rsidP="00C02C5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19) проверить отключенное положение ОВ по месту установки,</w:t>
            </w:r>
            <w:r>
              <w:rPr>
                <w:rFonts w:ascii="Arial" w:hAnsi="Arial" w:cs="Arial"/>
                <w:color w:val="444444"/>
              </w:rPr>
              <w:br/>
            </w:r>
          </w:p>
          <w:p w:rsidR="00C02C57" w:rsidRDefault="00C02C57" w:rsidP="00C02C5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20) включить разъединитель Р ОСШ А-Б,</w:t>
            </w:r>
            <w:r>
              <w:rPr>
                <w:rFonts w:ascii="Arial" w:hAnsi="Arial" w:cs="Arial"/>
                <w:color w:val="444444"/>
              </w:rPr>
              <w:br/>
            </w:r>
          </w:p>
          <w:p w:rsidR="00C02C57" w:rsidRDefault="00C02C57" w:rsidP="00C02C5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21) подключить токовые цепи ТТ выключателя ОВ к ДЗШ 1СШ,</w:t>
            </w:r>
            <w:r>
              <w:rPr>
                <w:rFonts w:ascii="Arial" w:hAnsi="Arial" w:cs="Arial"/>
                <w:color w:val="444444"/>
              </w:rPr>
              <w:br/>
            </w:r>
          </w:p>
          <w:p w:rsidR="00C02C57" w:rsidRDefault="00C02C57" w:rsidP="00C02C5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22) вывести пуск УРОВ от ВЧ-защиты ВЛ 220 кВ А-Б,</w:t>
            </w:r>
            <w:r>
              <w:rPr>
                <w:rFonts w:ascii="Arial" w:hAnsi="Arial" w:cs="Arial"/>
                <w:color w:val="444444"/>
              </w:rPr>
              <w:br/>
            </w:r>
          </w:p>
          <w:p w:rsidR="00C02C57" w:rsidRDefault="00C02C57" w:rsidP="00C02C5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23) вывести ВЧ-защиту ВЛ 220 кВ А-Б,</w:t>
            </w:r>
            <w:r>
              <w:rPr>
                <w:rFonts w:ascii="Arial" w:hAnsi="Arial" w:cs="Arial"/>
                <w:color w:val="444444"/>
              </w:rPr>
              <w:br/>
            </w:r>
          </w:p>
          <w:p w:rsidR="00C02C57" w:rsidRDefault="00C02C57" w:rsidP="00C02C5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24) подать оперативный ток на привод выключателя ОВ,</w:t>
            </w:r>
            <w:r>
              <w:rPr>
                <w:rFonts w:ascii="Arial" w:hAnsi="Arial" w:cs="Arial"/>
                <w:color w:val="444444"/>
              </w:rPr>
              <w:br/>
            </w:r>
          </w:p>
          <w:p w:rsidR="00C02C57" w:rsidRDefault="00C02C57" w:rsidP="00C02C5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25) включить выключатель ОВ,</w:t>
            </w:r>
            <w:r>
              <w:rPr>
                <w:rFonts w:ascii="Arial" w:hAnsi="Arial" w:cs="Arial"/>
                <w:color w:val="444444"/>
              </w:rPr>
              <w:br/>
            </w:r>
          </w:p>
          <w:p w:rsidR="00C02C57" w:rsidRDefault="00C02C57" w:rsidP="00C02C5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26) проверить распределение нагрузки между выключателями ОВ и В1 по приборам,</w:t>
            </w:r>
          </w:p>
          <w:p w:rsidR="00C02C57" w:rsidRDefault="00C02C57" w:rsidP="00C02C5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27) отключить выключатель В1,</w:t>
            </w:r>
            <w:r>
              <w:rPr>
                <w:rFonts w:ascii="Arial" w:hAnsi="Arial" w:cs="Arial"/>
                <w:color w:val="444444"/>
              </w:rPr>
              <w:br/>
            </w:r>
          </w:p>
          <w:p w:rsidR="00C02C57" w:rsidRDefault="00C02C57" w:rsidP="00C02C5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28) снять оперативный ток с привода выключателя В1,</w:t>
            </w:r>
            <w:r>
              <w:rPr>
                <w:rFonts w:ascii="Arial" w:hAnsi="Arial" w:cs="Arial"/>
                <w:color w:val="444444"/>
              </w:rPr>
              <w:br/>
            </w:r>
          </w:p>
          <w:p w:rsidR="00C02C57" w:rsidRDefault="00C02C57" w:rsidP="00C02C5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29) подключить токовые цепи ТТ выключателя ОВ к ВЧ-защите ВЛ 220 кВ А-Б,</w:t>
            </w:r>
            <w:r>
              <w:rPr>
                <w:rFonts w:ascii="Arial" w:hAnsi="Arial" w:cs="Arial"/>
                <w:color w:val="444444"/>
              </w:rPr>
              <w:br/>
            </w:r>
          </w:p>
          <w:p w:rsidR="00C02C57" w:rsidRDefault="00C02C57" w:rsidP="00C02C5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30) отключить токовые цепи ТТ выключателя В1 от ВЧ-защиты ВЛ 220 кВ А-Б,</w:t>
            </w:r>
            <w:r>
              <w:rPr>
                <w:rFonts w:ascii="Arial" w:hAnsi="Arial" w:cs="Arial"/>
                <w:color w:val="444444"/>
              </w:rPr>
              <w:br/>
            </w:r>
          </w:p>
          <w:p w:rsidR="00C02C57" w:rsidRDefault="00C02C57" w:rsidP="00C02C5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31) вывести действие ВЧ-защиты ВЛ 220 кВ А-Б на отключение выключателя В1,</w:t>
            </w:r>
            <w:r>
              <w:rPr>
                <w:rFonts w:ascii="Arial" w:hAnsi="Arial" w:cs="Arial"/>
                <w:color w:val="444444"/>
              </w:rPr>
              <w:br/>
            </w:r>
          </w:p>
          <w:p w:rsidR="00C02C57" w:rsidRDefault="00C02C57" w:rsidP="00C02C5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32) ввести действие ВЧ-защиты ВЛ 220 кВ А-Б на отключение выключателя ОВ,</w:t>
            </w:r>
            <w:r>
              <w:rPr>
                <w:rFonts w:ascii="Arial" w:hAnsi="Arial" w:cs="Arial"/>
                <w:color w:val="444444"/>
              </w:rPr>
              <w:br/>
            </w:r>
          </w:p>
          <w:p w:rsidR="00C02C57" w:rsidRDefault="00C02C57" w:rsidP="00C02C5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33) произвести обмен ВЧ-сигналами по ВЛ 220 кВ А-Б;</w:t>
            </w:r>
            <w:r>
              <w:rPr>
                <w:rFonts w:ascii="Arial" w:hAnsi="Arial" w:cs="Arial"/>
                <w:color w:val="444444"/>
              </w:rPr>
              <w:br/>
            </w:r>
          </w:p>
          <w:p w:rsidR="00C02C57" w:rsidRDefault="00C02C57" w:rsidP="00C02C5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 Б:</w:t>
            </w:r>
            <w:r>
              <w:rPr>
                <w:rFonts w:ascii="Arial" w:hAnsi="Arial" w:cs="Arial"/>
                <w:color w:val="444444"/>
              </w:rPr>
              <w:br/>
            </w:r>
          </w:p>
          <w:p w:rsidR="00C02C57" w:rsidRDefault="00C02C57" w:rsidP="00C02C5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34) произвести обмен ВЧ-сигналами по ВЛ 220 кВ А-Б;</w:t>
            </w:r>
            <w:r>
              <w:rPr>
                <w:rFonts w:ascii="Arial" w:hAnsi="Arial" w:cs="Arial"/>
                <w:color w:val="444444"/>
              </w:rPr>
              <w:br/>
            </w:r>
          </w:p>
          <w:p w:rsidR="00C02C57" w:rsidRDefault="00C02C57" w:rsidP="00C02C5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 А:</w:t>
            </w:r>
            <w:r>
              <w:rPr>
                <w:rFonts w:ascii="Arial" w:hAnsi="Arial" w:cs="Arial"/>
                <w:color w:val="444444"/>
              </w:rPr>
              <w:br/>
            </w:r>
          </w:p>
          <w:p w:rsidR="00C02C57" w:rsidRDefault="00C02C57" w:rsidP="00C02C5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35) ввести ВЧ-защиту ВЛ 220 кВ А-Б,</w:t>
            </w:r>
            <w:r>
              <w:rPr>
                <w:rFonts w:ascii="Arial" w:hAnsi="Arial" w:cs="Arial"/>
                <w:color w:val="444444"/>
              </w:rPr>
              <w:br/>
            </w:r>
          </w:p>
          <w:p w:rsidR="00C02C57" w:rsidRDefault="00C02C57" w:rsidP="00C02C5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36) ввести пуск УРОВ от ВЧ-защиты ВЛ 220 кВ А-Б,</w:t>
            </w:r>
            <w:r>
              <w:rPr>
                <w:rFonts w:ascii="Arial" w:hAnsi="Arial" w:cs="Arial"/>
                <w:color w:val="444444"/>
              </w:rPr>
              <w:br/>
            </w:r>
          </w:p>
          <w:p w:rsidR="00C02C57" w:rsidRDefault="00C02C57" w:rsidP="00C02C57">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37) отключить токовые цепи ТТ выключателя В1 от ДЗШ 1СШ,</w:t>
            </w:r>
          </w:p>
          <w:p w:rsidR="00C02C57" w:rsidRDefault="00C02C57" w:rsidP="00507B14">
            <w:pPr>
              <w:shd w:val="clear" w:color="auto" w:fill="FFFFFF"/>
              <w:spacing w:after="0" w:line="240" w:lineRule="auto"/>
              <w:ind w:firstLine="480"/>
              <w:textAlignment w:val="baseline"/>
              <w:rPr>
                <w:rFonts w:ascii="Arial" w:eastAsia="Times New Roman" w:hAnsi="Arial" w:cs="Arial"/>
                <w:color w:val="444444"/>
                <w:sz w:val="24"/>
                <w:szCs w:val="24"/>
                <w:lang w:eastAsia="ru-RU"/>
              </w:rPr>
            </w:pP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38) проверить исправность токовых цепей ДЗШ,</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39) вывести цепи отключения выключателя В1 от ДЗШ,</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40) проверить отключенное положение выключателя В1 по месту установки,</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41) отключить линейный разъединитель ЛР А-Б,</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42) отключить шинный разъединитель ШР1 В1,</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43) проверить отсутствие напряжения между разъединителем ШР1 В1 и выключателем В1,</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44) включить заземляющий разъединитель ЗН1 В1 (ЗН2 В1),</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45) проверить отсутствие напряжения между разъединителем ЛР А-Б и выключателем В1,</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46) включить заземляющий разъединитель ЗН2 ЛР А-Б,</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47) ввести АПВ 1СШ 220 кВ,</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48) ввести АПВ выключателя ОВ;</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 Б:</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49) ввести АПВ ВЛ 220 кВ А-Б.</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7.3. Ввод в работу выключателя В1 с переводом ВЛ 220 кВ А-Б с ОВ на собственный выключатель:</w:t>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 Б:</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вывести АПВ ВЛ 220 кВ А-Б;</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 А:</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вывести АПВ выключателя ОВ,</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вывести АПВ 1СШ 220 кВ,</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 проверить исправность токовых цепей ДЗШ,</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 отключить заземляющий разъединитель ЗН2 ЛР А-Б,</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6) отключить заземляющий разъединитель ЗН1 В1 (ЗН2 В1),</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7) проверить отключенное положение заземляющего разъединителя ЗН2 В1(ЗН1 В1),</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8) проверить отключенное положение выключателя В1 по месту установки,</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9) включить шинный разъединитель ШР1 В1,</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10) включить линейный разъединитель ЛР А-Б,</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11) подключить токовые цепи ТТ выключателя В1 к ДЗШ 1СШ,</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12) включить цепи отключения выключателя В1 от ДЗШ,</w:t>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13) проверить исправность токовых цепей ДЗШ,</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14) вывести пуск УРОВ от ВЧ-защиты ВЛ 220 кВ А-Б,</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15) вывести ВЧ-защиту ВЛ 220 кВ А-Б,</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16) подать оперативный ток на привод выключателя В1,</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17) включить выключатель В1,</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18) проверить распределение нагрузки между выключателями ОВ и В1 по приборам,</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19) отключить выключатель ОВ,</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20) снять оперативный ток с привода выключателя ОВ,</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21) снять оперативный ток цепей питания защит выключателя ОВ,</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22) подключить токовые цепи ТТ выключателя В1 к ВЧ-защите ВЛ 220 кВ А-Б,</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23) отключить токовые цепи ТТ выключателя ОВ от ВЧ-защиты ВЛ 220 кВ А-Б,</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24) вывести действие ВЧ-защиты ВЛ 220 кВ А-Б на отключение выключателя ОВ,</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25) ввести действие ВЧ-защиты ВЛ 220 кВ А-Б на отключение выключателя В1,</w:t>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26) произвести обмен ВЧ-сигналами по ВЛ 220 кВ А-Б;</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 Б:</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27) произвести обмен ВЧ-сигналами по ВЛ 220 кВ А-Б;</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 А:</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28) ввести ВЧ-защиту ВЛ 220 кВ А-Б,</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29) ввести пуск УРОВ от ВЧ-защиты ВЛ 220 кВ А-Б,</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30) отключить токовые цепи выключателя ОВ от ДЗШ 1СШ,</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31) проверить исправность токовых цепей ДЗШ,</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32) вывести действие ДЗШ на отключение выключателя ОВ,</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33) проверить отключенное положение выключателя ОВ по месту установки,</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34) отключить разъединитель Р ОСШ А-Б,</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35) отключить разъединитель Р-ОВ,</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36) отключить шинный разъединитель ШР1 ОВ,</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37) ввести АПВ ВЛ 220 кВ А-Б,</w:t>
            </w:r>
          </w:p>
          <w:p w:rsidR="00C02C57" w:rsidRDefault="00C02C57" w:rsidP="00507B14">
            <w:pPr>
              <w:shd w:val="clear" w:color="auto" w:fill="FFFFFF"/>
              <w:spacing w:after="0" w:line="240" w:lineRule="auto"/>
              <w:ind w:firstLine="480"/>
              <w:textAlignment w:val="baseline"/>
              <w:rPr>
                <w:rFonts w:ascii="Arial" w:eastAsia="Times New Roman" w:hAnsi="Arial" w:cs="Arial"/>
                <w:color w:val="444444"/>
                <w:sz w:val="24"/>
                <w:szCs w:val="24"/>
                <w:lang w:eastAsia="ru-RU"/>
              </w:rPr>
            </w:pPr>
          </w:p>
          <w:p w:rsidR="00BE7E7B" w:rsidRPr="00BE7E7B" w:rsidRDefault="00BE7E7B" w:rsidP="00BE7E7B">
            <w:pPr>
              <w:spacing w:after="0" w:line="240" w:lineRule="auto"/>
              <w:ind w:firstLine="480"/>
              <w:textAlignment w:val="baseline"/>
              <w:rPr>
                <w:rFonts w:ascii="Arial" w:eastAsia="Times New Roman" w:hAnsi="Arial" w:cs="Arial"/>
                <w:color w:val="444444"/>
                <w:sz w:val="24"/>
                <w:szCs w:val="24"/>
                <w:lang w:eastAsia="ru-RU"/>
              </w:rPr>
            </w:pPr>
            <w:r w:rsidRPr="00BE7E7B">
              <w:rPr>
                <w:rFonts w:ascii="Arial" w:eastAsia="Times New Roman" w:hAnsi="Arial" w:cs="Arial"/>
                <w:color w:val="444444"/>
                <w:sz w:val="24"/>
                <w:szCs w:val="24"/>
                <w:lang w:eastAsia="ru-RU"/>
              </w:rPr>
              <w:t>38) ввести АПВ 1СШ 220 кВ;</w:t>
            </w:r>
            <w:r w:rsidRPr="00BE7E7B">
              <w:rPr>
                <w:rFonts w:ascii="Arial" w:eastAsia="Times New Roman" w:hAnsi="Arial" w:cs="Arial"/>
                <w:color w:val="444444"/>
                <w:sz w:val="24"/>
                <w:szCs w:val="24"/>
                <w:lang w:eastAsia="ru-RU"/>
              </w:rPr>
              <w:br/>
            </w:r>
          </w:p>
          <w:p w:rsidR="00BE7E7B" w:rsidRPr="00BE7E7B" w:rsidRDefault="00BE7E7B" w:rsidP="00BE7E7B">
            <w:pPr>
              <w:spacing w:after="0" w:line="240" w:lineRule="auto"/>
              <w:ind w:firstLine="480"/>
              <w:textAlignment w:val="baseline"/>
              <w:rPr>
                <w:rFonts w:ascii="Arial" w:eastAsia="Times New Roman" w:hAnsi="Arial" w:cs="Arial"/>
                <w:color w:val="444444"/>
                <w:sz w:val="24"/>
                <w:szCs w:val="24"/>
                <w:lang w:eastAsia="ru-RU"/>
              </w:rPr>
            </w:pPr>
            <w:r w:rsidRPr="00BE7E7B">
              <w:rPr>
                <w:rFonts w:ascii="Arial" w:eastAsia="Times New Roman" w:hAnsi="Arial" w:cs="Arial"/>
                <w:color w:val="444444"/>
                <w:sz w:val="24"/>
                <w:szCs w:val="24"/>
                <w:lang w:eastAsia="ru-RU"/>
              </w:rPr>
              <w:t>- на ПС Б:</w:t>
            </w:r>
            <w:r w:rsidRPr="00BE7E7B">
              <w:rPr>
                <w:rFonts w:ascii="Arial" w:eastAsia="Times New Roman" w:hAnsi="Arial" w:cs="Arial"/>
                <w:color w:val="444444"/>
                <w:sz w:val="24"/>
                <w:szCs w:val="24"/>
                <w:lang w:eastAsia="ru-RU"/>
              </w:rPr>
              <w:br/>
            </w:r>
          </w:p>
          <w:p w:rsidR="00BE7E7B" w:rsidRPr="00BE7E7B" w:rsidRDefault="00BE7E7B" w:rsidP="00BE7E7B">
            <w:pPr>
              <w:spacing w:after="0" w:line="240" w:lineRule="auto"/>
              <w:ind w:firstLine="480"/>
              <w:textAlignment w:val="baseline"/>
              <w:rPr>
                <w:rFonts w:ascii="Arial" w:eastAsia="Times New Roman" w:hAnsi="Arial" w:cs="Arial"/>
                <w:color w:val="444444"/>
                <w:sz w:val="24"/>
                <w:szCs w:val="24"/>
                <w:lang w:eastAsia="ru-RU"/>
              </w:rPr>
            </w:pPr>
            <w:r w:rsidRPr="00BE7E7B">
              <w:rPr>
                <w:rFonts w:ascii="Arial" w:eastAsia="Times New Roman" w:hAnsi="Arial" w:cs="Arial"/>
                <w:color w:val="444444"/>
                <w:sz w:val="24"/>
                <w:szCs w:val="24"/>
                <w:lang w:eastAsia="ru-RU"/>
              </w:rPr>
              <w:t>39) ввести АПВ ВЛ 220 кВ А-Б.</w:t>
            </w:r>
            <w:r w:rsidRPr="00BE7E7B">
              <w:rPr>
                <w:rFonts w:ascii="Arial" w:eastAsia="Times New Roman" w:hAnsi="Arial" w:cs="Arial"/>
                <w:color w:val="444444"/>
                <w:sz w:val="24"/>
                <w:szCs w:val="24"/>
                <w:lang w:eastAsia="ru-RU"/>
              </w:rPr>
              <w:br/>
            </w:r>
          </w:p>
          <w:p w:rsidR="00BE7E7B" w:rsidRPr="00BE7E7B" w:rsidRDefault="00BE7E7B" w:rsidP="00BE7E7B">
            <w:pPr>
              <w:spacing w:after="0" w:line="240" w:lineRule="auto"/>
              <w:ind w:firstLine="480"/>
              <w:textAlignment w:val="baseline"/>
              <w:rPr>
                <w:rFonts w:ascii="Arial" w:eastAsia="Times New Roman" w:hAnsi="Arial" w:cs="Arial"/>
                <w:color w:val="444444"/>
                <w:sz w:val="24"/>
                <w:szCs w:val="24"/>
                <w:lang w:eastAsia="ru-RU"/>
              </w:rPr>
            </w:pPr>
            <w:r w:rsidRPr="00BE7E7B">
              <w:rPr>
                <w:rFonts w:ascii="Arial" w:eastAsia="Times New Roman" w:hAnsi="Arial" w:cs="Arial"/>
                <w:color w:val="444444"/>
                <w:sz w:val="24"/>
                <w:szCs w:val="24"/>
                <w:lang w:eastAsia="ru-RU"/>
              </w:rPr>
              <w:t>8. Последовательность основных операций при переключениях по выводу в ремонт выключателя присоединения с переводом питания присоединения через ШОВ и по вводу его в работу после ремонта.</w:t>
            </w:r>
            <w:r w:rsidRPr="00BE7E7B">
              <w:rPr>
                <w:rFonts w:ascii="Arial" w:eastAsia="Times New Roman" w:hAnsi="Arial" w:cs="Arial"/>
                <w:color w:val="444444"/>
                <w:sz w:val="24"/>
                <w:szCs w:val="24"/>
                <w:lang w:eastAsia="ru-RU"/>
              </w:rPr>
              <w:br/>
            </w:r>
          </w:p>
          <w:p w:rsidR="00BE7E7B" w:rsidRPr="00BE7E7B" w:rsidRDefault="00BE7E7B" w:rsidP="00BE7E7B">
            <w:pPr>
              <w:spacing w:after="0" w:line="240" w:lineRule="auto"/>
              <w:ind w:firstLine="480"/>
              <w:textAlignment w:val="baseline"/>
              <w:rPr>
                <w:rFonts w:ascii="Arial" w:eastAsia="Times New Roman" w:hAnsi="Arial" w:cs="Arial"/>
                <w:color w:val="444444"/>
                <w:sz w:val="24"/>
                <w:szCs w:val="24"/>
                <w:lang w:eastAsia="ru-RU"/>
              </w:rPr>
            </w:pPr>
            <w:r w:rsidRPr="00BE7E7B">
              <w:rPr>
                <w:rFonts w:ascii="Arial" w:eastAsia="Times New Roman" w:hAnsi="Arial" w:cs="Arial"/>
                <w:color w:val="444444"/>
                <w:sz w:val="24"/>
                <w:szCs w:val="24"/>
                <w:lang w:eastAsia="ru-RU"/>
              </w:rPr>
              <w:t>Схема РУ с двумя рабочими системами шин и обходной системой шин, для которой ниже указана последовательность переключений, приведена на рисунке 6.</w:t>
            </w:r>
          </w:p>
          <w:tbl>
            <w:tblPr>
              <w:tblW w:w="0" w:type="auto"/>
              <w:tblCellMar>
                <w:left w:w="0" w:type="dxa"/>
                <w:right w:w="0" w:type="dxa"/>
              </w:tblCellMar>
              <w:tblLook w:val="04A0" w:firstRow="1" w:lastRow="0" w:firstColumn="1" w:lastColumn="0" w:noHBand="0" w:noVBand="1"/>
            </w:tblPr>
            <w:tblGrid>
              <w:gridCol w:w="9241"/>
            </w:tblGrid>
            <w:tr w:rsidR="00BE7E7B" w:rsidRPr="00BE7E7B" w:rsidTr="00BE7E7B">
              <w:trPr>
                <w:trHeight w:val="12"/>
              </w:trPr>
              <w:tc>
                <w:tcPr>
                  <w:tcW w:w="11273" w:type="dxa"/>
                  <w:tcBorders>
                    <w:top w:val="nil"/>
                    <w:left w:val="nil"/>
                    <w:bottom w:val="nil"/>
                    <w:right w:val="nil"/>
                  </w:tcBorders>
                  <w:shd w:val="clear" w:color="auto" w:fill="auto"/>
                  <w:hideMark/>
                </w:tcPr>
                <w:p w:rsidR="00BE7E7B" w:rsidRPr="00BE7E7B" w:rsidRDefault="00BE7E7B" w:rsidP="00BE7E7B">
                  <w:pPr>
                    <w:spacing w:after="0" w:line="240" w:lineRule="auto"/>
                    <w:rPr>
                      <w:rFonts w:ascii="Times New Roman" w:eastAsia="Times New Roman" w:hAnsi="Times New Roman" w:cs="Times New Roman"/>
                      <w:sz w:val="2"/>
                      <w:szCs w:val="24"/>
                      <w:lang w:eastAsia="ru-RU"/>
                    </w:rPr>
                  </w:pPr>
                </w:p>
              </w:tc>
            </w:tr>
            <w:tr w:rsidR="00BE7E7B" w:rsidRPr="00BE7E7B" w:rsidTr="00BE7E7B">
              <w:tc>
                <w:tcPr>
                  <w:tcW w:w="11273" w:type="dxa"/>
                  <w:tcBorders>
                    <w:top w:val="nil"/>
                    <w:left w:val="nil"/>
                    <w:bottom w:val="nil"/>
                    <w:right w:val="nil"/>
                  </w:tcBorders>
                  <w:shd w:val="clear" w:color="auto" w:fill="auto"/>
                  <w:tcMar>
                    <w:top w:w="0" w:type="dxa"/>
                    <w:left w:w="149" w:type="dxa"/>
                    <w:bottom w:w="0" w:type="dxa"/>
                    <w:right w:w="149" w:type="dxa"/>
                  </w:tcMar>
                  <w:hideMark/>
                </w:tcPr>
                <w:p w:rsidR="00BE7E7B" w:rsidRPr="00BE7E7B" w:rsidRDefault="00BE7E7B" w:rsidP="00BE7E7B">
                  <w:pPr>
                    <w:spacing w:after="240" w:line="240" w:lineRule="auto"/>
                    <w:jc w:val="center"/>
                    <w:textAlignment w:val="baseline"/>
                    <w:rPr>
                      <w:rFonts w:ascii="Times New Roman" w:eastAsia="Times New Roman" w:hAnsi="Times New Roman" w:cs="Times New Roman"/>
                      <w:sz w:val="24"/>
                      <w:szCs w:val="24"/>
                      <w:lang w:eastAsia="ru-RU"/>
                    </w:rPr>
                  </w:pPr>
                  <w:r w:rsidRPr="00BE7E7B">
                    <w:rPr>
                      <w:rFonts w:ascii="Times New Roman" w:eastAsia="Times New Roman" w:hAnsi="Times New Roman" w:cs="Times New Roman"/>
                      <w:noProof/>
                      <w:sz w:val="24"/>
                      <w:szCs w:val="24"/>
                      <w:lang w:eastAsia="ru-RU"/>
                    </w:rPr>
                    <w:drawing>
                      <wp:inline distT="0" distB="0" distL="0" distR="0" wp14:anchorId="5AA5BA8A" wp14:editId="22F22C8C">
                        <wp:extent cx="4876800" cy="2287881"/>
                        <wp:effectExtent l="0" t="0" r="0" b="0"/>
                        <wp:docPr id="16" name="Рисунок 16" descr="https://api.docs.cntd.ru/img/54/26/33/27/9/092c9dc2-87bf-438d-8709-8126d909665c/P0CBE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api.docs.cntd.ru/img/54/26/33/27/9/092c9dc2-87bf-438d-8709-8126d909665c/P0CBE0000.png"/>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4876800" cy="2287881"/>
                                </a:xfrm>
                                <a:prstGeom prst="rect">
                                  <a:avLst/>
                                </a:prstGeom>
                                <a:noFill/>
                                <a:ln>
                                  <a:noFill/>
                                </a:ln>
                              </pic:spPr>
                            </pic:pic>
                          </a:graphicData>
                        </a:graphic>
                      </wp:inline>
                    </w:drawing>
                  </w:r>
                </w:p>
              </w:tc>
            </w:tr>
          </w:tbl>
          <w:p w:rsidR="00C02C57" w:rsidRPr="00507B14" w:rsidRDefault="00C02C57" w:rsidP="00507B14">
            <w:pPr>
              <w:shd w:val="clear" w:color="auto" w:fill="FFFFFF"/>
              <w:spacing w:after="0" w:line="240" w:lineRule="auto"/>
              <w:ind w:firstLine="480"/>
              <w:textAlignment w:val="baseline"/>
              <w:rPr>
                <w:rFonts w:ascii="Arial" w:eastAsia="Times New Roman" w:hAnsi="Arial" w:cs="Arial"/>
                <w:color w:val="444444"/>
                <w:sz w:val="24"/>
                <w:szCs w:val="24"/>
                <w:lang w:eastAsia="ru-RU"/>
              </w:rPr>
            </w:pPr>
          </w:p>
          <w:p w:rsidR="00BE7E7B" w:rsidRDefault="00BE7E7B" w:rsidP="00BE7E7B">
            <w:pPr>
              <w:pStyle w:val="formattext"/>
              <w:shd w:val="clear" w:color="auto" w:fill="FFFFFF"/>
              <w:spacing w:before="0" w:beforeAutospacing="0" w:after="0" w:afterAutospacing="0"/>
              <w:jc w:val="center"/>
              <w:textAlignment w:val="baseline"/>
              <w:rPr>
                <w:rFonts w:ascii="Arial" w:hAnsi="Arial" w:cs="Arial"/>
                <w:color w:val="444444"/>
              </w:rPr>
            </w:pPr>
            <w:r>
              <w:rPr>
                <w:rFonts w:ascii="Arial" w:hAnsi="Arial" w:cs="Arial"/>
                <w:color w:val="444444"/>
              </w:rPr>
              <w:t>Рисунок 6. Схема РУ с двумя рабочими системами шин и обходной системой шин</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Последовательность операций:</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8.1. При замене собственного выключателя ЛЭП на ШОВ линия включается с защитами ОВ и ВЧ-защитой линии.</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При замене собственного выключателя трансформатора на ШОВ совмещенный </w:t>
            </w:r>
            <w:proofErr w:type="spellStart"/>
            <w:r>
              <w:rPr>
                <w:rFonts w:ascii="Arial" w:hAnsi="Arial" w:cs="Arial"/>
                <w:color w:val="444444"/>
              </w:rPr>
              <w:t>шиносоединительный</w:t>
            </w:r>
            <w:proofErr w:type="spellEnd"/>
            <w:r>
              <w:rPr>
                <w:rFonts w:ascii="Arial" w:hAnsi="Arial" w:cs="Arial"/>
                <w:color w:val="444444"/>
              </w:rPr>
              <w:t xml:space="preserve"> обходной выключатель включается с защитами трансформатора.</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8.2 Вывод в ремонт выключателя В1 с переводом питания ВЛ 220 кВ А-Б через ШОВ с объединением 1СШ 220 кВ и 2СШ 220 кВ включением развилки </w:t>
            </w:r>
            <w:r>
              <w:rPr>
                <w:rFonts w:ascii="Arial" w:hAnsi="Arial" w:cs="Arial"/>
                <w:color w:val="444444"/>
              </w:rPr>
              <w:lastRenderedPageBreak/>
              <w:t>шинных разъединителей ШОВ (в исходной схеме ШОВ включен в режиме шиносоединительного выключателя, включены ШР1 ШОВ и ШР ШОВ, отключены ШР2 ШОВ и ОР-ШОВ, включен оперативный ток цепей питания защит ШОВ, защиты ШОВ введены, выведено АПВ выключателя ШОВ):</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 Б:</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вывести АПВ ВЛ 220 кВ А-Б;</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 А:</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вывести АПВ 1СШ 220 кВ,</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вывести АПВ 2СШ 220 кВ,</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 вывести АПВ ВЛ 220 кВ А-Б,</w:t>
            </w:r>
          </w:p>
          <w:p w:rsidR="00BE7E7B" w:rsidRDefault="00BE7E7B" w:rsidP="00507B14">
            <w:pPr>
              <w:shd w:val="clear" w:color="auto" w:fill="FFFFFF"/>
              <w:spacing w:after="0" w:line="240" w:lineRule="auto"/>
              <w:ind w:firstLine="480"/>
              <w:textAlignment w:val="baseline"/>
              <w:rPr>
                <w:rFonts w:ascii="Arial" w:eastAsia="Times New Roman" w:hAnsi="Arial" w:cs="Arial"/>
                <w:color w:val="444444"/>
                <w:sz w:val="24"/>
                <w:szCs w:val="24"/>
                <w:lang w:eastAsia="ru-RU"/>
              </w:rPr>
            </w:pP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 перевести ДЗШ в режим с нарушенной фиксацией присоединений,</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6) проверить исправность токовых цепей ДЗШ,</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7) снять оперативный ток с привода выключателя ШОВ,</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8) снять оперативный ток питания защит выключателя ШОВ,</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9) проверить включенное положение выключателя ШОВ по месту установки,</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10) включить шинный разъединитель ШР2 ШОВ,</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11) подать оперативный ток питания защит выключателя ШОВ,</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12) подать оперативный ток на привод выключателя ШОВ,</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13) отключить выключатель ШОВ,</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14) снять оперативный ток с привода выключателя ШОВ,</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15) проверить отключенное положение выключателя ШОВ по месту установки,</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16) отключить шинный разъединитель перемычки ШР ШОВ,</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17) включить обходной разъединитель ОР-ШОВ,</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18) ввести блокировку ДЗШ при включении выключателя ШОВ,</w:t>
            </w:r>
          </w:p>
          <w:p w:rsidR="00BE7E7B" w:rsidRDefault="00BE7E7B" w:rsidP="00507B14">
            <w:pPr>
              <w:shd w:val="clear" w:color="auto" w:fill="FFFFFF"/>
              <w:spacing w:after="0" w:line="240" w:lineRule="auto"/>
              <w:ind w:firstLine="480"/>
              <w:textAlignment w:val="baseline"/>
              <w:rPr>
                <w:rFonts w:ascii="Arial" w:eastAsia="Times New Roman" w:hAnsi="Arial" w:cs="Arial"/>
                <w:color w:val="444444"/>
                <w:sz w:val="24"/>
                <w:szCs w:val="24"/>
                <w:lang w:eastAsia="ru-RU"/>
              </w:rPr>
            </w:pPr>
          </w:p>
          <w:p w:rsidR="00BE7E7B" w:rsidRDefault="00BE7E7B" w:rsidP="00507B14">
            <w:pPr>
              <w:shd w:val="clear" w:color="auto" w:fill="FFFFFF"/>
              <w:spacing w:after="0" w:line="240" w:lineRule="auto"/>
              <w:ind w:firstLine="480"/>
              <w:textAlignment w:val="baseline"/>
              <w:rPr>
                <w:rFonts w:ascii="Arial" w:eastAsia="Times New Roman" w:hAnsi="Arial" w:cs="Arial"/>
                <w:color w:val="444444"/>
                <w:sz w:val="24"/>
                <w:szCs w:val="24"/>
                <w:lang w:eastAsia="ru-RU"/>
              </w:rPr>
            </w:pP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19) ввести защиты выключателя ШОВ для режима "опробование",</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20) подать оперативный ток на привод выключателя ШОВ,</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21) включить выключатель ШОВ (опробовать ОСШ 220 кВ),</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22) проверить наличие напряжения на ОСШ 220 кВ по щитовым приборам,</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23) отключить выключатель ШОВ,</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24) снять оперативный ток с привода выключателя ШОВ,</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25) вывести защиты выключателя ШОВ для режима "опробование",</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26) вывести блокировку ДЗШ при включении выключателя ШОВ,</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27) выставить </w:t>
            </w:r>
            <w:proofErr w:type="spellStart"/>
            <w:r>
              <w:rPr>
                <w:rFonts w:ascii="Arial" w:hAnsi="Arial" w:cs="Arial"/>
                <w:color w:val="444444"/>
              </w:rPr>
              <w:t>уставки</w:t>
            </w:r>
            <w:proofErr w:type="spellEnd"/>
            <w:r>
              <w:rPr>
                <w:rFonts w:ascii="Arial" w:hAnsi="Arial" w:cs="Arial"/>
                <w:color w:val="444444"/>
              </w:rPr>
              <w:t xml:space="preserve"> защит ШОВ для замены выключателя В1,</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28) проверить отключенное положение выключателя ШОВ по месту установки,</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29) включить обходной разъединитель ОР А-Б,</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30) подключить токовые цепи ТТ выключателя ШОВ в ДЗШ для режима включения развилки шинных разъединителей ШОВ,,</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31) вывести пуск УРОВ от ВЧ-защиты ВЛ 220 кВ А-Б,</w:t>
            </w:r>
          </w:p>
          <w:p w:rsidR="00BE7E7B" w:rsidRDefault="00BE7E7B" w:rsidP="00507B14">
            <w:pPr>
              <w:shd w:val="clear" w:color="auto" w:fill="FFFFFF"/>
              <w:spacing w:after="0" w:line="240" w:lineRule="auto"/>
              <w:ind w:firstLine="480"/>
              <w:textAlignment w:val="baseline"/>
              <w:rPr>
                <w:rFonts w:ascii="Arial" w:eastAsia="Times New Roman" w:hAnsi="Arial" w:cs="Arial"/>
                <w:color w:val="444444"/>
                <w:sz w:val="24"/>
                <w:szCs w:val="24"/>
                <w:lang w:eastAsia="ru-RU"/>
              </w:rPr>
            </w:pP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32) вывести ВЧ-защиту ВЛ 220 кВ А-Б,</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33) включить выключатель ШОВ,</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34) проверить распределение нагрузки между выключателями ШОВ и В1 по приборам,</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35) отключить выключатель В1,</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36) снять оперативный ток с привода выключателя В1,</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37) подключить токовые цепи ТТ ШОВ к ВЛ 220 кВ А-Б,</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38) отключить токовые цепи ТТ В1 ВЧ-защиты ВЛ 220 кВ А-Б,</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39) вывести действие ВЧ-защиты ВЛ 220 кВ А-Б на отключение выключателя В1,</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40) ввести действие ВЧ-защиты ВЛ 220 кВ А-Б на отключение выключателя ШОВ,</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41) произвести обмен сигналами по ВЧ-защите ВЛ 220 кВ А-Б;</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 на ПС Б:</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42) произвести обмен сигналами по ВЧ-защите ВЛ 220 кВ А-Б;</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 А:</w:t>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43) ввести ВЧ-защиту ВЛ 220 кВ А-Б,</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44) ввести пуск УРОВ от ВЧ-защиты ВЛ 220 кВ А-Б,;</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45) отключить токовые цепи ТТ В1 от ДЗШ 1СШ,</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46) вывести цепи отключения выключателя В1 от ДЗШ,</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47) проверить отключенное положение выключателя В1 по месту установки,</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48) отключить линейный разъединитель ЛР А-Б,</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49) отключить шинный разъединитель ШР1 В1,</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50) проверить отсутствие напряжения между шинным разъединителем ШР1 В1 и выключателем В1,</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51) включить заземляющий разъединитель ЗН1 В1 (ЗН2 В1),</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52) проверить отсутствие напряжения между линейным разъединителем ЛР А-Б и выключателем В1,</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53) включить заземляющий разъединитель ЗН2 ЛР А-Б,</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54) проверить исправность токовых цепей ДЗШ,</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55) ввести АПВ 1СШ 220 кВ (АПВ 2СШ 220 кВ),</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56) ввести АПВ выключателя ШОВ;</w:t>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 Б:</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57) ввести АПВ ВЛ 220 кВ А-Б.</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8.3. Ввод в работу выключателя В1 и перевод ВЛ 220 кВ А-Б с ШОВ на собственный выключатель с включением ШОВ в режиме шиносоединительного выключателя:</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 Б:</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вывести АПВ ВЛ 220 кВ А-Б;</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 А:</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вывести АПВ 1СШ 220 кВ (АПВ 2СШ 220 кВ),</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ввести АПВ выключателя ШОВ,</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 проверить исправность токовых цепей ДЗШ,</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 отключить заземляющий разъединитель ЗН2 ЛР А-Б,</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6) отключить заземляющий разъединитель ЗН1 </w:t>
            </w:r>
            <w:proofErr w:type="spellStart"/>
            <w:r>
              <w:rPr>
                <w:rFonts w:ascii="Arial" w:hAnsi="Arial" w:cs="Arial"/>
                <w:color w:val="444444"/>
              </w:rPr>
              <w:t>Bl</w:t>
            </w:r>
            <w:proofErr w:type="spellEnd"/>
            <w:r>
              <w:rPr>
                <w:rFonts w:ascii="Arial" w:hAnsi="Arial" w:cs="Arial"/>
                <w:color w:val="444444"/>
              </w:rPr>
              <w:t xml:space="preserve"> (ЗН2 В1),</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7) проверить отключенное положение заземляющего разъединителя ЗН2 В1 (ЗН1В1),</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8) проверить отключенное положение выключателя В1 по месту установки,</w:t>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9) включить шинный разъединитель ШР1 В1,</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10) включить линейный разъединитель ЛР А-Б,</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11) подключить токовые цепи ТТ выключателя В1 к ДЗШ,</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12) включить цепи отключения выключателя В1 от ДЗШ,</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13) вывести пуск УРОВ от ВЧ-защиты ВЛ 220 кВ А-Б,</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14) вывести ВЧ-защиту ВЛ 220 кВ А-Б,</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15) подать оперативный ток на привод выключателя В1,</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16) включить выключатель В1,</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17) проверить распределение нагрузки между выключателем ШОВ и выключателем В1,</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18) отключить выключатель ШОВ,</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19) снять оперативный ток с привода выключателя ШОВ,</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20) подключить токовые цепи ТТ выключателя В1 к ВЧ-защите ВЛ 220 кВ А-Б,</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21) отключить токовые цепи ТТ выключателя ШОВ от ВЧ-защиты ВЛ 220 В А-Б,</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22) вывести действие ВЧ-защиты ВЛ 220 кВ А-Б на отключение выключателя ШОВ,</w:t>
            </w:r>
          </w:p>
          <w:p w:rsidR="00BE7E7B" w:rsidRDefault="00BE7E7B" w:rsidP="00BE7E7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23) ввести действие ВЧ-защиты ВЛ 220 кВ А-Б на отключение выключателя В1,</w:t>
            </w:r>
            <w:r>
              <w:rPr>
                <w:rFonts w:ascii="Arial" w:hAnsi="Arial" w:cs="Arial"/>
                <w:color w:val="444444"/>
              </w:rPr>
              <w:br/>
            </w:r>
          </w:p>
          <w:p w:rsidR="00BE7E7B" w:rsidRDefault="00BE7E7B" w:rsidP="00BE7E7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24) произвести обмен ВЧ-сигналами по ВЛ 220 кВ А-Б;</w:t>
            </w:r>
            <w:r>
              <w:rPr>
                <w:rFonts w:ascii="Arial" w:hAnsi="Arial" w:cs="Arial"/>
                <w:color w:val="444444"/>
              </w:rPr>
              <w:br/>
            </w:r>
          </w:p>
          <w:p w:rsidR="00BE7E7B" w:rsidRDefault="00BE7E7B" w:rsidP="00BE7E7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 на ПС Б:</w:t>
            </w:r>
            <w:r>
              <w:rPr>
                <w:rFonts w:ascii="Arial" w:hAnsi="Arial" w:cs="Arial"/>
                <w:color w:val="444444"/>
              </w:rPr>
              <w:br/>
            </w:r>
          </w:p>
          <w:p w:rsidR="00BE7E7B" w:rsidRDefault="00BE7E7B" w:rsidP="00BE7E7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25) произвести обмен ВЧ-сигналами по ВЛ 220 кВ А-Б;</w:t>
            </w:r>
            <w:r>
              <w:rPr>
                <w:rFonts w:ascii="Arial" w:hAnsi="Arial" w:cs="Arial"/>
                <w:color w:val="444444"/>
              </w:rPr>
              <w:br/>
            </w:r>
          </w:p>
          <w:p w:rsidR="00BE7E7B" w:rsidRDefault="00BE7E7B" w:rsidP="00BE7E7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на ПС А:</w:t>
            </w:r>
            <w:r>
              <w:rPr>
                <w:rFonts w:ascii="Arial" w:hAnsi="Arial" w:cs="Arial"/>
                <w:color w:val="444444"/>
              </w:rPr>
              <w:br/>
            </w:r>
          </w:p>
          <w:p w:rsidR="00BE7E7B" w:rsidRDefault="00BE7E7B" w:rsidP="00BE7E7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26) ввести ВЧ-защиту ВЛ 220 кВ А-Б,</w:t>
            </w:r>
            <w:r>
              <w:rPr>
                <w:rFonts w:ascii="Arial" w:hAnsi="Arial" w:cs="Arial"/>
                <w:color w:val="444444"/>
              </w:rPr>
              <w:br/>
            </w:r>
          </w:p>
          <w:p w:rsidR="00BE7E7B" w:rsidRDefault="00BE7E7B" w:rsidP="00BE7E7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27) подключить токовые цепи ТТ выключателя ШОВ в ДЗШ для режима работы в качестве ШСВ,</w:t>
            </w:r>
            <w:r>
              <w:rPr>
                <w:rFonts w:ascii="Arial" w:hAnsi="Arial" w:cs="Arial"/>
                <w:color w:val="444444"/>
              </w:rPr>
              <w:br/>
            </w:r>
          </w:p>
          <w:p w:rsidR="00BE7E7B" w:rsidRDefault="00BE7E7B" w:rsidP="00BE7E7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28) проверить отключенное положение выключателя ШОВ по месту установки,</w:t>
            </w:r>
            <w:r>
              <w:rPr>
                <w:rFonts w:ascii="Arial" w:hAnsi="Arial" w:cs="Arial"/>
                <w:color w:val="444444"/>
              </w:rPr>
              <w:br/>
            </w:r>
          </w:p>
          <w:p w:rsidR="00BE7E7B" w:rsidRDefault="00BE7E7B" w:rsidP="00BE7E7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29) отключить обходной разъединитель ОР А-Б,</w:t>
            </w:r>
            <w:r>
              <w:rPr>
                <w:rFonts w:ascii="Arial" w:hAnsi="Arial" w:cs="Arial"/>
                <w:color w:val="444444"/>
              </w:rPr>
              <w:br/>
            </w:r>
          </w:p>
          <w:p w:rsidR="00BE7E7B" w:rsidRDefault="00BE7E7B" w:rsidP="00BE7E7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30) отключить обходной разъединитель ОР ШОВ,</w:t>
            </w:r>
            <w:r>
              <w:rPr>
                <w:rFonts w:ascii="Arial" w:hAnsi="Arial" w:cs="Arial"/>
                <w:color w:val="444444"/>
              </w:rPr>
              <w:br/>
            </w:r>
          </w:p>
          <w:p w:rsidR="00BE7E7B" w:rsidRDefault="00BE7E7B" w:rsidP="00BE7E7B">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31) включить шинный разъединитель перемычки ШР ШОВ,</w:t>
            </w:r>
          </w:p>
          <w:p w:rsidR="00BE7E7B" w:rsidRDefault="00BE7E7B" w:rsidP="00507B14">
            <w:pPr>
              <w:shd w:val="clear" w:color="auto" w:fill="FFFFFF"/>
              <w:spacing w:after="0" w:line="240" w:lineRule="auto"/>
              <w:ind w:firstLine="480"/>
              <w:textAlignment w:val="baseline"/>
              <w:rPr>
                <w:rFonts w:ascii="Arial" w:eastAsia="Times New Roman" w:hAnsi="Arial" w:cs="Arial"/>
                <w:color w:val="444444"/>
                <w:sz w:val="24"/>
                <w:szCs w:val="24"/>
                <w:lang w:eastAsia="ru-RU"/>
              </w:rPr>
            </w:pP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32) выставить </w:t>
            </w:r>
            <w:proofErr w:type="spellStart"/>
            <w:r>
              <w:rPr>
                <w:rFonts w:ascii="Arial" w:hAnsi="Arial" w:cs="Arial"/>
                <w:color w:val="444444"/>
              </w:rPr>
              <w:t>уставки</w:t>
            </w:r>
            <w:proofErr w:type="spellEnd"/>
            <w:r>
              <w:rPr>
                <w:rFonts w:ascii="Arial" w:hAnsi="Arial" w:cs="Arial"/>
                <w:color w:val="444444"/>
              </w:rPr>
              <w:t xml:space="preserve"> защит выключателя ШОВ для шиносоединительного выключателя,</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33) подать оперативный ток на привод выключателя ШОВ,</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34) включить выключатель ШОВ,</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35) снять оперативный ток с привода выключателя ШОВ,</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36) снять оперативный ток питания защит выключателя ШОВ,</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37) проверить включенное положение выключателя ШОВ по месту установки,</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38) отключить шинный разъединитель ШР2 ШОВ,</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39) подать оперативный ток питания защит выключателя ШОВ,</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40) подать оперативный ток на привод выключателя ШОВ,</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41) проверить исправность токовых цепей ДЗШ,</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42) перевести ДЗШ в режим с нормальной фиксацией присоединений,</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43) ввести АПВ 1СШ 220 кВ,</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44) ввести АПВ 2СШ 220 кВ,</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45) ввести АПВ ВЛ 220 кВ А-Б;</w:t>
            </w:r>
          </w:p>
          <w:p w:rsidR="00BE7E7B" w:rsidRDefault="00BE7E7B" w:rsidP="00507B14">
            <w:pPr>
              <w:shd w:val="clear" w:color="auto" w:fill="FFFFFF"/>
              <w:spacing w:after="0" w:line="240" w:lineRule="auto"/>
              <w:ind w:firstLine="480"/>
              <w:textAlignment w:val="baseline"/>
              <w:rPr>
                <w:rFonts w:ascii="Arial" w:eastAsia="Times New Roman" w:hAnsi="Arial" w:cs="Arial"/>
                <w:color w:val="444444"/>
                <w:sz w:val="24"/>
                <w:szCs w:val="24"/>
                <w:lang w:eastAsia="ru-RU"/>
              </w:rPr>
            </w:pPr>
          </w:p>
          <w:p w:rsidR="00BE7E7B" w:rsidRPr="00BE7E7B" w:rsidRDefault="00BE7E7B" w:rsidP="00BE7E7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E7E7B">
              <w:rPr>
                <w:rFonts w:ascii="Arial" w:eastAsia="Times New Roman" w:hAnsi="Arial" w:cs="Arial"/>
                <w:color w:val="444444"/>
                <w:sz w:val="24"/>
                <w:szCs w:val="24"/>
                <w:lang w:eastAsia="ru-RU"/>
              </w:rPr>
              <w:t>- на ПС Б:</w:t>
            </w:r>
            <w:r w:rsidRPr="00BE7E7B">
              <w:rPr>
                <w:rFonts w:ascii="Arial" w:eastAsia="Times New Roman" w:hAnsi="Arial" w:cs="Arial"/>
                <w:color w:val="444444"/>
                <w:sz w:val="24"/>
                <w:szCs w:val="24"/>
                <w:lang w:eastAsia="ru-RU"/>
              </w:rPr>
              <w:br/>
            </w:r>
          </w:p>
          <w:p w:rsidR="00BE7E7B" w:rsidRPr="00BE7E7B" w:rsidRDefault="00BE7E7B" w:rsidP="00BE7E7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E7E7B">
              <w:rPr>
                <w:rFonts w:ascii="Arial" w:eastAsia="Times New Roman" w:hAnsi="Arial" w:cs="Arial"/>
                <w:color w:val="444444"/>
                <w:sz w:val="24"/>
                <w:szCs w:val="24"/>
                <w:lang w:eastAsia="ru-RU"/>
              </w:rPr>
              <w:t>46) ввести АПВ ВЛ 220 кВ А-Б.</w:t>
            </w:r>
            <w:r w:rsidRPr="00BE7E7B">
              <w:rPr>
                <w:rFonts w:ascii="Arial" w:eastAsia="Times New Roman" w:hAnsi="Arial" w:cs="Arial"/>
                <w:color w:val="444444"/>
                <w:sz w:val="24"/>
                <w:szCs w:val="24"/>
                <w:lang w:eastAsia="ru-RU"/>
              </w:rPr>
              <w:br/>
            </w:r>
          </w:p>
          <w:p w:rsidR="00BE7E7B" w:rsidRPr="00BE7E7B" w:rsidRDefault="00BE7E7B" w:rsidP="00BE7E7B">
            <w:pPr>
              <w:shd w:val="clear" w:color="auto" w:fill="FFFFFF"/>
              <w:spacing w:after="240" w:line="240" w:lineRule="auto"/>
              <w:jc w:val="right"/>
              <w:textAlignment w:val="baseline"/>
              <w:outlineLvl w:val="2"/>
              <w:rPr>
                <w:rFonts w:ascii="Arial" w:eastAsia="Times New Roman" w:hAnsi="Arial" w:cs="Arial"/>
                <w:b/>
                <w:bCs/>
                <w:color w:val="444444"/>
                <w:sz w:val="24"/>
                <w:szCs w:val="24"/>
                <w:lang w:eastAsia="ru-RU"/>
              </w:rPr>
            </w:pPr>
            <w:r w:rsidRPr="00BE7E7B">
              <w:rPr>
                <w:rFonts w:ascii="Arial" w:eastAsia="Times New Roman" w:hAnsi="Arial" w:cs="Arial"/>
                <w:b/>
                <w:bCs/>
                <w:color w:val="444444"/>
                <w:sz w:val="24"/>
                <w:szCs w:val="24"/>
                <w:lang w:eastAsia="ru-RU"/>
              </w:rPr>
              <w:t>Приложение N 6</w:t>
            </w:r>
            <w:r w:rsidRPr="00BE7E7B">
              <w:rPr>
                <w:rFonts w:ascii="Arial" w:eastAsia="Times New Roman" w:hAnsi="Arial" w:cs="Arial"/>
                <w:b/>
                <w:bCs/>
                <w:color w:val="444444"/>
                <w:sz w:val="24"/>
                <w:szCs w:val="24"/>
                <w:lang w:eastAsia="ru-RU"/>
              </w:rPr>
              <w:br/>
              <w:t>к Правилам переключений</w:t>
            </w:r>
            <w:r w:rsidRPr="00BE7E7B">
              <w:rPr>
                <w:rFonts w:ascii="Arial" w:eastAsia="Times New Roman" w:hAnsi="Arial" w:cs="Arial"/>
                <w:b/>
                <w:bCs/>
                <w:color w:val="444444"/>
                <w:sz w:val="24"/>
                <w:szCs w:val="24"/>
                <w:lang w:eastAsia="ru-RU"/>
              </w:rPr>
              <w:br/>
              <w:t>в электроустановках</w:t>
            </w:r>
          </w:p>
          <w:p w:rsidR="00BE7E7B" w:rsidRPr="00BE7E7B" w:rsidRDefault="00BE7E7B" w:rsidP="00BE7E7B">
            <w:pPr>
              <w:shd w:val="clear" w:color="auto" w:fill="FFFFFF"/>
              <w:spacing w:after="240" w:line="240" w:lineRule="auto"/>
              <w:jc w:val="center"/>
              <w:textAlignment w:val="baseline"/>
              <w:rPr>
                <w:rFonts w:ascii="Arial" w:eastAsia="Times New Roman" w:hAnsi="Arial" w:cs="Arial"/>
                <w:b/>
                <w:bCs/>
                <w:color w:val="444444"/>
                <w:sz w:val="24"/>
                <w:szCs w:val="24"/>
                <w:lang w:eastAsia="ru-RU"/>
              </w:rPr>
            </w:pPr>
            <w:r w:rsidRPr="00BE7E7B">
              <w:rPr>
                <w:rFonts w:ascii="Arial" w:eastAsia="Times New Roman" w:hAnsi="Arial" w:cs="Arial"/>
                <w:b/>
                <w:bCs/>
                <w:color w:val="444444"/>
                <w:sz w:val="24"/>
                <w:szCs w:val="24"/>
                <w:lang w:eastAsia="ru-RU"/>
              </w:rPr>
              <w:t>     </w:t>
            </w:r>
            <w:r w:rsidRPr="00BE7E7B">
              <w:rPr>
                <w:rFonts w:ascii="Arial" w:eastAsia="Times New Roman" w:hAnsi="Arial" w:cs="Arial"/>
                <w:b/>
                <w:bCs/>
                <w:color w:val="444444"/>
                <w:sz w:val="24"/>
                <w:szCs w:val="24"/>
                <w:lang w:eastAsia="ru-RU"/>
              </w:rPr>
              <w:br/>
            </w:r>
            <w:r w:rsidRPr="00BE7E7B">
              <w:rPr>
                <w:rFonts w:ascii="Arial" w:eastAsia="Times New Roman" w:hAnsi="Arial" w:cs="Arial"/>
                <w:b/>
                <w:bCs/>
                <w:color w:val="444444"/>
                <w:sz w:val="24"/>
                <w:szCs w:val="24"/>
                <w:lang w:eastAsia="ru-RU"/>
              </w:rPr>
              <w:br/>
              <w:t>Последовательность основных операций при выполнении отдельных видов переключений в распределительных электрических сетях</w:t>
            </w:r>
          </w:p>
          <w:p w:rsidR="00BE7E7B" w:rsidRPr="00BE7E7B" w:rsidRDefault="00BE7E7B" w:rsidP="00BE7E7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E7E7B">
              <w:rPr>
                <w:rFonts w:ascii="Arial" w:eastAsia="Times New Roman" w:hAnsi="Arial" w:cs="Arial"/>
                <w:color w:val="444444"/>
                <w:sz w:val="24"/>
                <w:szCs w:val="24"/>
                <w:lang w:eastAsia="ru-RU"/>
              </w:rPr>
              <w:br/>
            </w:r>
          </w:p>
          <w:p w:rsidR="00BE7E7B" w:rsidRPr="00BE7E7B" w:rsidRDefault="00BE7E7B" w:rsidP="00BE7E7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E7E7B">
              <w:rPr>
                <w:rFonts w:ascii="Arial" w:eastAsia="Times New Roman" w:hAnsi="Arial" w:cs="Arial"/>
                <w:color w:val="444444"/>
                <w:sz w:val="24"/>
                <w:szCs w:val="24"/>
                <w:lang w:eastAsia="ru-RU"/>
              </w:rPr>
              <w:t>1. Основные операции при выводе в ремонт питающей кабельной линии электропередачи КЛ1</w:t>
            </w:r>
            <w:r w:rsidRPr="00BE7E7B">
              <w:rPr>
                <w:rFonts w:ascii="Arial" w:eastAsia="Times New Roman" w:hAnsi="Arial" w:cs="Arial"/>
                <w:color w:val="444444"/>
                <w:sz w:val="24"/>
                <w:szCs w:val="24"/>
                <w:lang w:eastAsia="ru-RU"/>
              </w:rPr>
              <w:br/>
            </w:r>
          </w:p>
          <w:p w:rsidR="00BE7E7B" w:rsidRPr="00BE7E7B" w:rsidRDefault="00BE7E7B" w:rsidP="00BE7E7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E7E7B">
              <w:rPr>
                <w:rFonts w:ascii="Arial" w:eastAsia="Times New Roman" w:hAnsi="Arial" w:cs="Arial"/>
                <w:color w:val="444444"/>
                <w:sz w:val="24"/>
                <w:szCs w:val="24"/>
                <w:lang w:eastAsia="ru-RU"/>
              </w:rPr>
              <w:t>Схема питающей сети 6-10 кВ в нормальном режиме работы, для которой ниже указана последовательность переключений, приведена на рисунке 1.</w:t>
            </w:r>
          </w:p>
          <w:tbl>
            <w:tblPr>
              <w:tblW w:w="0" w:type="auto"/>
              <w:tblCellMar>
                <w:left w:w="0" w:type="dxa"/>
                <w:right w:w="0" w:type="dxa"/>
              </w:tblCellMar>
              <w:tblLook w:val="04A0" w:firstRow="1" w:lastRow="0" w:firstColumn="1" w:lastColumn="0" w:noHBand="0" w:noVBand="1"/>
            </w:tblPr>
            <w:tblGrid>
              <w:gridCol w:w="9241"/>
            </w:tblGrid>
            <w:tr w:rsidR="00BE7E7B" w:rsidRPr="00BE7E7B" w:rsidTr="00BE7E7B">
              <w:trPr>
                <w:trHeight w:val="12"/>
              </w:trPr>
              <w:tc>
                <w:tcPr>
                  <w:tcW w:w="11273" w:type="dxa"/>
                  <w:tcBorders>
                    <w:top w:val="nil"/>
                    <w:left w:val="nil"/>
                    <w:bottom w:val="nil"/>
                    <w:right w:val="nil"/>
                  </w:tcBorders>
                  <w:shd w:val="clear" w:color="auto" w:fill="auto"/>
                  <w:hideMark/>
                </w:tcPr>
                <w:p w:rsidR="00BE7E7B" w:rsidRPr="00BE7E7B" w:rsidRDefault="00BE7E7B" w:rsidP="00BE7E7B">
                  <w:pPr>
                    <w:spacing w:after="0" w:line="240" w:lineRule="auto"/>
                    <w:rPr>
                      <w:rFonts w:ascii="Times New Roman" w:eastAsia="Times New Roman" w:hAnsi="Times New Roman" w:cs="Times New Roman"/>
                      <w:sz w:val="2"/>
                      <w:szCs w:val="24"/>
                      <w:lang w:eastAsia="ru-RU"/>
                    </w:rPr>
                  </w:pPr>
                </w:p>
              </w:tc>
            </w:tr>
            <w:tr w:rsidR="00BE7E7B" w:rsidRPr="00BE7E7B" w:rsidTr="00BE7E7B">
              <w:tc>
                <w:tcPr>
                  <w:tcW w:w="11273" w:type="dxa"/>
                  <w:tcBorders>
                    <w:top w:val="nil"/>
                    <w:left w:val="nil"/>
                    <w:bottom w:val="nil"/>
                    <w:right w:val="nil"/>
                  </w:tcBorders>
                  <w:shd w:val="clear" w:color="auto" w:fill="auto"/>
                  <w:tcMar>
                    <w:top w:w="0" w:type="dxa"/>
                    <w:left w:w="149" w:type="dxa"/>
                    <w:bottom w:w="0" w:type="dxa"/>
                    <w:right w:w="149" w:type="dxa"/>
                  </w:tcMar>
                  <w:hideMark/>
                </w:tcPr>
                <w:p w:rsidR="00BE7E7B" w:rsidRPr="00BE7E7B" w:rsidRDefault="00BE7E7B" w:rsidP="00BE7E7B">
                  <w:pPr>
                    <w:spacing w:after="240" w:line="240" w:lineRule="auto"/>
                    <w:jc w:val="center"/>
                    <w:textAlignment w:val="baseline"/>
                    <w:rPr>
                      <w:rFonts w:ascii="Times New Roman" w:eastAsia="Times New Roman" w:hAnsi="Times New Roman" w:cs="Times New Roman"/>
                      <w:sz w:val="24"/>
                      <w:szCs w:val="24"/>
                      <w:lang w:eastAsia="ru-RU"/>
                    </w:rPr>
                  </w:pPr>
                  <w:r w:rsidRPr="00BE7E7B">
                    <w:rPr>
                      <w:rFonts w:ascii="Times New Roman" w:eastAsia="Times New Roman" w:hAnsi="Times New Roman" w:cs="Times New Roman"/>
                      <w:noProof/>
                      <w:sz w:val="24"/>
                      <w:szCs w:val="24"/>
                      <w:lang w:eastAsia="ru-RU"/>
                    </w:rPr>
                    <w:drawing>
                      <wp:inline distT="0" distB="0" distL="0" distR="0" wp14:anchorId="3FA3BB0B" wp14:editId="074B7A14">
                        <wp:extent cx="1752600" cy="3209246"/>
                        <wp:effectExtent l="0" t="0" r="0" b="0"/>
                        <wp:docPr id="17" name="Рисунок 17" descr="https://api.docs.cntd.ru/img/54/26/33/27/9/092c9dc2-87bf-438d-8709-8126d909665c/P0D9E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api.docs.cntd.ru/img/54/26/33/27/9/092c9dc2-87bf-438d-8709-8126d909665c/P0D9E0000.png"/>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752600" cy="3209246"/>
                                </a:xfrm>
                                <a:prstGeom prst="rect">
                                  <a:avLst/>
                                </a:prstGeom>
                                <a:noFill/>
                                <a:ln>
                                  <a:noFill/>
                                </a:ln>
                              </pic:spPr>
                            </pic:pic>
                          </a:graphicData>
                        </a:graphic>
                      </wp:inline>
                    </w:drawing>
                  </w:r>
                </w:p>
              </w:tc>
            </w:tr>
          </w:tbl>
          <w:p w:rsidR="00BE7E7B" w:rsidRDefault="00BE7E7B" w:rsidP="00507B14">
            <w:pPr>
              <w:shd w:val="clear" w:color="auto" w:fill="FFFFFF"/>
              <w:spacing w:after="0" w:line="240" w:lineRule="auto"/>
              <w:ind w:firstLine="480"/>
              <w:textAlignment w:val="baseline"/>
              <w:rPr>
                <w:rFonts w:ascii="Arial" w:eastAsia="Times New Roman" w:hAnsi="Arial" w:cs="Arial"/>
                <w:color w:val="444444"/>
                <w:sz w:val="24"/>
                <w:szCs w:val="24"/>
                <w:lang w:eastAsia="ru-RU"/>
              </w:rPr>
            </w:pPr>
          </w:p>
          <w:p w:rsidR="00BE7E7B" w:rsidRDefault="00BE7E7B" w:rsidP="00BE7E7B">
            <w:pPr>
              <w:pStyle w:val="formattext"/>
              <w:shd w:val="clear" w:color="auto" w:fill="FFFFFF"/>
              <w:spacing w:before="0" w:beforeAutospacing="0" w:after="0" w:afterAutospacing="0"/>
              <w:jc w:val="center"/>
              <w:textAlignment w:val="baseline"/>
              <w:rPr>
                <w:rFonts w:ascii="Arial" w:hAnsi="Arial" w:cs="Arial"/>
                <w:color w:val="444444"/>
              </w:rPr>
            </w:pPr>
            <w:r>
              <w:rPr>
                <w:rFonts w:ascii="Arial" w:hAnsi="Arial" w:cs="Arial"/>
                <w:color w:val="444444"/>
              </w:rPr>
              <w:t>Рисунок 1. Схема питающей сети 6-10 кВ в нормальном режиме работы</w:t>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Последовательность операций:</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ЦП:</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1) перевести автоматику РПН трансформаторов Т1 и Т2 с автоматического на дистанционное управление, установить РПН трансформаторов Т1 и Т2 в </w:t>
            </w:r>
            <w:r>
              <w:rPr>
                <w:rFonts w:ascii="Arial" w:hAnsi="Arial" w:cs="Arial"/>
                <w:color w:val="444444"/>
              </w:rPr>
              <w:lastRenderedPageBreak/>
              <w:t>одинаковое положение,</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вывести АВР секционного выключателя, включить секционный выключатель, проверить наличие тока нагрузки;</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РП:</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вывести АВР секционного выключателя, включить секционный выключатель, проверить наличие тока нагрузки,</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 отключить выключатель кабельной линии КЛ1, проверить отсутствие тока нагрузки;</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ЦП:</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 отключить секционный выключатель, проверить отсутствие тока нагрузки, ввести АВР секционного выключателя,</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6) перевести автоматику РПН трансформаторов на автоматическое управление,</w:t>
            </w:r>
          </w:p>
          <w:p w:rsidR="00BE7E7B" w:rsidRDefault="00BE7E7B" w:rsidP="00507B14">
            <w:pPr>
              <w:shd w:val="clear" w:color="auto" w:fill="FFFFFF"/>
              <w:spacing w:after="0" w:line="240" w:lineRule="auto"/>
              <w:ind w:firstLine="480"/>
              <w:textAlignment w:val="baseline"/>
              <w:rPr>
                <w:rFonts w:ascii="Arial" w:eastAsia="Times New Roman" w:hAnsi="Arial" w:cs="Arial"/>
                <w:color w:val="444444"/>
                <w:sz w:val="24"/>
                <w:szCs w:val="24"/>
                <w:lang w:eastAsia="ru-RU"/>
              </w:rPr>
            </w:pP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7) отключить выключатель кабельной линии КЛ1, проверить отключенное положение выключателя по месту установки, отключить линейный разъединитель кабельной линии КЛ1, запереть привод разъединителя на замок, на приводе вывешивается плакат "Не включать! Работа на линии";</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РП:</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8) проверить отключенное положение выключателя кабельной линии КЛ1 по месту установки, переместить тележку с выключателем в ремонтное положение, вывесить на дверцах ячейки плакат "Не включать! Работа на линии",</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9) проверить отсутствие напряжения на вводе кабельной линии КЛ1; включить заземляющий разъединитель в сторону линии, дверцы ячейки кабельной линии КЛ1 запереть на замок;</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ЦП:</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10) проверить отсутствие напряжения на вводе кабельной линии КЛ1,</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11) включить заземляющий разъединитель в сторону линии.</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Основные операции при вводе в работу после ремонта кабельной линии электропередачи КЛ1 (рисунок 1):</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ЦП:</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отключить заземляющий разъединитель кабельной линии КЛ1,</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2) проверить его отключенное положение;</w:t>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РП:</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отключить заземляющий разъединитель кабельной линии КЛ1, проверить его отключенное положение,</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 снять плакат "Не включать! Работа на линии" и замок с дверей ячейки линии КЛ1, проверить отключенное положение выключателя кабельной линии КЛ1, переместить тележку выключателя в рабочее положение,</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ЦП:</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 проверить отключенное положение выключателя кабельной линии КЛ1, снять плакат "Не включать! Работа на линии" и замок с привода линейного разъединителя кабельной линии КЛ1, включить линейный разъединитель кабельной линии КЛ1,</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6) перевести автоматику РПН трансформаторов Т1 и Т2 с автоматического на дистанционное управление, установить РПН трансформаторов Т1 и Т2 в положение, соответствующее их параллельной работе,</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7) вывести АВР секционного выключателя, включить секционный выключатель; проверить наличие тока нагрузки,</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8) включить выключатель кабельной линии КЛ1;</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РП:</w:t>
            </w:r>
          </w:p>
          <w:p w:rsidR="00BE7E7B" w:rsidRDefault="00BE7E7B" w:rsidP="00507B14">
            <w:pPr>
              <w:shd w:val="clear" w:color="auto" w:fill="FFFFFF"/>
              <w:spacing w:after="0" w:line="240" w:lineRule="auto"/>
              <w:ind w:firstLine="480"/>
              <w:textAlignment w:val="baseline"/>
              <w:rPr>
                <w:rFonts w:ascii="Arial" w:eastAsia="Times New Roman" w:hAnsi="Arial" w:cs="Arial"/>
                <w:color w:val="444444"/>
                <w:sz w:val="24"/>
                <w:szCs w:val="24"/>
                <w:lang w:eastAsia="ru-RU"/>
              </w:rPr>
            </w:pPr>
          </w:p>
          <w:p w:rsidR="00BE7E7B" w:rsidRPr="00BE7E7B" w:rsidRDefault="00BE7E7B" w:rsidP="00BE7E7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E7E7B">
              <w:rPr>
                <w:rFonts w:ascii="Arial" w:eastAsia="Times New Roman" w:hAnsi="Arial" w:cs="Arial"/>
                <w:color w:val="444444"/>
                <w:sz w:val="24"/>
                <w:szCs w:val="24"/>
                <w:lang w:eastAsia="ru-RU"/>
              </w:rPr>
              <w:t>9) включить выключатель кабельной линии КЛ1, проверить наличие тока нагрузки,</w:t>
            </w:r>
            <w:r w:rsidRPr="00BE7E7B">
              <w:rPr>
                <w:rFonts w:ascii="Arial" w:eastAsia="Times New Roman" w:hAnsi="Arial" w:cs="Arial"/>
                <w:color w:val="444444"/>
                <w:sz w:val="24"/>
                <w:szCs w:val="24"/>
                <w:lang w:eastAsia="ru-RU"/>
              </w:rPr>
              <w:br/>
            </w:r>
          </w:p>
          <w:p w:rsidR="00BE7E7B" w:rsidRPr="00BE7E7B" w:rsidRDefault="00BE7E7B" w:rsidP="00BE7E7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E7E7B">
              <w:rPr>
                <w:rFonts w:ascii="Arial" w:eastAsia="Times New Roman" w:hAnsi="Arial" w:cs="Arial"/>
                <w:color w:val="444444"/>
                <w:sz w:val="24"/>
                <w:szCs w:val="24"/>
                <w:lang w:eastAsia="ru-RU"/>
              </w:rPr>
              <w:t>10) отключить секционный выключатель, ввести АВР секционного выключателя;</w:t>
            </w:r>
            <w:r w:rsidRPr="00BE7E7B">
              <w:rPr>
                <w:rFonts w:ascii="Arial" w:eastAsia="Times New Roman" w:hAnsi="Arial" w:cs="Arial"/>
                <w:color w:val="444444"/>
                <w:sz w:val="24"/>
                <w:szCs w:val="24"/>
                <w:lang w:eastAsia="ru-RU"/>
              </w:rPr>
              <w:br/>
            </w:r>
          </w:p>
          <w:p w:rsidR="00BE7E7B" w:rsidRPr="00BE7E7B" w:rsidRDefault="00BE7E7B" w:rsidP="00BE7E7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E7E7B">
              <w:rPr>
                <w:rFonts w:ascii="Arial" w:eastAsia="Times New Roman" w:hAnsi="Arial" w:cs="Arial"/>
                <w:color w:val="444444"/>
                <w:sz w:val="24"/>
                <w:szCs w:val="24"/>
                <w:lang w:eastAsia="ru-RU"/>
              </w:rPr>
              <w:t>- на подстанции ЦП:</w:t>
            </w:r>
            <w:r w:rsidRPr="00BE7E7B">
              <w:rPr>
                <w:rFonts w:ascii="Arial" w:eastAsia="Times New Roman" w:hAnsi="Arial" w:cs="Arial"/>
                <w:color w:val="444444"/>
                <w:sz w:val="24"/>
                <w:szCs w:val="24"/>
                <w:lang w:eastAsia="ru-RU"/>
              </w:rPr>
              <w:br/>
            </w:r>
          </w:p>
          <w:p w:rsidR="00BE7E7B" w:rsidRPr="00BE7E7B" w:rsidRDefault="00BE7E7B" w:rsidP="00BE7E7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E7E7B">
              <w:rPr>
                <w:rFonts w:ascii="Arial" w:eastAsia="Times New Roman" w:hAnsi="Arial" w:cs="Arial"/>
                <w:color w:val="444444"/>
                <w:sz w:val="24"/>
                <w:szCs w:val="24"/>
                <w:lang w:eastAsia="ru-RU"/>
              </w:rPr>
              <w:t>11) отключить секционный выключатель; ввести АВР секционного выключателя,</w:t>
            </w:r>
            <w:r w:rsidRPr="00BE7E7B">
              <w:rPr>
                <w:rFonts w:ascii="Arial" w:eastAsia="Times New Roman" w:hAnsi="Arial" w:cs="Arial"/>
                <w:color w:val="444444"/>
                <w:sz w:val="24"/>
                <w:szCs w:val="24"/>
                <w:lang w:eastAsia="ru-RU"/>
              </w:rPr>
              <w:br/>
            </w:r>
          </w:p>
          <w:p w:rsidR="00BE7E7B" w:rsidRPr="00BE7E7B" w:rsidRDefault="00BE7E7B" w:rsidP="00BE7E7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E7E7B">
              <w:rPr>
                <w:rFonts w:ascii="Arial" w:eastAsia="Times New Roman" w:hAnsi="Arial" w:cs="Arial"/>
                <w:color w:val="444444"/>
                <w:sz w:val="24"/>
                <w:szCs w:val="24"/>
                <w:lang w:eastAsia="ru-RU"/>
              </w:rPr>
              <w:t>12) перевести автоматику РПН трансформаторов Т1 и Т2 с дистанционного на автоматическое управление.</w:t>
            </w:r>
            <w:r w:rsidRPr="00BE7E7B">
              <w:rPr>
                <w:rFonts w:ascii="Arial" w:eastAsia="Times New Roman" w:hAnsi="Arial" w:cs="Arial"/>
                <w:color w:val="444444"/>
                <w:sz w:val="24"/>
                <w:szCs w:val="24"/>
                <w:lang w:eastAsia="ru-RU"/>
              </w:rPr>
              <w:br/>
            </w:r>
          </w:p>
          <w:p w:rsidR="00BE7E7B" w:rsidRPr="00BE7E7B" w:rsidRDefault="00BE7E7B" w:rsidP="00BE7E7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E7E7B">
              <w:rPr>
                <w:rFonts w:ascii="Arial" w:eastAsia="Times New Roman" w:hAnsi="Arial" w:cs="Arial"/>
                <w:color w:val="444444"/>
                <w:sz w:val="24"/>
                <w:szCs w:val="24"/>
                <w:lang w:eastAsia="ru-RU"/>
              </w:rPr>
              <w:t>3. Основные операции при выводе в ремонт линии электропередачи Л6 распределительной электросети 6-10 кВ.</w:t>
            </w:r>
            <w:r w:rsidRPr="00BE7E7B">
              <w:rPr>
                <w:rFonts w:ascii="Arial" w:eastAsia="Times New Roman" w:hAnsi="Arial" w:cs="Arial"/>
                <w:color w:val="444444"/>
                <w:sz w:val="24"/>
                <w:szCs w:val="24"/>
                <w:lang w:eastAsia="ru-RU"/>
              </w:rPr>
              <w:br/>
            </w:r>
          </w:p>
          <w:p w:rsidR="00BE7E7B" w:rsidRPr="00BE7E7B" w:rsidRDefault="00BE7E7B" w:rsidP="00BE7E7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E7E7B">
              <w:rPr>
                <w:rFonts w:ascii="Arial" w:eastAsia="Times New Roman" w:hAnsi="Arial" w:cs="Arial"/>
                <w:color w:val="444444"/>
                <w:sz w:val="24"/>
                <w:szCs w:val="24"/>
                <w:lang w:eastAsia="ru-RU"/>
              </w:rPr>
              <w:t>Схема участка распределительной электросети 6-10 кВ, секционированной в ТП3 в нормальном режиме работы, для которой ниже указана последовательность переключений, приведена на рисунке 2.</w:t>
            </w:r>
            <w:r w:rsidRPr="00BE7E7B">
              <w:rPr>
                <w:rFonts w:ascii="Arial" w:eastAsia="Times New Roman" w:hAnsi="Arial" w:cs="Arial"/>
                <w:color w:val="444444"/>
                <w:sz w:val="24"/>
                <w:szCs w:val="24"/>
                <w:lang w:eastAsia="ru-RU"/>
              </w:rPr>
              <w:br/>
            </w:r>
          </w:p>
          <w:tbl>
            <w:tblPr>
              <w:tblW w:w="0" w:type="auto"/>
              <w:tblCellMar>
                <w:left w:w="0" w:type="dxa"/>
                <w:right w:w="0" w:type="dxa"/>
              </w:tblCellMar>
              <w:tblLook w:val="04A0" w:firstRow="1" w:lastRow="0" w:firstColumn="1" w:lastColumn="0" w:noHBand="0" w:noVBand="1"/>
            </w:tblPr>
            <w:tblGrid>
              <w:gridCol w:w="9241"/>
            </w:tblGrid>
            <w:tr w:rsidR="00BE7E7B" w:rsidRPr="00BE7E7B" w:rsidTr="00BE7E7B">
              <w:trPr>
                <w:trHeight w:val="12"/>
              </w:trPr>
              <w:tc>
                <w:tcPr>
                  <w:tcW w:w="11273" w:type="dxa"/>
                  <w:tcBorders>
                    <w:top w:val="nil"/>
                    <w:left w:val="nil"/>
                    <w:bottom w:val="nil"/>
                    <w:right w:val="nil"/>
                  </w:tcBorders>
                  <w:shd w:val="clear" w:color="auto" w:fill="auto"/>
                  <w:hideMark/>
                </w:tcPr>
                <w:p w:rsidR="00BE7E7B" w:rsidRPr="00BE7E7B" w:rsidRDefault="00BE7E7B" w:rsidP="00BE7E7B">
                  <w:pPr>
                    <w:spacing w:after="0" w:line="240" w:lineRule="auto"/>
                    <w:rPr>
                      <w:rFonts w:ascii="Times New Roman" w:eastAsia="Times New Roman" w:hAnsi="Times New Roman" w:cs="Times New Roman"/>
                      <w:sz w:val="2"/>
                      <w:szCs w:val="24"/>
                      <w:lang w:eastAsia="ru-RU"/>
                    </w:rPr>
                  </w:pPr>
                </w:p>
              </w:tc>
            </w:tr>
            <w:tr w:rsidR="00BE7E7B" w:rsidRPr="00BE7E7B" w:rsidTr="00BE7E7B">
              <w:tc>
                <w:tcPr>
                  <w:tcW w:w="11273" w:type="dxa"/>
                  <w:tcBorders>
                    <w:top w:val="nil"/>
                    <w:left w:val="nil"/>
                    <w:bottom w:val="nil"/>
                    <w:right w:val="nil"/>
                  </w:tcBorders>
                  <w:shd w:val="clear" w:color="auto" w:fill="auto"/>
                  <w:tcMar>
                    <w:top w:w="0" w:type="dxa"/>
                    <w:left w:w="149" w:type="dxa"/>
                    <w:bottom w:w="0" w:type="dxa"/>
                    <w:right w:w="149" w:type="dxa"/>
                  </w:tcMar>
                  <w:hideMark/>
                </w:tcPr>
                <w:p w:rsidR="00BE7E7B" w:rsidRPr="00BE7E7B" w:rsidRDefault="00BE7E7B" w:rsidP="00BE7E7B">
                  <w:pPr>
                    <w:spacing w:after="240" w:line="240" w:lineRule="auto"/>
                    <w:jc w:val="center"/>
                    <w:textAlignment w:val="baseline"/>
                    <w:rPr>
                      <w:rFonts w:ascii="Times New Roman" w:eastAsia="Times New Roman" w:hAnsi="Times New Roman" w:cs="Times New Roman"/>
                      <w:sz w:val="24"/>
                      <w:szCs w:val="24"/>
                      <w:lang w:eastAsia="ru-RU"/>
                    </w:rPr>
                  </w:pPr>
                  <w:r w:rsidRPr="00BE7E7B">
                    <w:rPr>
                      <w:rFonts w:ascii="Times New Roman" w:eastAsia="Times New Roman" w:hAnsi="Times New Roman" w:cs="Times New Roman"/>
                      <w:noProof/>
                      <w:sz w:val="24"/>
                      <w:szCs w:val="24"/>
                      <w:lang w:eastAsia="ru-RU"/>
                    </w:rPr>
                    <w:lastRenderedPageBreak/>
                    <w:drawing>
                      <wp:inline distT="0" distB="0" distL="0" distR="0" wp14:anchorId="75970603" wp14:editId="3DCE9C7F">
                        <wp:extent cx="2758440" cy="3080258"/>
                        <wp:effectExtent l="0" t="0" r="3810" b="6350"/>
                        <wp:docPr id="18" name="Рисунок 18" descr="https://api.docs.cntd.ru/img/54/26/33/27/9/092c9dc2-87bf-438d-8709-8126d909665c/P0DD3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api.docs.cntd.ru/img/54/26/33/27/9/092c9dc2-87bf-438d-8709-8126d909665c/P0DD30000.png"/>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2758440" cy="3080258"/>
                                </a:xfrm>
                                <a:prstGeom prst="rect">
                                  <a:avLst/>
                                </a:prstGeom>
                                <a:noFill/>
                                <a:ln>
                                  <a:noFill/>
                                </a:ln>
                              </pic:spPr>
                            </pic:pic>
                          </a:graphicData>
                        </a:graphic>
                      </wp:inline>
                    </w:drawing>
                  </w:r>
                </w:p>
              </w:tc>
            </w:tr>
          </w:tbl>
          <w:p w:rsidR="00BE7E7B" w:rsidRDefault="00BE7E7B" w:rsidP="00507B14">
            <w:pPr>
              <w:shd w:val="clear" w:color="auto" w:fill="FFFFFF"/>
              <w:spacing w:after="0" w:line="240" w:lineRule="auto"/>
              <w:ind w:firstLine="480"/>
              <w:textAlignment w:val="baseline"/>
              <w:rPr>
                <w:rFonts w:ascii="Arial" w:eastAsia="Times New Roman" w:hAnsi="Arial" w:cs="Arial"/>
                <w:color w:val="444444"/>
                <w:sz w:val="24"/>
                <w:szCs w:val="24"/>
                <w:lang w:eastAsia="ru-RU"/>
              </w:rPr>
            </w:pPr>
          </w:p>
          <w:p w:rsidR="00BE7E7B" w:rsidRDefault="00BE7E7B" w:rsidP="00BE7E7B">
            <w:pPr>
              <w:pStyle w:val="formattext"/>
              <w:shd w:val="clear" w:color="auto" w:fill="FFFFFF"/>
              <w:spacing w:before="0" w:beforeAutospacing="0" w:after="0" w:afterAutospacing="0"/>
              <w:jc w:val="center"/>
              <w:textAlignment w:val="baseline"/>
              <w:rPr>
                <w:rFonts w:ascii="Arial" w:hAnsi="Arial" w:cs="Arial"/>
                <w:color w:val="444444"/>
              </w:rPr>
            </w:pPr>
            <w:r>
              <w:rPr>
                <w:rFonts w:ascii="Arial" w:hAnsi="Arial" w:cs="Arial"/>
                <w:color w:val="444444"/>
              </w:rPr>
              <w:t>Рисунок 2. Схема участка распределительной электросети 6-10 кВ, секционированной в ТПЗ в нормальном режиме работы</w:t>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Последовательность операций:</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РП1:</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вывести АВР; включить выключатель резервной кабельной линии КЛ8,</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проверить наличие тока нагрузки;</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 ТП3:</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проверить, имеется ли напряжение с двух сторон отключенного выключателя нагрузки ВН4, проверить отсутствии замыкания фазы на землю в сети,</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 вывести АВР; включить выключатель нагрузки ВН4;</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 ТП5:</w:t>
            </w:r>
            <w:r>
              <w:rPr>
                <w:rFonts w:ascii="Arial" w:hAnsi="Arial" w:cs="Arial"/>
                <w:color w:val="444444"/>
              </w:rPr>
              <w:br/>
            </w:r>
          </w:p>
          <w:p w:rsidR="00BE7E7B" w:rsidRDefault="00BE7E7B" w:rsidP="00BE7E7B">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 отключить выключатель линии Л6, снять оперативный ток с привода выключателя Л6, проверить отсутствие тока нагрузки,</w:t>
            </w:r>
          </w:p>
          <w:p w:rsidR="00BE7E7B" w:rsidRDefault="00BE7E7B" w:rsidP="00507B14">
            <w:pPr>
              <w:shd w:val="clear" w:color="auto" w:fill="FFFFFF"/>
              <w:spacing w:after="0" w:line="240" w:lineRule="auto"/>
              <w:ind w:firstLine="480"/>
              <w:textAlignment w:val="baseline"/>
              <w:rPr>
                <w:rFonts w:ascii="Arial" w:eastAsia="Times New Roman" w:hAnsi="Arial" w:cs="Arial"/>
                <w:color w:val="444444"/>
                <w:sz w:val="24"/>
                <w:szCs w:val="24"/>
                <w:lang w:eastAsia="ru-RU"/>
              </w:rPr>
            </w:pPr>
          </w:p>
          <w:p w:rsidR="003D24FC" w:rsidRDefault="003D24FC" w:rsidP="003D24F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6) проверить отключенное положение выключателя линии Л6 по месту установки, отключить линейный разъединитель линии Л6, запереть привод разъединителя на замок, на приводе вывесить плакат "Не включать! Работа на линии";</w:t>
            </w:r>
            <w:r>
              <w:rPr>
                <w:rFonts w:ascii="Arial" w:hAnsi="Arial" w:cs="Arial"/>
                <w:color w:val="444444"/>
              </w:rPr>
              <w:br/>
            </w:r>
          </w:p>
          <w:p w:rsidR="003D24FC" w:rsidRDefault="003D24FC" w:rsidP="003D24F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 на ПС ЦП3:</w:t>
            </w:r>
            <w:r>
              <w:rPr>
                <w:rFonts w:ascii="Arial" w:hAnsi="Arial" w:cs="Arial"/>
                <w:color w:val="444444"/>
              </w:rPr>
              <w:br/>
            </w:r>
          </w:p>
          <w:p w:rsidR="003D24FC" w:rsidRDefault="003D24FC" w:rsidP="003D24F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7) вывести АВР,</w:t>
            </w:r>
            <w:r>
              <w:rPr>
                <w:rFonts w:ascii="Arial" w:hAnsi="Arial" w:cs="Arial"/>
                <w:color w:val="444444"/>
              </w:rPr>
              <w:br/>
            </w:r>
          </w:p>
          <w:p w:rsidR="003D24FC" w:rsidRDefault="003D24FC" w:rsidP="003D24F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8) снять оперативный ток с привода выключателя линии Л6, проверить отключенное положение выключателя линии Л6 по месту установки, отключить линейный разъединитель линии Л6, запереть его привод на замок, вывесить плакат "Не включать! Работа на линии" на привод разъединителя;</w:t>
            </w:r>
            <w:r>
              <w:rPr>
                <w:rFonts w:ascii="Arial" w:hAnsi="Arial" w:cs="Arial"/>
                <w:color w:val="444444"/>
              </w:rPr>
              <w:br/>
            </w:r>
          </w:p>
          <w:p w:rsidR="003D24FC" w:rsidRDefault="003D24FC" w:rsidP="003D24F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РП1:</w:t>
            </w:r>
            <w:r>
              <w:rPr>
                <w:rFonts w:ascii="Arial" w:hAnsi="Arial" w:cs="Arial"/>
                <w:color w:val="444444"/>
              </w:rPr>
              <w:br/>
            </w:r>
          </w:p>
          <w:p w:rsidR="003D24FC" w:rsidRDefault="003D24FC" w:rsidP="003D24F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9) отключить выключатель резервной кабельной линии КЛ8,</w:t>
            </w:r>
            <w:r>
              <w:rPr>
                <w:rFonts w:ascii="Arial" w:hAnsi="Arial" w:cs="Arial"/>
                <w:color w:val="444444"/>
              </w:rPr>
              <w:br/>
            </w:r>
          </w:p>
          <w:p w:rsidR="003D24FC" w:rsidRDefault="003D24FC" w:rsidP="003D24F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10) проверить отсутствие тока нагрузки; ввести АВР;</w:t>
            </w:r>
            <w:r>
              <w:rPr>
                <w:rFonts w:ascii="Arial" w:hAnsi="Arial" w:cs="Arial"/>
                <w:color w:val="444444"/>
              </w:rPr>
              <w:br/>
            </w:r>
          </w:p>
          <w:p w:rsidR="003D24FC" w:rsidRDefault="003D24FC" w:rsidP="003D24F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МТП:</w:t>
            </w:r>
            <w:r>
              <w:rPr>
                <w:rFonts w:ascii="Arial" w:hAnsi="Arial" w:cs="Arial"/>
                <w:color w:val="444444"/>
              </w:rPr>
              <w:br/>
            </w:r>
          </w:p>
          <w:p w:rsidR="003D24FC" w:rsidRDefault="003D24FC" w:rsidP="003D24F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11) отключить автоматический выключатель 0,4 кВ,</w:t>
            </w:r>
            <w:r>
              <w:rPr>
                <w:rFonts w:ascii="Arial" w:hAnsi="Arial" w:cs="Arial"/>
                <w:color w:val="444444"/>
              </w:rPr>
              <w:br/>
            </w:r>
          </w:p>
          <w:p w:rsidR="003D24FC" w:rsidRDefault="003D24FC" w:rsidP="003D24F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12) отключить рубильник 0,4 кВ, вывесить плакат "Не включать! Работа на линии" на рубильник 0,4 кВ;</w:t>
            </w:r>
            <w:r>
              <w:rPr>
                <w:rFonts w:ascii="Arial" w:hAnsi="Arial" w:cs="Arial"/>
                <w:color w:val="444444"/>
              </w:rPr>
              <w:br/>
            </w:r>
          </w:p>
          <w:p w:rsidR="003D24FC" w:rsidRDefault="003D24FC" w:rsidP="003D24F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РП2:</w:t>
            </w:r>
            <w:r>
              <w:rPr>
                <w:rFonts w:ascii="Arial" w:hAnsi="Arial" w:cs="Arial"/>
                <w:color w:val="444444"/>
              </w:rPr>
              <w:br/>
            </w:r>
          </w:p>
          <w:p w:rsidR="003D24FC" w:rsidRDefault="003D24FC" w:rsidP="003D24F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13) вывести АПВ, отключить выключатель линии Л6,</w:t>
            </w:r>
          </w:p>
          <w:p w:rsidR="003D24FC" w:rsidRDefault="003D24FC" w:rsidP="003D24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14) снять оперативный ток с привода выключателя Л6, проверить отключенное положение выключателя линии Л6 по месту установки; отключить линейный разъединитель линии Л6, запереть его привод на замок, вывесить плакат "Не включать! Работа на линии" на привод разъединителя,</w:t>
            </w:r>
            <w:r>
              <w:rPr>
                <w:rFonts w:ascii="Arial" w:hAnsi="Arial" w:cs="Arial"/>
                <w:color w:val="444444"/>
              </w:rPr>
              <w:br/>
            </w:r>
          </w:p>
          <w:p w:rsidR="003D24FC" w:rsidRDefault="003D24FC" w:rsidP="003D24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15) проверить отсутствие напряжения на вводе линии Л6, установить переносное заземление;</w:t>
            </w:r>
            <w:r>
              <w:rPr>
                <w:rFonts w:ascii="Arial" w:hAnsi="Arial" w:cs="Arial"/>
                <w:color w:val="444444"/>
              </w:rPr>
              <w:br/>
            </w:r>
          </w:p>
          <w:p w:rsidR="003D24FC" w:rsidRDefault="003D24FC" w:rsidP="003D24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на линии Л6:</w:t>
            </w:r>
            <w:r>
              <w:rPr>
                <w:rFonts w:ascii="Arial" w:hAnsi="Arial" w:cs="Arial"/>
                <w:color w:val="444444"/>
              </w:rPr>
              <w:br/>
            </w:r>
          </w:p>
          <w:p w:rsidR="003D24FC" w:rsidRDefault="003D24FC" w:rsidP="003D24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16) проверить отсутствие напряжения; установить переносное заземление на провода линии Л6 на опоре 20, на месте работ на провода линии Л6 также установить переносное заземление.</w:t>
            </w:r>
            <w:r>
              <w:rPr>
                <w:rFonts w:ascii="Arial" w:hAnsi="Arial" w:cs="Arial"/>
                <w:color w:val="444444"/>
              </w:rPr>
              <w:br/>
            </w:r>
          </w:p>
          <w:p w:rsidR="003D24FC" w:rsidRDefault="003D24FC" w:rsidP="003D24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Основные операции при вводе в работу после ремонта линии электропередачи Л6 (рисунок 2):</w:t>
            </w:r>
            <w:r>
              <w:rPr>
                <w:rFonts w:ascii="Arial" w:hAnsi="Arial" w:cs="Arial"/>
                <w:color w:val="444444"/>
              </w:rPr>
              <w:br/>
            </w:r>
          </w:p>
          <w:p w:rsidR="003D24FC" w:rsidRDefault="003D24FC" w:rsidP="003D24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на линии Л6:</w:t>
            </w:r>
            <w:r>
              <w:rPr>
                <w:rFonts w:ascii="Arial" w:hAnsi="Arial" w:cs="Arial"/>
                <w:color w:val="444444"/>
              </w:rPr>
              <w:br/>
            </w:r>
          </w:p>
          <w:p w:rsidR="003D24FC" w:rsidRDefault="003D24FC" w:rsidP="003D24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снять заземление с места работ; снять заземление на опоре 20 линии Л6;</w:t>
            </w:r>
            <w:r>
              <w:rPr>
                <w:rFonts w:ascii="Arial" w:hAnsi="Arial" w:cs="Arial"/>
                <w:color w:val="444444"/>
              </w:rPr>
              <w:br/>
            </w:r>
          </w:p>
          <w:p w:rsidR="003D24FC" w:rsidRDefault="003D24FC" w:rsidP="003D24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на РП2:</w:t>
            </w:r>
            <w:r>
              <w:rPr>
                <w:rFonts w:ascii="Arial" w:hAnsi="Arial" w:cs="Arial"/>
                <w:color w:val="444444"/>
              </w:rPr>
              <w:br/>
            </w:r>
          </w:p>
          <w:p w:rsidR="003D24FC" w:rsidRDefault="003D24FC" w:rsidP="003D24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снять заземление с ввода линии Л6,</w:t>
            </w:r>
            <w:r>
              <w:rPr>
                <w:rFonts w:ascii="Arial" w:hAnsi="Arial" w:cs="Arial"/>
                <w:color w:val="444444"/>
              </w:rPr>
              <w:br/>
            </w:r>
          </w:p>
          <w:p w:rsidR="003D24FC" w:rsidRDefault="003D24FC" w:rsidP="003D24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проверить отключенное положение выключателя линии Л6, снять плакат "Не включать! Работа на линии" и замок с привода, включить линейный разъединитель линии Л6,</w:t>
            </w:r>
            <w:r>
              <w:rPr>
                <w:rFonts w:ascii="Arial" w:hAnsi="Arial" w:cs="Arial"/>
                <w:color w:val="444444"/>
              </w:rPr>
              <w:br/>
            </w:r>
          </w:p>
          <w:p w:rsidR="003D24FC" w:rsidRDefault="003D24FC" w:rsidP="003D24F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подать оперативный ток на привод выключателя линии Л6, включить выключатель линии Л6, ввести АПВ;</w:t>
            </w:r>
          </w:p>
          <w:p w:rsidR="00BE7E7B" w:rsidRDefault="00BE7E7B" w:rsidP="00507B14">
            <w:pPr>
              <w:shd w:val="clear" w:color="auto" w:fill="FFFFFF"/>
              <w:spacing w:after="0" w:line="240" w:lineRule="auto"/>
              <w:ind w:firstLine="480"/>
              <w:textAlignment w:val="baseline"/>
              <w:rPr>
                <w:rFonts w:ascii="Arial" w:eastAsia="Times New Roman" w:hAnsi="Arial" w:cs="Arial"/>
                <w:color w:val="444444"/>
                <w:sz w:val="24"/>
                <w:szCs w:val="24"/>
                <w:lang w:eastAsia="ru-RU"/>
              </w:rPr>
            </w:pPr>
          </w:p>
          <w:p w:rsidR="003D24FC" w:rsidRDefault="003D24FC" w:rsidP="003D24F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МТП:</w:t>
            </w:r>
            <w:r>
              <w:rPr>
                <w:rFonts w:ascii="Arial" w:hAnsi="Arial" w:cs="Arial"/>
                <w:color w:val="444444"/>
              </w:rPr>
              <w:br/>
            </w:r>
          </w:p>
          <w:p w:rsidR="003D24FC" w:rsidRDefault="003D24FC" w:rsidP="003D24F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 снять плакат "Не включать! Работа на линии" с рубильника 0,4 кВ, включить рубильник 0,4 кВ,</w:t>
            </w:r>
            <w:r>
              <w:rPr>
                <w:rFonts w:ascii="Arial" w:hAnsi="Arial" w:cs="Arial"/>
                <w:color w:val="444444"/>
              </w:rPr>
              <w:br/>
            </w:r>
          </w:p>
          <w:p w:rsidR="003D24FC" w:rsidRDefault="003D24FC" w:rsidP="003D24F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6) включить автоматический выключатель 0,4 кВ;</w:t>
            </w:r>
            <w:r>
              <w:rPr>
                <w:rFonts w:ascii="Arial" w:hAnsi="Arial" w:cs="Arial"/>
                <w:color w:val="444444"/>
              </w:rPr>
              <w:br/>
            </w:r>
          </w:p>
          <w:p w:rsidR="003D24FC" w:rsidRDefault="003D24FC" w:rsidP="003D24F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 ТП5:</w:t>
            </w:r>
            <w:r>
              <w:rPr>
                <w:rFonts w:ascii="Arial" w:hAnsi="Arial" w:cs="Arial"/>
                <w:color w:val="444444"/>
              </w:rPr>
              <w:br/>
            </w:r>
          </w:p>
          <w:p w:rsidR="003D24FC" w:rsidRDefault="003D24FC" w:rsidP="003D24F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7) проверить отключенное положение выключателя линии Л6, снять плакат "Не включать! Работа на линии" и замок с привода линейного разъединителя линии Л6, включить линейный разъединитель линии Л6,</w:t>
            </w:r>
            <w:r>
              <w:rPr>
                <w:rFonts w:ascii="Arial" w:hAnsi="Arial" w:cs="Arial"/>
                <w:color w:val="444444"/>
              </w:rPr>
              <w:br/>
            </w:r>
          </w:p>
          <w:p w:rsidR="003D24FC" w:rsidRDefault="003D24FC" w:rsidP="003D24F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8) подать оперативный ток на привод выключателя линии Л6, включить выключатель линии Л6, проверить наличие тока нагрузки;</w:t>
            </w:r>
            <w:r>
              <w:rPr>
                <w:rFonts w:ascii="Arial" w:hAnsi="Arial" w:cs="Arial"/>
                <w:color w:val="444444"/>
              </w:rPr>
              <w:br/>
            </w:r>
          </w:p>
          <w:p w:rsidR="003D24FC" w:rsidRDefault="003D24FC" w:rsidP="003D24F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РП1:</w:t>
            </w:r>
            <w:r>
              <w:rPr>
                <w:rFonts w:ascii="Arial" w:hAnsi="Arial" w:cs="Arial"/>
                <w:color w:val="444444"/>
              </w:rPr>
              <w:br/>
            </w:r>
          </w:p>
          <w:p w:rsidR="003D24FC" w:rsidRDefault="003D24FC" w:rsidP="003D24F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9) вывести АВР,</w:t>
            </w:r>
            <w:r>
              <w:rPr>
                <w:rFonts w:ascii="Arial" w:hAnsi="Arial" w:cs="Arial"/>
                <w:color w:val="444444"/>
              </w:rPr>
              <w:br/>
            </w:r>
          </w:p>
          <w:p w:rsidR="003D24FC" w:rsidRDefault="003D24FC" w:rsidP="003D24F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10) включить выключатель резервной кабельной линии КЛ8, проверить наличие тока нагрузки;</w:t>
            </w:r>
            <w:r>
              <w:rPr>
                <w:rFonts w:ascii="Arial" w:hAnsi="Arial" w:cs="Arial"/>
                <w:color w:val="444444"/>
              </w:rPr>
              <w:br/>
            </w:r>
          </w:p>
          <w:p w:rsidR="003D24FC" w:rsidRDefault="003D24FC" w:rsidP="003D24F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 ТП3:</w:t>
            </w:r>
            <w:r>
              <w:rPr>
                <w:rFonts w:ascii="Arial" w:hAnsi="Arial" w:cs="Arial"/>
                <w:color w:val="444444"/>
              </w:rPr>
              <w:br/>
            </w:r>
          </w:p>
          <w:p w:rsidR="003D24FC" w:rsidRDefault="003D24FC" w:rsidP="003D24F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11) отключить выключатель нагрузки ВН4, проверить наличие напряжения с обеих сторон ВН4,</w:t>
            </w:r>
            <w:r>
              <w:rPr>
                <w:rFonts w:ascii="Arial" w:hAnsi="Arial" w:cs="Arial"/>
                <w:color w:val="444444"/>
              </w:rPr>
              <w:br/>
            </w:r>
          </w:p>
          <w:p w:rsidR="003D24FC" w:rsidRDefault="003D24FC" w:rsidP="003D24F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12) ввести АВР;</w:t>
            </w:r>
            <w:r>
              <w:rPr>
                <w:rFonts w:ascii="Arial" w:hAnsi="Arial" w:cs="Arial"/>
                <w:color w:val="444444"/>
              </w:rPr>
              <w:br/>
            </w:r>
          </w:p>
          <w:p w:rsidR="003D24FC" w:rsidRDefault="003D24FC" w:rsidP="003D24F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 ЦП3:</w:t>
            </w:r>
          </w:p>
          <w:p w:rsidR="00BE7E7B" w:rsidRDefault="00BE7E7B" w:rsidP="00507B14">
            <w:pPr>
              <w:shd w:val="clear" w:color="auto" w:fill="FFFFFF"/>
              <w:spacing w:after="0" w:line="240" w:lineRule="auto"/>
              <w:ind w:firstLine="480"/>
              <w:textAlignment w:val="baseline"/>
              <w:rPr>
                <w:rFonts w:ascii="Arial" w:eastAsia="Times New Roman" w:hAnsi="Arial" w:cs="Arial"/>
                <w:color w:val="444444"/>
                <w:sz w:val="24"/>
                <w:szCs w:val="24"/>
                <w:lang w:eastAsia="ru-RU"/>
              </w:rPr>
            </w:pPr>
          </w:p>
          <w:p w:rsidR="004A226F" w:rsidRDefault="004A226F" w:rsidP="004A226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13) снять плакат "Не включать! Работа на линии" и замок с привода линейного разъединителя линии Л6, включить линейный разъединитель линии Л6,</w:t>
            </w:r>
            <w:r>
              <w:rPr>
                <w:rFonts w:ascii="Arial" w:hAnsi="Arial" w:cs="Arial"/>
                <w:color w:val="444444"/>
              </w:rPr>
              <w:br/>
            </w:r>
          </w:p>
          <w:p w:rsidR="004A226F" w:rsidRDefault="004A226F" w:rsidP="004A226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14) подать оперативный ток на выключатель линии Л6, ввести АВР;</w:t>
            </w:r>
            <w:r>
              <w:rPr>
                <w:rFonts w:ascii="Arial" w:hAnsi="Arial" w:cs="Arial"/>
                <w:color w:val="444444"/>
              </w:rPr>
              <w:br/>
            </w:r>
          </w:p>
          <w:p w:rsidR="004A226F" w:rsidRDefault="004A226F" w:rsidP="004A226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РП1:</w:t>
            </w:r>
            <w:r>
              <w:rPr>
                <w:rFonts w:ascii="Arial" w:hAnsi="Arial" w:cs="Arial"/>
                <w:color w:val="444444"/>
              </w:rPr>
              <w:br/>
            </w:r>
          </w:p>
          <w:p w:rsidR="004A226F" w:rsidRDefault="004A226F" w:rsidP="004A226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15) отключить выключатель резервной кабельной линии КЛ8, проверить </w:t>
            </w:r>
            <w:r>
              <w:rPr>
                <w:rFonts w:ascii="Arial" w:hAnsi="Arial" w:cs="Arial"/>
                <w:color w:val="444444"/>
              </w:rPr>
              <w:lastRenderedPageBreak/>
              <w:t>отсутствие тока нагрузки,</w:t>
            </w:r>
            <w:r>
              <w:rPr>
                <w:rFonts w:ascii="Arial" w:hAnsi="Arial" w:cs="Arial"/>
                <w:color w:val="444444"/>
              </w:rPr>
              <w:br/>
            </w:r>
          </w:p>
          <w:p w:rsidR="004A226F" w:rsidRDefault="004A226F" w:rsidP="004A226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16) ввести АВР.</w:t>
            </w:r>
            <w:r>
              <w:rPr>
                <w:rFonts w:ascii="Arial" w:hAnsi="Arial" w:cs="Arial"/>
                <w:color w:val="444444"/>
              </w:rPr>
              <w:br/>
            </w:r>
          </w:p>
          <w:p w:rsidR="004A226F" w:rsidRDefault="004A226F" w:rsidP="004A226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 Основные операции при выводе в ремонт трансформаторной подстанции ТП1 (рисунок 2):</w:t>
            </w:r>
            <w:r>
              <w:rPr>
                <w:rFonts w:ascii="Arial" w:hAnsi="Arial" w:cs="Arial"/>
                <w:color w:val="444444"/>
              </w:rPr>
              <w:br/>
            </w:r>
          </w:p>
          <w:p w:rsidR="004A226F" w:rsidRDefault="004A226F" w:rsidP="004A226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РП1:</w:t>
            </w:r>
            <w:r>
              <w:rPr>
                <w:rFonts w:ascii="Arial" w:hAnsi="Arial" w:cs="Arial"/>
                <w:color w:val="444444"/>
              </w:rPr>
              <w:br/>
            </w:r>
          </w:p>
          <w:p w:rsidR="004A226F" w:rsidRDefault="004A226F" w:rsidP="004A226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вывести АВР,</w:t>
            </w:r>
            <w:r>
              <w:rPr>
                <w:rFonts w:ascii="Arial" w:hAnsi="Arial" w:cs="Arial"/>
                <w:color w:val="444444"/>
              </w:rPr>
              <w:br/>
            </w:r>
          </w:p>
          <w:p w:rsidR="004A226F" w:rsidRDefault="004A226F" w:rsidP="004A226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включить выключатель резервной кабельной линии КЛ8, проверить наличие тока нагрузки;</w:t>
            </w:r>
            <w:r>
              <w:rPr>
                <w:rFonts w:ascii="Arial" w:hAnsi="Arial" w:cs="Arial"/>
                <w:color w:val="444444"/>
              </w:rPr>
              <w:br/>
            </w:r>
          </w:p>
          <w:p w:rsidR="004A226F" w:rsidRDefault="004A226F" w:rsidP="004A226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 ТП3:</w:t>
            </w:r>
            <w:r>
              <w:rPr>
                <w:rFonts w:ascii="Arial" w:hAnsi="Arial" w:cs="Arial"/>
                <w:color w:val="444444"/>
              </w:rPr>
              <w:br/>
            </w:r>
          </w:p>
          <w:p w:rsidR="004A226F" w:rsidRDefault="004A226F" w:rsidP="004A226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проверить наличие напряжения с двух сторон отключенного выключателя нагрузки ВН4, убедиться в отсутствии замыкания фазы на землю в сети,</w:t>
            </w:r>
            <w:r>
              <w:rPr>
                <w:rFonts w:ascii="Arial" w:hAnsi="Arial" w:cs="Arial"/>
                <w:color w:val="444444"/>
              </w:rPr>
              <w:br/>
            </w:r>
          </w:p>
          <w:p w:rsidR="004A226F" w:rsidRDefault="004A226F" w:rsidP="004A226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 вывести АВР,</w:t>
            </w:r>
          </w:p>
          <w:p w:rsidR="004A226F" w:rsidRDefault="004A226F" w:rsidP="00507B14">
            <w:pPr>
              <w:shd w:val="clear" w:color="auto" w:fill="FFFFFF"/>
              <w:spacing w:after="0" w:line="240" w:lineRule="auto"/>
              <w:ind w:firstLine="480"/>
              <w:textAlignment w:val="baseline"/>
              <w:rPr>
                <w:rFonts w:ascii="Arial" w:eastAsia="Times New Roman" w:hAnsi="Arial" w:cs="Arial"/>
                <w:color w:val="444444"/>
                <w:sz w:val="24"/>
                <w:szCs w:val="24"/>
                <w:lang w:eastAsia="ru-RU"/>
              </w:rPr>
            </w:pPr>
          </w:p>
          <w:p w:rsidR="004A226F" w:rsidRDefault="004A226F" w:rsidP="004A226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 включить выключатель нагрузки ВН4;</w:t>
            </w:r>
            <w:r>
              <w:rPr>
                <w:rFonts w:ascii="Arial" w:hAnsi="Arial" w:cs="Arial"/>
                <w:color w:val="444444"/>
              </w:rPr>
              <w:br/>
            </w:r>
          </w:p>
          <w:p w:rsidR="004A226F" w:rsidRDefault="004A226F" w:rsidP="004A226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 ТП1:</w:t>
            </w:r>
            <w:r>
              <w:rPr>
                <w:rFonts w:ascii="Arial" w:hAnsi="Arial" w:cs="Arial"/>
                <w:color w:val="444444"/>
              </w:rPr>
              <w:br/>
            </w:r>
          </w:p>
          <w:p w:rsidR="004A226F" w:rsidRDefault="004A226F" w:rsidP="004A226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6) отключить рубильники всех отходящих линий 0,4 кВ,</w:t>
            </w:r>
            <w:r>
              <w:rPr>
                <w:rFonts w:ascii="Arial" w:hAnsi="Arial" w:cs="Arial"/>
                <w:color w:val="444444"/>
              </w:rPr>
              <w:br/>
            </w:r>
          </w:p>
          <w:p w:rsidR="004A226F" w:rsidRDefault="004A226F" w:rsidP="004A226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7) отключить автоматический выключатель 0,4 кВ трансформатора,</w:t>
            </w:r>
            <w:r>
              <w:rPr>
                <w:rFonts w:ascii="Arial" w:hAnsi="Arial" w:cs="Arial"/>
                <w:color w:val="444444"/>
              </w:rPr>
              <w:br/>
            </w:r>
          </w:p>
          <w:p w:rsidR="004A226F" w:rsidRDefault="004A226F" w:rsidP="004A226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8) отключить выключатель нагрузки ВН2 трансформатора;</w:t>
            </w:r>
            <w:r>
              <w:rPr>
                <w:rFonts w:ascii="Arial" w:hAnsi="Arial" w:cs="Arial"/>
                <w:color w:val="444444"/>
              </w:rPr>
              <w:br/>
            </w:r>
          </w:p>
          <w:p w:rsidR="004A226F" w:rsidRDefault="004A226F" w:rsidP="004A226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РП1:</w:t>
            </w:r>
            <w:r>
              <w:rPr>
                <w:rFonts w:ascii="Arial" w:hAnsi="Arial" w:cs="Arial"/>
                <w:color w:val="444444"/>
              </w:rPr>
              <w:br/>
            </w:r>
          </w:p>
          <w:p w:rsidR="004A226F" w:rsidRDefault="004A226F" w:rsidP="004A226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9) вывести АПВ и отключить выключатель линии Л1, снять оперативный ток с привода выключателя Л1,</w:t>
            </w:r>
            <w:r>
              <w:rPr>
                <w:rFonts w:ascii="Arial" w:hAnsi="Arial" w:cs="Arial"/>
                <w:color w:val="444444"/>
              </w:rPr>
              <w:br/>
            </w:r>
          </w:p>
          <w:p w:rsidR="004A226F" w:rsidRDefault="004A226F" w:rsidP="004A226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10) проверить отключенное положение выключателя линии Л1 по месту установки, отключить линейный разъединитель линии Л1, привод разъединителя запереть на замок, на привод вывесить плакат "Не включать! Работа на линии",</w:t>
            </w:r>
            <w:r>
              <w:rPr>
                <w:rFonts w:ascii="Arial" w:hAnsi="Arial" w:cs="Arial"/>
                <w:color w:val="444444"/>
              </w:rPr>
              <w:br/>
            </w:r>
          </w:p>
          <w:p w:rsidR="004A226F" w:rsidRDefault="004A226F" w:rsidP="004A226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11) отключить выключатель резервной кабельной линии КЛ8, проверить отсутствие тока нагрузки,</w:t>
            </w:r>
            <w:r>
              <w:rPr>
                <w:rFonts w:ascii="Arial" w:hAnsi="Arial" w:cs="Arial"/>
                <w:color w:val="444444"/>
              </w:rPr>
              <w:br/>
            </w:r>
          </w:p>
          <w:p w:rsidR="004A226F" w:rsidRDefault="004A226F" w:rsidP="004A226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12) ввести АВР;</w:t>
            </w:r>
            <w:r>
              <w:rPr>
                <w:rFonts w:ascii="Arial" w:hAnsi="Arial" w:cs="Arial"/>
                <w:color w:val="444444"/>
              </w:rPr>
              <w:br/>
            </w:r>
          </w:p>
          <w:p w:rsidR="004A226F" w:rsidRDefault="004A226F" w:rsidP="004A226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 ТП2:</w:t>
            </w:r>
            <w:r>
              <w:rPr>
                <w:rFonts w:ascii="Arial" w:hAnsi="Arial" w:cs="Arial"/>
                <w:color w:val="444444"/>
              </w:rPr>
              <w:br/>
            </w:r>
          </w:p>
          <w:p w:rsidR="004A226F" w:rsidRDefault="004A226F" w:rsidP="004A226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13) убедиться в отсутствии тока нагрузки, отключить разъединитель линии Л2,</w:t>
            </w:r>
            <w:r>
              <w:rPr>
                <w:rFonts w:ascii="Arial" w:hAnsi="Arial" w:cs="Arial"/>
                <w:color w:val="444444"/>
              </w:rPr>
              <w:br/>
            </w:r>
          </w:p>
          <w:p w:rsidR="004A226F" w:rsidRDefault="004A226F" w:rsidP="004A226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14) запереть привод Л2 на замок, на привод вывесить плакат "Не включать! Работа на линии";</w:t>
            </w:r>
          </w:p>
          <w:p w:rsidR="004A226F" w:rsidRDefault="004A226F" w:rsidP="004A226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 ТП1:</w:t>
            </w:r>
            <w:r>
              <w:rPr>
                <w:rFonts w:ascii="Arial" w:hAnsi="Arial" w:cs="Arial"/>
                <w:color w:val="444444"/>
              </w:rPr>
              <w:br/>
            </w:r>
          </w:p>
          <w:p w:rsidR="004A226F" w:rsidRDefault="004A226F" w:rsidP="004A226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15) проверить отсутствие напряжения на вводе линии Л1, установить переносное заземление,</w:t>
            </w:r>
            <w:r>
              <w:rPr>
                <w:rFonts w:ascii="Arial" w:hAnsi="Arial" w:cs="Arial"/>
                <w:color w:val="444444"/>
              </w:rPr>
              <w:br/>
            </w:r>
          </w:p>
          <w:p w:rsidR="004A226F" w:rsidRDefault="004A226F" w:rsidP="004A226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16) проверить отсутствии напряжения на вводе линии Л2, установить переносное заземление.</w:t>
            </w:r>
            <w:r>
              <w:rPr>
                <w:rFonts w:ascii="Arial" w:hAnsi="Arial" w:cs="Arial"/>
                <w:color w:val="444444"/>
              </w:rPr>
              <w:br/>
            </w:r>
          </w:p>
          <w:p w:rsidR="004A226F" w:rsidRDefault="004A226F" w:rsidP="004A226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При необходимости должны устанавливаться дополнительные заземления на оборудование ТП1.</w:t>
            </w:r>
            <w:r>
              <w:rPr>
                <w:rFonts w:ascii="Arial" w:hAnsi="Arial" w:cs="Arial"/>
                <w:color w:val="444444"/>
              </w:rPr>
              <w:br/>
            </w:r>
          </w:p>
          <w:p w:rsidR="004A226F" w:rsidRDefault="004A226F" w:rsidP="004A226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6. Основные операции при включении в работу после ремонта трансформаторной подстанции ТП1 (рисунок 2):</w:t>
            </w:r>
            <w:r>
              <w:rPr>
                <w:rFonts w:ascii="Arial" w:hAnsi="Arial" w:cs="Arial"/>
                <w:color w:val="444444"/>
              </w:rPr>
              <w:br/>
            </w:r>
          </w:p>
          <w:p w:rsidR="004A226F" w:rsidRDefault="004A226F" w:rsidP="004A226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 ТП1:</w:t>
            </w:r>
            <w:r>
              <w:rPr>
                <w:rFonts w:ascii="Arial" w:hAnsi="Arial" w:cs="Arial"/>
                <w:color w:val="444444"/>
              </w:rPr>
              <w:br/>
            </w:r>
          </w:p>
          <w:p w:rsidR="004A226F" w:rsidRDefault="004A226F" w:rsidP="004A226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снять переносное заземление с ввода линии Л1,</w:t>
            </w:r>
            <w:r>
              <w:rPr>
                <w:rFonts w:ascii="Arial" w:hAnsi="Arial" w:cs="Arial"/>
                <w:color w:val="444444"/>
              </w:rPr>
              <w:br/>
            </w:r>
          </w:p>
          <w:p w:rsidR="004A226F" w:rsidRDefault="004A226F" w:rsidP="004A226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снять переносное заземление с ввода линии Л2, а также все остальные заземления, установленные на оборудовании,</w:t>
            </w:r>
            <w:r>
              <w:rPr>
                <w:rFonts w:ascii="Arial" w:hAnsi="Arial" w:cs="Arial"/>
                <w:color w:val="444444"/>
              </w:rPr>
              <w:br/>
            </w:r>
          </w:p>
          <w:p w:rsidR="004A226F" w:rsidRDefault="004A226F" w:rsidP="004A226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проверить включенное положение выключателя нагрузки ВН1 и разъединителей на линиях Л1 и Л2;</w:t>
            </w:r>
            <w:r>
              <w:rPr>
                <w:rFonts w:ascii="Arial" w:hAnsi="Arial" w:cs="Arial"/>
                <w:color w:val="444444"/>
              </w:rPr>
              <w:br/>
            </w:r>
          </w:p>
          <w:p w:rsidR="004A226F" w:rsidRDefault="004A226F" w:rsidP="004A226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РП1:</w:t>
            </w:r>
            <w:r>
              <w:rPr>
                <w:rFonts w:ascii="Arial" w:hAnsi="Arial" w:cs="Arial"/>
                <w:color w:val="444444"/>
              </w:rPr>
              <w:br/>
            </w:r>
          </w:p>
          <w:p w:rsidR="004A226F" w:rsidRDefault="004A226F" w:rsidP="004A226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 проверить отключенное положение выключателя линии Л1,</w:t>
            </w:r>
            <w:r>
              <w:rPr>
                <w:rFonts w:ascii="Arial" w:hAnsi="Arial" w:cs="Arial"/>
                <w:color w:val="444444"/>
              </w:rPr>
              <w:br/>
            </w:r>
          </w:p>
          <w:p w:rsidR="004A226F" w:rsidRDefault="004A226F" w:rsidP="004A226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 снять плакат "Не включать! Работа на линии" и замок с привода линейного разъединителя линии Л1,</w:t>
            </w:r>
            <w:r>
              <w:rPr>
                <w:rFonts w:ascii="Arial" w:hAnsi="Arial" w:cs="Arial"/>
                <w:color w:val="444444"/>
              </w:rPr>
              <w:br/>
            </w:r>
          </w:p>
          <w:p w:rsidR="004A226F" w:rsidRDefault="004A226F" w:rsidP="004A226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6) включить линейный разъединитель линии Л1,</w:t>
            </w:r>
          </w:p>
          <w:p w:rsidR="004A226F" w:rsidRDefault="004A226F" w:rsidP="004A226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7) подать оперативный ток на привод выключателя линии Л1, включить выключатель линии Л1,</w:t>
            </w:r>
            <w:r>
              <w:rPr>
                <w:rFonts w:ascii="Arial" w:hAnsi="Arial" w:cs="Arial"/>
                <w:color w:val="444444"/>
              </w:rPr>
              <w:br/>
            </w:r>
          </w:p>
          <w:p w:rsidR="004A226F" w:rsidRDefault="004A226F" w:rsidP="004A226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8) вывести АВР,</w:t>
            </w:r>
            <w:r>
              <w:rPr>
                <w:rFonts w:ascii="Arial" w:hAnsi="Arial" w:cs="Arial"/>
                <w:color w:val="444444"/>
              </w:rPr>
              <w:br/>
            </w:r>
          </w:p>
          <w:p w:rsidR="004A226F" w:rsidRDefault="004A226F" w:rsidP="004A226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9) включить выключатель резервной кабельной линии КЛ8, проверить наличие тока нагрузки;</w:t>
            </w:r>
            <w:r>
              <w:rPr>
                <w:rFonts w:ascii="Arial" w:hAnsi="Arial" w:cs="Arial"/>
                <w:color w:val="444444"/>
              </w:rPr>
              <w:br/>
            </w:r>
          </w:p>
          <w:p w:rsidR="004A226F" w:rsidRDefault="004A226F" w:rsidP="004A226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подстанции ТП1:</w:t>
            </w:r>
            <w:r>
              <w:rPr>
                <w:rFonts w:ascii="Arial" w:hAnsi="Arial" w:cs="Arial"/>
                <w:color w:val="444444"/>
              </w:rPr>
              <w:br/>
            </w:r>
          </w:p>
          <w:p w:rsidR="004A226F" w:rsidRDefault="004A226F" w:rsidP="004A226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10) отключить выключатель нагрузки ВН1 линии Л1;</w:t>
            </w:r>
            <w:r>
              <w:rPr>
                <w:rFonts w:ascii="Arial" w:hAnsi="Arial" w:cs="Arial"/>
                <w:color w:val="444444"/>
              </w:rPr>
              <w:br/>
            </w:r>
          </w:p>
          <w:p w:rsidR="004A226F" w:rsidRDefault="004A226F" w:rsidP="004A226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 ТП2:</w:t>
            </w:r>
            <w:r>
              <w:rPr>
                <w:rFonts w:ascii="Arial" w:hAnsi="Arial" w:cs="Arial"/>
                <w:color w:val="444444"/>
              </w:rPr>
              <w:br/>
            </w:r>
          </w:p>
          <w:p w:rsidR="004A226F" w:rsidRDefault="004A226F" w:rsidP="004A226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11) снять плакат "Не включать! Работа на линии" и замок с привода разъединителя линии Л2,</w:t>
            </w:r>
            <w:r>
              <w:rPr>
                <w:rFonts w:ascii="Arial" w:hAnsi="Arial" w:cs="Arial"/>
                <w:color w:val="444444"/>
              </w:rPr>
              <w:br/>
            </w:r>
          </w:p>
          <w:p w:rsidR="004A226F" w:rsidRDefault="004A226F" w:rsidP="004A226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12) включить разъединитель линии Л2;</w:t>
            </w:r>
            <w:r>
              <w:rPr>
                <w:rFonts w:ascii="Arial" w:hAnsi="Arial" w:cs="Arial"/>
                <w:color w:val="444444"/>
              </w:rPr>
              <w:br/>
            </w:r>
          </w:p>
          <w:p w:rsidR="004A226F" w:rsidRDefault="004A226F" w:rsidP="004A226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 ТП1:</w:t>
            </w:r>
            <w:r>
              <w:rPr>
                <w:rFonts w:ascii="Arial" w:hAnsi="Arial" w:cs="Arial"/>
                <w:color w:val="444444"/>
              </w:rPr>
              <w:br/>
            </w:r>
          </w:p>
          <w:p w:rsidR="004A226F" w:rsidRDefault="004A226F" w:rsidP="004A226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13) включить выключатель нагрузки ВН1 линии Л1,</w:t>
            </w:r>
            <w:r>
              <w:rPr>
                <w:rFonts w:ascii="Arial" w:hAnsi="Arial" w:cs="Arial"/>
                <w:color w:val="444444"/>
              </w:rPr>
              <w:br/>
            </w:r>
          </w:p>
          <w:p w:rsidR="004A226F" w:rsidRDefault="004A226F" w:rsidP="004A226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14) включить выключатель нагрузки ВН2,</w:t>
            </w:r>
            <w:r>
              <w:rPr>
                <w:rFonts w:ascii="Arial" w:hAnsi="Arial" w:cs="Arial"/>
                <w:color w:val="444444"/>
              </w:rPr>
              <w:br/>
            </w:r>
          </w:p>
          <w:p w:rsidR="004A226F" w:rsidRDefault="004A226F" w:rsidP="004A226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15) включить автоматический выключатель 0,4 кВ трансформатора,</w:t>
            </w:r>
            <w:r>
              <w:rPr>
                <w:rFonts w:ascii="Arial" w:hAnsi="Arial" w:cs="Arial"/>
                <w:color w:val="444444"/>
              </w:rPr>
              <w:br/>
            </w:r>
          </w:p>
          <w:p w:rsidR="004A226F" w:rsidRDefault="004A226F" w:rsidP="004A226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16) включить рубильники отходящих линий 0,4 кВ;</w:t>
            </w:r>
          </w:p>
          <w:p w:rsidR="004A226F" w:rsidRDefault="004A226F" w:rsidP="00507B14">
            <w:pPr>
              <w:shd w:val="clear" w:color="auto" w:fill="FFFFFF"/>
              <w:spacing w:after="0" w:line="240" w:lineRule="auto"/>
              <w:ind w:firstLine="480"/>
              <w:textAlignment w:val="baseline"/>
              <w:rPr>
                <w:rFonts w:ascii="Arial" w:eastAsia="Times New Roman" w:hAnsi="Arial" w:cs="Arial"/>
                <w:color w:val="444444"/>
                <w:sz w:val="24"/>
                <w:szCs w:val="24"/>
                <w:lang w:eastAsia="ru-RU"/>
              </w:rPr>
            </w:pPr>
          </w:p>
          <w:p w:rsidR="004A226F" w:rsidRDefault="004A226F" w:rsidP="004A226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ПС ТП3:</w:t>
            </w:r>
            <w:r>
              <w:rPr>
                <w:rFonts w:ascii="Arial" w:hAnsi="Arial" w:cs="Arial"/>
                <w:color w:val="444444"/>
              </w:rPr>
              <w:br/>
            </w:r>
          </w:p>
          <w:p w:rsidR="004A226F" w:rsidRDefault="004A226F" w:rsidP="004A226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17) отключить выключатель нагрузки ВН4, проверить его отключенное положение,</w:t>
            </w:r>
            <w:r>
              <w:rPr>
                <w:rFonts w:ascii="Arial" w:hAnsi="Arial" w:cs="Arial"/>
                <w:color w:val="444444"/>
              </w:rPr>
              <w:br/>
            </w:r>
          </w:p>
          <w:p w:rsidR="004A226F" w:rsidRDefault="004A226F" w:rsidP="004A226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18) проверить наличие напряжения с двух сторон отключенного выключателя нагрузки ВН4, ввести АВР;</w:t>
            </w:r>
            <w:r>
              <w:rPr>
                <w:rFonts w:ascii="Arial" w:hAnsi="Arial" w:cs="Arial"/>
                <w:color w:val="444444"/>
              </w:rPr>
              <w:br/>
            </w:r>
          </w:p>
          <w:p w:rsidR="004A226F" w:rsidRDefault="004A226F" w:rsidP="004A226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на РП1:</w:t>
            </w:r>
            <w:r>
              <w:rPr>
                <w:rFonts w:ascii="Arial" w:hAnsi="Arial" w:cs="Arial"/>
                <w:color w:val="444444"/>
              </w:rPr>
              <w:br/>
            </w:r>
          </w:p>
          <w:p w:rsidR="004A226F" w:rsidRDefault="004A226F" w:rsidP="004A226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19) ввести АПВ линии Л1,</w:t>
            </w:r>
            <w:r>
              <w:rPr>
                <w:rFonts w:ascii="Arial" w:hAnsi="Arial" w:cs="Arial"/>
                <w:color w:val="444444"/>
              </w:rPr>
              <w:br/>
            </w:r>
          </w:p>
          <w:p w:rsidR="004A226F" w:rsidRDefault="004A226F" w:rsidP="004A226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20) отключить выключатель резервной кабельной линии КЛ8, проверить отсутствие тока нагрузки,</w:t>
            </w:r>
            <w:r>
              <w:rPr>
                <w:rFonts w:ascii="Arial" w:hAnsi="Arial" w:cs="Arial"/>
                <w:color w:val="444444"/>
              </w:rPr>
              <w:br/>
            </w:r>
          </w:p>
          <w:p w:rsidR="004A226F" w:rsidRDefault="004A226F" w:rsidP="004A226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21) ввести АВР.</w:t>
            </w:r>
            <w:r>
              <w:rPr>
                <w:rFonts w:ascii="Arial" w:hAnsi="Arial" w:cs="Arial"/>
                <w:color w:val="444444"/>
              </w:rPr>
              <w:br/>
            </w:r>
          </w:p>
          <w:p w:rsidR="004A226F" w:rsidRDefault="004A226F" w:rsidP="004A226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7. Основные операции при выводе в ремонт магистральной линии электропередачи Л10 0,4 кВ (рисунок 2):</w:t>
            </w:r>
            <w:r>
              <w:rPr>
                <w:rFonts w:ascii="Arial" w:hAnsi="Arial" w:cs="Arial"/>
                <w:color w:val="444444"/>
              </w:rPr>
              <w:br/>
            </w:r>
          </w:p>
          <w:p w:rsidR="004A226F" w:rsidRDefault="004A226F" w:rsidP="004A226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на МТП отключить рубильник линии Л10, вывесить плакат "Не включать! Работа на линии" на привод;</w:t>
            </w:r>
            <w:r>
              <w:rPr>
                <w:rFonts w:ascii="Arial" w:hAnsi="Arial" w:cs="Arial"/>
                <w:color w:val="444444"/>
              </w:rPr>
              <w:br/>
            </w:r>
          </w:p>
          <w:p w:rsidR="004A226F" w:rsidRDefault="004A226F" w:rsidP="004A226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на месте работ проверить отсутствие напряжения на проводах линии Л10, установить переносные заземления.</w:t>
            </w:r>
            <w:r>
              <w:rPr>
                <w:rFonts w:ascii="Arial" w:hAnsi="Arial" w:cs="Arial"/>
                <w:color w:val="444444"/>
              </w:rPr>
              <w:br/>
            </w:r>
          </w:p>
          <w:p w:rsidR="004A226F" w:rsidRDefault="004A226F" w:rsidP="004A226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Если на опорах выводимой в ремонт ЛЭП подвешены провода связи радиотрансляционной сети и уличного освещения, то их отключение и заземление выполняются персоналом эксплуатирующей их организации в присутствии ремонтного персонала. Включение после ремонта линии Л10 должно выполняться в обратной последовательности.</w:t>
            </w:r>
          </w:p>
          <w:p w:rsidR="004A226F" w:rsidRDefault="004A226F" w:rsidP="00507B14">
            <w:pPr>
              <w:shd w:val="clear" w:color="auto" w:fill="FFFFFF"/>
              <w:spacing w:after="0" w:line="240" w:lineRule="auto"/>
              <w:ind w:firstLine="480"/>
              <w:textAlignment w:val="baseline"/>
              <w:rPr>
                <w:rFonts w:ascii="Arial" w:eastAsia="Times New Roman" w:hAnsi="Arial" w:cs="Arial"/>
                <w:color w:val="444444"/>
                <w:sz w:val="24"/>
                <w:szCs w:val="24"/>
                <w:lang w:eastAsia="ru-RU"/>
              </w:rPr>
            </w:pPr>
          </w:p>
          <w:p w:rsidR="004A226F" w:rsidRDefault="004A226F" w:rsidP="004A226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8. Основные операции при выводе в ремонт трансформатора МТП, питающегося ответвлением от линии электропередачи Л6 (рисунок 2):</w:t>
            </w:r>
            <w:r>
              <w:rPr>
                <w:rFonts w:ascii="Arial" w:hAnsi="Arial" w:cs="Arial"/>
                <w:color w:val="444444"/>
              </w:rPr>
              <w:br/>
            </w:r>
          </w:p>
          <w:p w:rsidR="004A226F" w:rsidRDefault="004A226F" w:rsidP="004A226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отключить на МТП рубильники всех отходящих линий 0,4 кВ;</w:t>
            </w:r>
            <w:r>
              <w:rPr>
                <w:rFonts w:ascii="Arial" w:hAnsi="Arial" w:cs="Arial"/>
                <w:color w:val="444444"/>
              </w:rPr>
              <w:br/>
            </w:r>
          </w:p>
          <w:p w:rsidR="004A226F" w:rsidRDefault="004A226F" w:rsidP="004A226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отключить рубильник 0,4 кВ трансформатора;</w:t>
            </w:r>
            <w:r>
              <w:rPr>
                <w:rFonts w:ascii="Arial" w:hAnsi="Arial" w:cs="Arial"/>
                <w:color w:val="444444"/>
              </w:rPr>
              <w:br/>
            </w:r>
          </w:p>
          <w:p w:rsidR="004A226F" w:rsidRDefault="004A226F" w:rsidP="004A226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отключить разъединитель, запереть привод на замок, вывесить плакат "Не включать! Работают люди";</w:t>
            </w:r>
            <w:r>
              <w:rPr>
                <w:rFonts w:ascii="Arial" w:hAnsi="Arial" w:cs="Arial"/>
                <w:color w:val="444444"/>
              </w:rPr>
              <w:br/>
            </w:r>
          </w:p>
          <w:p w:rsidR="004A226F" w:rsidRDefault="004A226F" w:rsidP="004A226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 проверить отсутствие напряжения; установить переносное заземление на вводах трансформатора (при необходимости установить заземление на сборке 0,4 кВ).</w:t>
            </w:r>
            <w:r>
              <w:rPr>
                <w:rFonts w:ascii="Arial" w:hAnsi="Arial" w:cs="Arial"/>
                <w:color w:val="444444"/>
              </w:rPr>
              <w:br/>
            </w:r>
          </w:p>
          <w:p w:rsidR="004A226F" w:rsidRDefault="004A226F" w:rsidP="004A226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Включение после ремонта мачтовой подстанции должно выполняться в обратной последовательности.</w:t>
            </w:r>
            <w:r>
              <w:rPr>
                <w:rFonts w:ascii="Arial" w:hAnsi="Arial" w:cs="Arial"/>
                <w:color w:val="444444"/>
              </w:rPr>
              <w:br/>
            </w:r>
          </w:p>
          <w:p w:rsidR="004A226F" w:rsidRDefault="004A226F" w:rsidP="004A226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9. Основные операции при выводе в ремонт МТП для работ в низковольтном отсеке 0,4 кВ, питающегося ответвлением от линии электропередачи Л6 (рисунок 2):</w:t>
            </w:r>
            <w:r>
              <w:rPr>
                <w:rFonts w:ascii="Arial" w:hAnsi="Arial" w:cs="Arial"/>
                <w:color w:val="444444"/>
              </w:rPr>
              <w:br/>
            </w:r>
          </w:p>
          <w:p w:rsidR="004A226F" w:rsidRDefault="004A226F" w:rsidP="004A226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отключить на МТП рубильники всех отходящих линий 0,4 кВ;</w:t>
            </w:r>
            <w:r>
              <w:rPr>
                <w:rFonts w:ascii="Arial" w:hAnsi="Arial" w:cs="Arial"/>
                <w:color w:val="444444"/>
              </w:rPr>
              <w:br/>
            </w:r>
          </w:p>
          <w:p w:rsidR="004A226F" w:rsidRDefault="004A226F" w:rsidP="004A226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отключить рубильник 0,4 кВ трансформатора;</w:t>
            </w:r>
            <w:r>
              <w:rPr>
                <w:rFonts w:ascii="Arial" w:hAnsi="Arial" w:cs="Arial"/>
                <w:color w:val="444444"/>
              </w:rPr>
              <w:br/>
            </w:r>
          </w:p>
          <w:p w:rsidR="004A226F" w:rsidRDefault="004A226F" w:rsidP="004A226F">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отключить разъединитель, запереть привод на замок, вывесить плакат "Не включать! Работают люди";</w:t>
            </w:r>
          </w:p>
          <w:p w:rsidR="004A226F" w:rsidRDefault="004A226F" w:rsidP="00507B14">
            <w:pPr>
              <w:shd w:val="clear" w:color="auto" w:fill="FFFFFF"/>
              <w:spacing w:after="0" w:line="240" w:lineRule="auto"/>
              <w:ind w:firstLine="480"/>
              <w:textAlignment w:val="baseline"/>
              <w:rPr>
                <w:rFonts w:ascii="Arial" w:eastAsia="Times New Roman" w:hAnsi="Arial" w:cs="Arial"/>
                <w:color w:val="444444"/>
                <w:sz w:val="24"/>
                <w:szCs w:val="24"/>
                <w:lang w:eastAsia="ru-RU"/>
              </w:rPr>
            </w:pPr>
          </w:p>
          <w:p w:rsidR="00DF01EC" w:rsidRPr="00DF01EC" w:rsidRDefault="004A226F" w:rsidP="00435888">
            <w:pPr>
              <w:pStyle w:val="formattext"/>
              <w:shd w:val="clear" w:color="auto" w:fill="FFFFFF"/>
              <w:spacing w:before="0" w:beforeAutospacing="0" w:after="0" w:afterAutospacing="0"/>
              <w:ind w:firstLine="480"/>
              <w:textAlignment w:val="baseline"/>
              <w:rPr>
                <w:rFonts w:ascii="Arial" w:hAnsi="Arial" w:cs="Arial"/>
                <w:sz w:val="23"/>
                <w:szCs w:val="23"/>
              </w:rPr>
            </w:pPr>
            <w:r>
              <w:rPr>
                <w:rFonts w:ascii="Arial" w:hAnsi="Arial" w:cs="Arial"/>
                <w:color w:val="444444"/>
              </w:rPr>
              <w:t>4) проверить отсутствие напряжения; установить переносное заземление на выводах трансформатора 10 кВ и на всех выходах 0,4 кВ (при невозможности установки переносных заземлений на выходах 0,4 кВ переносные заземления должны устанавливаться на первых опорах всех отходящих фидеров).</w:t>
            </w:r>
            <w:bookmarkStart w:id="1063" w:name="101343"/>
            <w:bookmarkStart w:id="1064" w:name="101357"/>
            <w:bookmarkStart w:id="1065" w:name="101371"/>
            <w:bookmarkStart w:id="1066" w:name="UjfULzFQsRU4"/>
            <w:bookmarkStart w:id="1067" w:name="102057"/>
            <w:bookmarkStart w:id="1068" w:name="102099"/>
            <w:bookmarkStart w:id="1069" w:name="102137"/>
            <w:bookmarkStart w:id="1070" w:name="102151"/>
            <w:bookmarkEnd w:id="1063"/>
            <w:bookmarkEnd w:id="1064"/>
            <w:bookmarkEnd w:id="1065"/>
            <w:bookmarkEnd w:id="1066"/>
            <w:bookmarkEnd w:id="1067"/>
            <w:bookmarkEnd w:id="1068"/>
            <w:bookmarkEnd w:id="1069"/>
            <w:bookmarkEnd w:id="1070"/>
          </w:p>
        </w:tc>
      </w:tr>
    </w:tbl>
    <w:p w:rsidR="00141ADE" w:rsidRDefault="00141ADE" w:rsidP="00435888"/>
    <w:sectPr w:rsidR="00141A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47E"/>
    <w:rsid w:val="00141ADE"/>
    <w:rsid w:val="003D24FC"/>
    <w:rsid w:val="00435888"/>
    <w:rsid w:val="004A226F"/>
    <w:rsid w:val="00507B14"/>
    <w:rsid w:val="00510524"/>
    <w:rsid w:val="005D757A"/>
    <w:rsid w:val="006727C9"/>
    <w:rsid w:val="00842991"/>
    <w:rsid w:val="00A040B3"/>
    <w:rsid w:val="00A666AB"/>
    <w:rsid w:val="00AB69FF"/>
    <w:rsid w:val="00B66711"/>
    <w:rsid w:val="00BE7E7B"/>
    <w:rsid w:val="00C02C57"/>
    <w:rsid w:val="00CA72A3"/>
    <w:rsid w:val="00DF01EC"/>
    <w:rsid w:val="00DF5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F01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DF01E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01EC"/>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DF01EC"/>
  </w:style>
  <w:style w:type="paragraph" w:styleId="HTML">
    <w:name w:val="HTML Preformatted"/>
    <w:basedOn w:val="a"/>
    <w:link w:val="HTML0"/>
    <w:uiPriority w:val="99"/>
    <w:semiHidden/>
    <w:unhideWhenUsed/>
    <w:rsid w:val="00DF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F01EC"/>
    <w:rPr>
      <w:rFonts w:ascii="Courier New" w:eastAsia="Times New Roman" w:hAnsi="Courier New" w:cs="Courier New"/>
      <w:sz w:val="20"/>
      <w:szCs w:val="20"/>
      <w:lang w:eastAsia="ru-RU"/>
    </w:rPr>
  </w:style>
  <w:style w:type="paragraph" w:customStyle="1" w:styleId="pcenter">
    <w:name w:val="pcenter"/>
    <w:basedOn w:val="a"/>
    <w:rsid w:val="00DF01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DF01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F01EC"/>
    <w:rPr>
      <w:color w:val="0000FF"/>
      <w:u w:val="single"/>
    </w:rPr>
  </w:style>
  <w:style w:type="character" w:styleId="a4">
    <w:name w:val="FollowedHyperlink"/>
    <w:basedOn w:val="a0"/>
    <w:uiPriority w:val="99"/>
    <w:semiHidden/>
    <w:unhideWhenUsed/>
    <w:rsid w:val="00DF01EC"/>
    <w:rPr>
      <w:color w:val="800080"/>
      <w:u w:val="single"/>
    </w:rPr>
  </w:style>
  <w:style w:type="paragraph" w:customStyle="1" w:styleId="pright">
    <w:name w:val="pright"/>
    <w:basedOn w:val="a"/>
    <w:rsid w:val="00DF01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F01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F01EC"/>
    <w:rPr>
      <w:rFonts w:ascii="Tahoma" w:hAnsi="Tahoma" w:cs="Tahoma"/>
      <w:sz w:val="16"/>
      <w:szCs w:val="16"/>
    </w:rPr>
  </w:style>
  <w:style w:type="character" w:customStyle="1" w:styleId="30">
    <w:name w:val="Заголовок 3 Знак"/>
    <w:basedOn w:val="a0"/>
    <w:link w:val="3"/>
    <w:uiPriority w:val="9"/>
    <w:semiHidden/>
    <w:rsid w:val="00DF01EC"/>
    <w:rPr>
      <w:rFonts w:asciiTheme="majorHAnsi" w:eastAsiaTheme="majorEastAsia" w:hAnsiTheme="majorHAnsi" w:cstheme="majorBidi"/>
      <w:b/>
      <w:bCs/>
      <w:color w:val="4F81BD" w:themeColor="accent1"/>
    </w:rPr>
  </w:style>
  <w:style w:type="paragraph" w:customStyle="1" w:styleId="formattext">
    <w:name w:val="formattext"/>
    <w:basedOn w:val="a"/>
    <w:rsid w:val="00A666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5D75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F01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DF01E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01EC"/>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DF01EC"/>
  </w:style>
  <w:style w:type="paragraph" w:styleId="HTML">
    <w:name w:val="HTML Preformatted"/>
    <w:basedOn w:val="a"/>
    <w:link w:val="HTML0"/>
    <w:uiPriority w:val="99"/>
    <w:semiHidden/>
    <w:unhideWhenUsed/>
    <w:rsid w:val="00DF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F01EC"/>
    <w:rPr>
      <w:rFonts w:ascii="Courier New" w:eastAsia="Times New Roman" w:hAnsi="Courier New" w:cs="Courier New"/>
      <w:sz w:val="20"/>
      <w:szCs w:val="20"/>
      <w:lang w:eastAsia="ru-RU"/>
    </w:rPr>
  </w:style>
  <w:style w:type="paragraph" w:customStyle="1" w:styleId="pcenter">
    <w:name w:val="pcenter"/>
    <w:basedOn w:val="a"/>
    <w:rsid w:val="00DF01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DF01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F01EC"/>
    <w:rPr>
      <w:color w:val="0000FF"/>
      <w:u w:val="single"/>
    </w:rPr>
  </w:style>
  <w:style w:type="character" w:styleId="a4">
    <w:name w:val="FollowedHyperlink"/>
    <w:basedOn w:val="a0"/>
    <w:uiPriority w:val="99"/>
    <w:semiHidden/>
    <w:unhideWhenUsed/>
    <w:rsid w:val="00DF01EC"/>
    <w:rPr>
      <w:color w:val="800080"/>
      <w:u w:val="single"/>
    </w:rPr>
  </w:style>
  <w:style w:type="paragraph" w:customStyle="1" w:styleId="pright">
    <w:name w:val="pright"/>
    <w:basedOn w:val="a"/>
    <w:rsid w:val="00DF01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F01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F01EC"/>
    <w:rPr>
      <w:rFonts w:ascii="Tahoma" w:hAnsi="Tahoma" w:cs="Tahoma"/>
      <w:sz w:val="16"/>
      <w:szCs w:val="16"/>
    </w:rPr>
  </w:style>
  <w:style w:type="character" w:customStyle="1" w:styleId="30">
    <w:name w:val="Заголовок 3 Знак"/>
    <w:basedOn w:val="a0"/>
    <w:link w:val="3"/>
    <w:uiPriority w:val="9"/>
    <w:semiHidden/>
    <w:rsid w:val="00DF01EC"/>
    <w:rPr>
      <w:rFonts w:asciiTheme="majorHAnsi" w:eastAsiaTheme="majorEastAsia" w:hAnsiTheme="majorHAnsi" w:cstheme="majorBidi"/>
      <w:b/>
      <w:bCs/>
      <w:color w:val="4F81BD" w:themeColor="accent1"/>
    </w:rPr>
  </w:style>
  <w:style w:type="paragraph" w:customStyle="1" w:styleId="formattext">
    <w:name w:val="formattext"/>
    <w:basedOn w:val="a"/>
    <w:rsid w:val="00A666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5D75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4618">
      <w:bodyDiv w:val="1"/>
      <w:marLeft w:val="0"/>
      <w:marRight w:val="0"/>
      <w:marTop w:val="0"/>
      <w:marBottom w:val="0"/>
      <w:divBdr>
        <w:top w:val="none" w:sz="0" w:space="0" w:color="auto"/>
        <w:left w:val="none" w:sz="0" w:space="0" w:color="auto"/>
        <w:bottom w:val="none" w:sz="0" w:space="0" w:color="auto"/>
        <w:right w:val="none" w:sz="0" w:space="0" w:color="auto"/>
      </w:divBdr>
    </w:div>
    <w:div w:id="24407966">
      <w:bodyDiv w:val="1"/>
      <w:marLeft w:val="0"/>
      <w:marRight w:val="0"/>
      <w:marTop w:val="0"/>
      <w:marBottom w:val="0"/>
      <w:divBdr>
        <w:top w:val="none" w:sz="0" w:space="0" w:color="auto"/>
        <w:left w:val="none" w:sz="0" w:space="0" w:color="auto"/>
        <w:bottom w:val="none" w:sz="0" w:space="0" w:color="auto"/>
        <w:right w:val="none" w:sz="0" w:space="0" w:color="auto"/>
      </w:divBdr>
    </w:div>
    <w:div w:id="35933079">
      <w:bodyDiv w:val="1"/>
      <w:marLeft w:val="0"/>
      <w:marRight w:val="0"/>
      <w:marTop w:val="0"/>
      <w:marBottom w:val="0"/>
      <w:divBdr>
        <w:top w:val="none" w:sz="0" w:space="0" w:color="auto"/>
        <w:left w:val="none" w:sz="0" w:space="0" w:color="auto"/>
        <w:bottom w:val="none" w:sz="0" w:space="0" w:color="auto"/>
        <w:right w:val="none" w:sz="0" w:space="0" w:color="auto"/>
      </w:divBdr>
    </w:div>
    <w:div w:id="37555233">
      <w:bodyDiv w:val="1"/>
      <w:marLeft w:val="0"/>
      <w:marRight w:val="0"/>
      <w:marTop w:val="0"/>
      <w:marBottom w:val="0"/>
      <w:divBdr>
        <w:top w:val="none" w:sz="0" w:space="0" w:color="auto"/>
        <w:left w:val="none" w:sz="0" w:space="0" w:color="auto"/>
        <w:bottom w:val="none" w:sz="0" w:space="0" w:color="auto"/>
        <w:right w:val="none" w:sz="0" w:space="0" w:color="auto"/>
      </w:divBdr>
      <w:divsChild>
        <w:div w:id="141850159">
          <w:marLeft w:val="0"/>
          <w:marRight w:val="0"/>
          <w:marTop w:val="0"/>
          <w:marBottom w:val="0"/>
          <w:divBdr>
            <w:top w:val="none" w:sz="0" w:space="0" w:color="auto"/>
            <w:left w:val="none" w:sz="0" w:space="0" w:color="auto"/>
            <w:bottom w:val="none" w:sz="0" w:space="0" w:color="auto"/>
            <w:right w:val="none" w:sz="0" w:space="0" w:color="auto"/>
          </w:divBdr>
          <w:divsChild>
            <w:div w:id="374231886">
              <w:marLeft w:val="0"/>
              <w:marRight w:val="0"/>
              <w:marTop w:val="0"/>
              <w:marBottom w:val="0"/>
              <w:divBdr>
                <w:top w:val="none" w:sz="0" w:space="0" w:color="auto"/>
                <w:left w:val="none" w:sz="0" w:space="0" w:color="auto"/>
                <w:bottom w:val="none" w:sz="0" w:space="0" w:color="auto"/>
                <w:right w:val="none" w:sz="0" w:space="0" w:color="auto"/>
              </w:divBdr>
              <w:divsChild>
                <w:div w:id="1211268339">
                  <w:marLeft w:val="0"/>
                  <w:marRight w:val="0"/>
                  <w:marTop w:val="0"/>
                  <w:marBottom w:val="0"/>
                  <w:divBdr>
                    <w:top w:val="none" w:sz="0" w:space="0" w:color="auto"/>
                    <w:left w:val="none" w:sz="0" w:space="0" w:color="auto"/>
                    <w:bottom w:val="none" w:sz="0" w:space="0" w:color="auto"/>
                    <w:right w:val="none" w:sz="0" w:space="0" w:color="auto"/>
                  </w:divBdr>
                  <w:divsChild>
                    <w:div w:id="597569314">
                      <w:marLeft w:val="0"/>
                      <w:marRight w:val="0"/>
                      <w:marTop w:val="0"/>
                      <w:marBottom w:val="0"/>
                      <w:divBdr>
                        <w:top w:val="none" w:sz="0" w:space="0" w:color="auto"/>
                        <w:left w:val="none" w:sz="0" w:space="0" w:color="auto"/>
                        <w:bottom w:val="none" w:sz="0" w:space="0" w:color="auto"/>
                        <w:right w:val="none" w:sz="0" w:space="0" w:color="auto"/>
                      </w:divBdr>
                    </w:div>
                  </w:divsChild>
                </w:div>
                <w:div w:id="699891033">
                  <w:marLeft w:val="0"/>
                  <w:marRight w:val="0"/>
                  <w:marTop w:val="0"/>
                  <w:marBottom w:val="0"/>
                  <w:divBdr>
                    <w:top w:val="none" w:sz="0" w:space="0" w:color="auto"/>
                    <w:left w:val="none" w:sz="0" w:space="0" w:color="auto"/>
                    <w:bottom w:val="none" w:sz="0" w:space="0" w:color="auto"/>
                    <w:right w:val="none" w:sz="0" w:space="0" w:color="auto"/>
                  </w:divBdr>
                  <w:divsChild>
                    <w:div w:id="656570801">
                      <w:marLeft w:val="0"/>
                      <w:marRight w:val="0"/>
                      <w:marTop w:val="0"/>
                      <w:marBottom w:val="0"/>
                      <w:divBdr>
                        <w:top w:val="none" w:sz="0" w:space="0" w:color="auto"/>
                        <w:left w:val="none" w:sz="0" w:space="0" w:color="auto"/>
                        <w:bottom w:val="none" w:sz="0" w:space="0" w:color="auto"/>
                        <w:right w:val="none" w:sz="0" w:space="0" w:color="auto"/>
                      </w:divBdr>
                    </w:div>
                  </w:divsChild>
                </w:div>
                <w:div w:id="702170106">
                  <w:marLeft w:val="0"/>
                  <w:marRight w:val="0"/>
                  <w:marTop w:val="0"/>
                  <w:marBottom w:val="0"/>
                  <w:divBdr>
                    <w:top w:val="none" w:sz="0" w:space="0" w:color="auto"/>
                    <w:left w:val="none" w:sz="0" w:space="0" w:color="auto"/>
                    <w:bottom w:val="none" w:sz="0" w:space="0" w:color="auto"/>
                    <w:right w:val="none" w:sz="0" w:space="0" w:color="auto"/>
                  </w:divBdr>
                  <w:divsChild>
                    <w:div w:id="1659915167">
                      <w:marLeft w:val="0"/>
                      <w:marRight w:val="0"/>
                      <w:marTop w:val="0"/>
                      <w:marBottom w:val="0"/>
                      <w:divBdr>
                        <w:top w:val="none" w:sz="0" w:space="0" w:color="auto"/>
                        <w:left w:val="none" w:sz="0" w:space="0" w:color="auto"/>
                        <w:bottom w:val="none" w:sz="0" w:space="0" w:color="auto"/>
                        <w:right w:val="none" w:sz="0" w:space="0" w:color="auto"/>
                      </w:divBdr>
                    </w:div>
                  </w:divsChild>
                </w:div>
                <w:div w:id="2122678026">
                  <w:marLeft w:val="0"/>
                  <w:marRight w:val="0"/>
                  <w:marTop w:val="0"/>
                  <w:marBottom w:val="0"/>
                  <w:divBdr>
                    <w:top w:val="none" w:sz="0" w:space="0" w:color="auto"/>
                    <w:left w:val="none" w:sz="0" w:space="0" w:color="auto"/>
                    <w:bottom w:val="none" w:sz="0" w:space="0" w:color="auto"/>
                    <w:right w:val="none" w:sz="0" w:space="0" w:color="auto"/>
                  </w:divBdr>
                  <w:divsChild>
                    <w:div w:id="2078894614">
                      <w:marLeft w:val="0"/>
                      <w:marRight w:val="0"/>
                      <w:marTop w:val="0"/>
                      <w:marBottom w:val="0"/>
                      <w:divBdr>
                        <w:top w:val="none" w:sz="0" w:space="0" w:color="auto"/>
                        <w:left w:val="none" w:sz="0" w:space="0" w:color="auto"/>
                        <w:bottom w:val="none" w:sz="0" w:space="0" w:color="auto"/>
                        <w:right w:val="none" w:sz="0" w:space="0" w:color="auto"/>
                      </w:divBdr>
                    </w:div>
                  </w:divsChild>
                </w:div>
                <w:div w:id="775641588">
                  <w:marLeft w:val="0"/>
                  <w:marRight w:val="0"/>
                  <w:marTop w:val="0"/>
                  <w:marBottom w:val="0"/>
                  <w:divBdr>
                    <w:top w:val="none" w:sz="0" w:space="0" w:color="auto"/>
                    <w:left w:val="none" w:sz="0" w:space="0" w:color="auto"/>
                    <w:bottom w:val="none" w:sz="0" w:space="0" w:color="auto"/>
                    <w:right w:val="none" w:sz="0" w:space="0" w:color="auto"/>
                  </w:divBdr>
                  <w:divsChild>
                    <w:div w:id="1643465441">
                      <w:marLeft w:val="0"/>
                      <w:marRight w:val="0"/>
                      <w:marTop w:val="0"/>
                      <w:marBottom w:val="0"/>
                      <w:divBdr>
                        <w:top w:val="none" w:sz="0" w:space="0" w:color="auto"/>
                        <w:left w:val="none" w:sz="0" w:space="0" w:color="auto"/>
                        <w:bottom w:val="none" w:sz="0" w:space="0" w:color="auto"/>
                        <w:right w:val="none" w:sz="0" w:space="0" w:color="auto"/>
                      </w:divBdr>
                    </w:div>
                  </w:divsChild>
                </w:div>
                <w:div w:id="1032997042">
                  <w:marLeft w:val="0"/>
                  <w:marRight w:val="0"/>
                  <w:marTop w:val="0"/>
                  <w:marBottom w:val="0"/>
                  <w:divBdr>
                    <w:top w:val="none" w:sz="0" w:space="0" w:color="auto"/>
                    <w:left w:val="none" w:sz="0" w:space="0" w:color="auto"/>
                    <w:bottom w:val="none" w:sz="0" w:space="0" w:color="auto"/>
                    <w:right w:val="none" w:sz="0" w:space="0" w:color="auto"/>
                  </w:divBdr>
                  <w:divsChild>
                    <w:div w:id="2132240196">
                      <w:marLeft w:val="0"/>
                      <w:marRight w:val="0"/>
                      <w:marTop w:val="0"/>
                      <w:marBottom w:val="0"/>
                      <w:divBdr>
                        <w:top w:val="none" w:sz="0" w:space="0" w:color="auto"/>
                        <w:left w:val="none" w:sz="0" w:space="0" w:color="auto"/>
                        <w:bottom w:val="none" w:sz="0" w:space="0" w:color="auto"/>
                        <w:right w:val="none" w:sz="0" w:space="0" w:color="auto"/>
                      </w:divBdr>
                    </w:div>
                  </w:divsChild>
                </w:div>
                <w:div w:id="1082526024">
                  <w:marLeft w:val="0"/>
                  <w:marRight w:val="0"/>
                  <w:marTop w:val="0"/>
                  <w:marBottom w:val="0"/>
                  <w:divBdr>
                    <w:top w:val="none" w:sz="0" w:space="0" w:color="auto"/>
                    <w:left w:val="none" w:sz="0" w:space="0" w:color="auto"/>
                    <w:bottom w:val="none" w:sz="0" w:space="0" w:color="auto"/>
                    <w:right w:val="none" w:sz="0" w:space="0" w:color="auto"/>
                  </w:divBdr>
                  <w:divsChild>
                    <w:div w:id="1970164436">
                      <w:marLeft w:val="0"/>
                      <w:marRight w:val="0"/>
                      <w:marTop w:val="0"/>
                      <w:marBottom w:val="0"/>
                      <w:divBdr>
                        <w:top w:val="none" w:sz="0" w:space="0" w:color="auto"/>
                        <w:left w:val="none" w:sz="0" w:space="0" w:color="auto"/>
                        <w:bottom w:val="none" w:sz="0" w:space="0" w:color="auto"/>
                        <w:right w:val="none" w:sz="0" w:space="0" w:color="auto"/>
                      </w:divBdr>
                    </w:div>
                  </w:divsChild>
                </w:div>
                <w:div w:id="818572967">
                  <w:marLeft w:val="0"/>
                  <w:marRight w:val="0"/>
                  <w:marTop w:val="0"/>
                  <w:marBottom w:val="0"/>
                  <w:divBdr>
                    <w:top w:val="none" w:sz="0" w:space="0" w:color="auto"/>
                    <w:left w:val="none" w:sz="0" w:space="0" w:color="auto"/>
                    <w:bottom w:val="none" w:sz="0" w:space="0" w:color="auto"/>
                    <w:right w:val="none" w:sz="0" w:space="0" w:color="auto"/>
                  </w:divBdr>
                  <w:divsChild>
                    <w:div w:id="203755549">
                      <w:marLeft w:val="0"/>
                      <w:marRight w:val="0"/>
                      <w:marTop w:val="0"/>
                      <w:marBottom w:val="0"/>
                      <w:divBdr>
                        <w:top w:val="none" w:sz="0" w:space="0" w:color="auto"/>
                        <w:left w:val="none" w:sz="0" w:space="0" w:color="auto"/>
                        <w:bottom w:val="none" w:sz="0" w:space="0" w:color="auto"/>
                        <w:right w:val="none" w:sz="0" w:space="0" w:color="auto"/>
                      </w:divBdr>
                    </w:div>
                  </w:divsChild>
                </w:div>
                <w:div w:id="1672677076">
                  <w:marLeft w:val="0"/>
                  <w:marRight w:val="0"/>
                  <w:marTop w:val="0"/>
                  <w:marBottom w:val="0"/>
                  <w:divBdr>
                    <w:top w:val="none" w:sz="0" w:space="0" w:color="auto"/>
                    <w:left w:val="none" w:sz="0" w:space="0" w:color="auto"/>
                    <w:bottom w:val="none" w:sz="0" w:space="0" w:color="auto"/>
                    <w:right w:val="none" w:sz="0" w:space="0" w:color="auto"/>
                  </w:divBdr>
                  <w:divsChild>
                    <w:div w:id="875891068">
                      <w:marLeft w:val="0"/>
                      <w:marRight w:val="0"/>
                      <w:marTop w:val="0"/>
                      <w:marBottom w:val="0"/>
                      <w:divBdr>
                        <w:top w:val="none" w:sz="0" w:space="0" w:color="auto"/>
                        <w:left w:val="none" w:sz="0" w:space="0" w:color="auto"/>
                        <w:bottom w:val="none" w:sz="0" w:space="0" w:color="auto"/>
                        <w:right w:val="none" w:sz="0" w:space="0" w:color="auto"/>
                      </w:divBdr>
                    </w:div>
                  </w:divsChild>
                </w:div>
                <w:div w:id="1944025863">
                  <w:marLeft w:val="0"/>
                  <w:marRight w:val="0"/>
                  <w:marTop w:val="0"/>
                  <w:marBottom w:val="0"/>
                  <w:divBdr>
                    <w:top w:val="none" w:sz="0" w:space="0" w:color="auto"/>
                    <w:left w:val="none" w:sz="0" w:space="0" w:color="auto"/>
                    <w:bottom w:val="none" w:sz="0" w:space="0" w:color="auto"/>
                    <w:right w:val="none" w:sz="0" w:space="0" w:color="auto"/>
                  </w:divBdr>
                  <w:divsChild>
                    <w:div w:id="2095473434">
                      <w:marLeft w:val="0"/>
                      <w:marRight w:val="0"/>
                      <w:marTop w:val="0"/>
                      <w:marBottom w:val="0"/>
                      <w:divBdr>
                        <w:top w:val="none" w:sz="0" w:space="0" w:color="auto"/>
                        <w:left w:val="none" w:sz="0" w:space="0" w:color="auto"/>
                        <w:bottom w:val="none" w:sz="0" w:space="0" w:color="auto"/>
                        <w:right w:val="none" w:sz="0" w:space="0" w:color="auto"/>
                      </w:divBdr>
                    </w:div>
                  </w:divsChild>
                </w:div>
                <w:div w:id="928349452">
                  <w:marLeft w:val="0"/>
                  <w:marRight w:val="0"/>
                  <w:marTop w:val="0"/>
                  <w:marBottom w:val="0"/>
                  <w:divBdr>
                    <w:top w:val="none" w:sz="0" w:space="0" w:color="auto"/>
                    <w:left w:val="none" w:sz="0" w:space="0" w:color="auto"/>
                    <w:bottom w:val="none" w:sz="0" w:space="0" w:color="auto"/>
                    <w:right w:val="none" w:sz="0" w:space="0" w:color="auto"/>
                  </w:divBdr>
                  <w:divsChild>
                    <w:div w:id="1786391209">
                      <w:marLeft w:val="0"/>
                      <w:marRight w:val="0"/>
                      <w:marTop w:val="0"/>
                      <w:marBottom w:val="0"/>
                      <w:divBdr>
                        <w:top w:val="none" w:sz="0" w:space="0" w:color="auto"/>
                        <w:left w:val="none" w:sz="0" w:space="0" w:color="auto"/>
                        <w:bottom w:val="none" w:sz="0" w:space="0" w:color="auto"/>
                        <w:right w:val="none" w:sz="0" w:space="0" w:color="auto"/>
                      </w:divBdr>
                    </w:div>
                  </w:divsChild>
                </w:div>
                <w:div w:id="644432930">
                  <w:marLeft w:val="0"/>
                  <w:marRight w:val="0"/>
                  <w:marTop w:val="0"/>
                  <w:marBottom w:val="0"/>
                  <w:divBdr>
                    <w:top w:val="none" w:sz="0" w:space="0" w:color="auto"/>
                    <w:left w:val="none" w:sz="0" w:space="0" w:color="auto"/>
                    <w:bottom w:val="none" w:sz="0" w:space="0" w:color="auto"/>
                    <w:right w:val="none" w:sz="0" w:space="0" w:color="auto"/>
                  </w:divBdr>
                  <w:divsChild>
                    <w:div w:id="1936671222">
                      <w:marLeft w:val="0"/>
                      <w:marRight w:val="0"/>
                      <w:marTop w:val="0"/>
                      <w:marBottom w:val="0"/>
                      <w:divBdr>
                        <w:top w:val="none" w:sz="0" w:space="0" w:color="auto"/>
                        <w:left w:val="none" w:sz="0" w:space="0" w:color="auto"/>
                        <w:bottom w:val="none" w:sz="0" w:space="0" w:color="auto"/>
                        <w:right w:val="none" w:sz="0" w:space="0" w:color="auto"/>
                      </w:divBdr>
                    </w:div>
                  </w:divsChild>
                </w:div>
                <w:div w:id="2131512272">
                  <w:marLeft w:val="0"/>
                  <w:marRight w:val="0"/>
                  <w:marTop w:val="0"/>
                  <w:marBottom w:val="0"/>
                  <w:divBdr>
                    <w:top w:val="none" w:sz="0" w:space="0" w:color="auto"/>
                    <w:left w:val="none" w:sz="0" w:space="0" w:color="auto"/>
                    <w:bottom w:val="none" w:sz="0" w:space="0" w:color="auto"/>
                    <w:right w:val="none" w:sz="0" w:space="0" w:color="auto"/>
                  </w:divBdr>
                  <w:divsChild>
                    <w:div w:id="1503935532">
                      <w:marLeft w:val="0"/>
                      <w:marRight w:val="0"/>
                      <w:marTop w:val="0"/>
                      <w:marBottom w:val="0"/>
                      <w:divBdr>
                        <w:top w:val="none" w:sz="0" w:space="0" w:color="auto"/>
                        <w:left w:val="none" w:sz="0" w:space="0" w:color="auto"/>
                        <w:bottom w:val="none" w:sz="0" w:space="0" w:color="auto"/>
                        <w:right w:val="none" w:sz="0" w:space="0" w:color="auto"/>
                      </w:divBdr>
                    </w:div>
                  </w:divsChild>
                </w:div>
                <w:div w:id="1956595424">
                  <w:marLeft w:val="0"/>
                  <w:marRight w:val="0"/>
                  <w:marTop w:val="0"/>
                  <w:marBottom w:val="0"/>
                  <w:divBdr>
                    <w:top w:val="none" w:sz="0" w:space="0" w:color="auto"/>
                    <w:left w:val="none" w:sz="0" w:space="0" w:color="auto"/>
                    <w:bottom w:val="none" w:sz="0" w:space="0" w:color="auto"/>
                    <w:right w:val="none" w:sz="0" w:space="0" w:color="auto"/>
                  </w:divBdr>
                  <w:divsChild>
                    <w:div w:id="410977136">
                      <w:marLeft w:val="0"/>
                      <w:marRight w:val="0"/>
                      <w:marTop w:val="0"/>
                      <w:marBottom w:val="0"/>
                      <w:divBdr>
                        <w:top w:val="none" w:sz="0" w:space="0" w:color="auto"/>
                        <w:left w:val="none" w:sz="0" w:space="0" w:color="auto"/>
                        <w:bottom w:val="none" w:sz="0" w:space="0" w:color="auto"/>
                        <w:right w:val="none" w:sz="0" w:space="0" w:color="auto"/>
                      </w:divBdr>
                    </w:div>
                  </w:divsChild>
                </w:div>
                <w:div w:id="1196892219">
                  <w:marLeft w:val="0"/>
                  <w:marRight w:val="0"/>
                  <w:marTop w:val="0"/>
                  <w:marBottom w:val="0"/>
                  <w:divBdr>
                    <w:top w:val="none" w:sz="0" w:space="0" w:color="auto"/>
                    <w:left w:val="none" w:sz="0" w:space="0" w:color="auto"/>
                    <w:bottom w:val="none" w:sz="0" w:space="0" w:color="auto"/>
                    <w:right w:val="none" w:sz="0" w:space="0" w:color="auto"/>
                  </w:divBdr>
                  <w:divsChild>
                    <w:div w:id="719551402">
                      <w:marLeft w:val="0"/>
                      <w:marRight w:val="0"/>
                      <w:marTop w:val="0"/>
                      <w:marBottom w:val="0"/>
                      <w:divBdr>
                        <w:top w:val="none" w:sz="0" w:space="0" w:color="auto"/>
                        <w:left w:val="none" w:sz="0" w:space="0" w:color="auto"/>
                        <w:bottom w:val="none" w:sz="0" w:space="0" w:color="auto"/>
                        <w:right w:val="none" w:sz="0" w:space="0" w:color="auto"/>
                      </w:divBdr>
                    </w:div>
                  </w:divsChild>
                </w:div>
                <w:div w:id="581451526">
                  <w:marLeft w:val="0"/>
                  <w:marRight w:val="0"/>
                  <w:marTop w:val="0"/>
                  <w:marBottom w:val="0"/>
                  <w:divBdr>
                    <w:top w:val="none" w:sz="0" w:space="0" w:color="auto"/>
                    <w:left w:val="none" w:sz="0" w:space="0" w:color="auto"/>
                    <w:bottom w:val="none" w:sz="0" w:space="0" w:color="auto"/>
                    <w:right w:val="none" w:sz="0" w:space="0" w:color="auto"/>
                  </w:divBdr>
                  <w:divsChild>
                    <w:div w:id="231620410">
                      <w:marLeft w:val="0"/>
                      <w:marRight w:val="0"/>
                      <w:marTop w:val="0"/>
                      <w:marBottom w:val="0"/>
                      <w:divBdr>
                        <w:top w:val="none" w:sz="0" w:space="0" w:color="auto"/>
                        <w:left w:val="none" w:sz="0" w:space="0" w:color="auto"/>
                        <w:bottom w:val="none" w:sz="0" w:space="0" w:color="auto"/>
                        <w:right w:val="none" w:sz="0" w:space="0" w:color="auto"/>
                      </w:divBdr>
                    </w:div>
                  </w:divsChild>
                </w:div>
                <w:div w:id="1399476469">
                  <w:marLeft w:val="0"/>
                  <w:marRight w:val="0"/>
                  <w:marTop w:val="0"/>
                  <w:marBottom w:val="0"/>
                  <w:divBdr>
                    <w:top w:val="none" w:sz="0" w:space="0" w:color="auto"/>
                    <w:left w:val="none" w:sz="0" w:space="0" w:color="auto"/>
                    <w:bottom w:val="none" w:sz="0" w:space="0" w:color="auto"/>
                    <w:right w:val="none" w:sz="0" w:space="0" w:color="auto"/>
                  </w:divBdr>
                  <w:divsChild>
                    <w:div w:id="1415665005">
                      <w:marLeft w:val="0"/>
                      <w:marRight w:val="0"/>
                      <w:marTop w:val="0"/>
                      <w:marBottom w:val="0"/>
                      <w:divBdr>
                        <w:top w:val="none" w:sz="0" w:space="0" w:color="auto"/>
                        <w:left w:val="none" w:sz="0" w:space="0" w:color="auto"/>
                        <w:bottom w:val="none" w:sz="0" w:space="0" w:color="auto"/>
                        <w:right w:val="none" w:sz="0" w:space="0" w:color="auto"/>
                      </w:divBdr>
                    </w:div>
                  </w:divsChild>
                </w:div>
                <w:div w:id="415976199">
                  <w:marLeft w:val="0"/>
                  <w:marRight w:val="0"/>
                  <w:marTop w:val="0"/>
                  <w:marBottom w:val="0"/>
                  <w:divBdr>
                    <w:top w:val="none" w:sz="0" w:space="0" w:color="auto"/>
                    <w:left w:val="none" w:sz="0" w:space="0" w:color="auto"/>
                    <w:bottom w:val="none" w:sz="0" w:space="0" w:color="auto"/>
                    <w:right w:val="none" w:sz="0" w:space="0" w:color="auto"/>
                  </w:divBdr>
                  <w:divsChild>
                    <w:div w:id="2025010020">
                      <w:marLeft w:val="0"/>
                      <w:marRight w:val="0"/>
                      <w:marTop w:val="0"/>
                      <w:marBottom w:val="0"/>
                      <w:divBdr>
                        <w:top w:val="none" w:sz="0" w:space="0" w:color="auto"/>
                        <w:left w:val="none" w:sz="0" w:space="0" w:color="auto"/>
                        <w:bottom w:val="none" w:sz="0" w:space="0" w:color="auto"/>
                        <w:right w:val="none" w:sz="0" w:space="0" w:color="auto"/>
                      </w:divBdr>
                    </w:div>
                  </w:divsChild>
                </w:div>
                <w:div w:id="1297105235">
                  <w:marLeft w:val="0"/>
                  <w:marRight w:val="0"/>
                  <w:marTop w:val="0"/>
                  <w:marBottom w:val="0"/>
                  <w:divBdr>
                    <w:top w:val="none" w:sz="0" w:space="0" w:color="auto"/>
                    <w:left w:val="none" w:sz="0" w:space="0" w:color="auto"/>
                    <w:bottom w:val="none" w:sz="0" w:space="0" w:color="auto"/>
                    <w:right w:val="none" w:sz="0" w:space="0" w:color="auto"/>
                  </w:divBdr>
                  <w:divsChild>
                    <w:div w:id="1551261748">
                      <w:marLeft w:val="0"/>
                      <w:marRight w:val="0"/>
                      <w:marTop w:val="0"/>
                      <w:marBottom w:val="0"/>
                      <w:divBdr>
                        <w:top w:val="none" w:sz="0" w:space="0" w:color="auto"/>
                        <w:left w:val="none" w:sz="0" w:space="0" w:color="auto"/>
                        <w:bottom w:val="none" w:sz="0" w:space="0" w:color="auto"/>
                        <w:right w:val="none" w:sz="0" w:space="0" w:color="auto"/>
                      </w:divBdr>
                    </w:div>
                  </w:divsChild>
                </w:div>
                <w:div w:id="432169306">
                  <w:marLeft w:val="0"/>
                  <w:marRight w:val="0"/>
                  <w:marTop w:val="0"/>
                  <w:marBottom w:val="0"/>
                  <w:divBdr>
                    <w:top w:val="none" w:sz="0" w:space="0" w:color="auto"/>
                    <w:left w:val="none" w:sz="0" w:space="0" w:color="auto"/>
                    <w:bottom w:val="none" w:sz="0" w:space="0" w:color="auto"/>
                    <w:right w:val="none" w:sz="0" w:space="0" w:color="auto"/>
                  </w:divBdr>
                  <w:divsChild>
                    <w:div w:id="990213696">
                      <w:marLeft w:val="0"/>
                      <w:marRight w:val="0"/>
                      <w:marTop w:val="0"/>
                      <w:marBottom w:val="0"/>
                      <w:divBdr>
                        <w:top w:val="none" w:sz="0" w:space="0" w:color="auto"/>
                        <w:left w:val="none" w:sz="0" w:space="0" w:color="auto"/>
                        <w:bottom w:val="none" w:sz="0" w:space="0" w:color="auto"/>
                        <w:right w:val="none" w:sz="0" w:space="0" w:color="auto"/>
                      </w:divBdr>
                    </w:div>
                  </w:divsChild>
                </w:div>
                <w:div w:id="1329750600">
                  <w:marLeft w:val="0"/>
                  <w:marRight w:val="0"/>
                  <w:marTop w:val="0"/>
                  <w:marBottom w:val="0"/>
                  <w:divBdr>
                    <w:top w:val="none" w:sz="0" w:space="0" w:color="auto"/>
                    <w:left w:val="none" w:sz="0" w:space="0" w:color="auto"/>
                    <w:bottom w:val="none" w:sz="0" w:space="0" w:color="auto"/>
                    <w:right w:val="none" w:sz="0" w:space="0" w:color="auto"/>
                  </w:divBdr>
                  <w:divsChild>
                    <w:div w:id="1480734052">
                      <w:marLeft w:val="0"/>
                      <w:marRight w:val="0"/>
                      <w:marTop w:val="0"/>
                      <w:marBottom w:val="0"/>
                      <w:divBdr>
                        <w:top w:val="none" w:sz="0" w:space="0" w:color="auto"/>
                        <w:left w:val="none" w:sz="0" w:space="0" w:color="auto"/>
                        <w:bottom w:val="none" w:sz="0" w:space="0" w:color="auto"/>
                        <w:right w:val="none" w:sz="0" w:space="0" w:color="auto"/>
                      </w:divBdr>
                    </w:div>
                  </w:divsChild>
                </w:div>
                <w:div w:id="1497529908">
                  <w:marLeft w:val="0"/>
                  <w:marRight w:val="0"/>
                  <w:marTop w:val="0"/>
                  <w:marBottom w:val="0"/>
                  <w:divBdr>
                    <w:top w:val="none" w:sz="0" w:space="0" w:color="auto"/>
                    <w:left w:val="none" w:sz="0" w:space="0" w:color="auto"/>
                    <w:bottom w:val="none" w:sz="0" w:space="0" w:color="auto"/>
                    <w:right w:val="none" w:sz="0" w:space="0" w:color="auto"/>
                  </w:divBdr>
                  <w:divsChild>
                    <w:div w:id="2144350507">
                      <w:marLeft w:val="0"/>
                      <w:marRight w:val="0"/>
                      <w:marTop w:val="0"/>
                      <w:marBottom w:val="0"/>
                      <w:divBdr>
                        <w:top w:val="none" w:sz="0" w:space="0" w:color="auto"/>
                        <w:left w:val="none" w:sz="0" w:space="0" w:color="auto"/>
                        <w:bottom w:val="none" w:sz="0" w:space="0" w:color="auto"/>
                        <w:right w:val="none" w:sz="0" w:space="0" w:color="auto"/>
                      </w:divBdr>
                    </w:div>
                  </w:divsChild>
                </w:div>
                <w:div w:id="1220937491">
                  <w:marLeft w:val="0"/>
                  <w:marRight w:val="0"/>
                  <w:marTop w:val="0"/>
                  <w:marBottom w:val="0"/>
                  <w:divBdr>
                    <w:top w:val="none" w:sz="0" w:space="0" w:color="auto"/>
                    <w:left w:val="none" w:sz="0" w:space="0" w:color="auto"/>
                    <w:bottom w:val="none" w:sz="0" w:space="0" w:color="auto"/>
                    <w:right w:val="none" w:sz="0" w:space="0" w:color="auto"/>
                  </w:divBdr>
                  <w:divsChild>
                    <w:div w:id="1008019240">
                      <w:marLeft w:val="0"/>
                      <w:marRight w:val="0"/>
                      <w:marTop w:val="0"/>
                      <w:marBottom w:val="0"/>
                      <w:divBdr>
                        <w:top w:val="none" w:sz="0" w:space="0" w:color="auto"/>
                        <w:left w:val="none" w:sz="0" w:space="0" w:color="auto"/>
                        <w:bottom w:val="none" w:sz="0" w:space="0" w:color="auto"/>
                        <w:right w:val="none" w:sz="0" w:space="0" w:color="auto"/>
                      </w:divBdr>
                    </w:div>
                  </w:divsChild>
                </w:div>
                <w:div w:id="2130276905">
                  <w:marLeft w:val="0"/>
                  <w:marRight w:val="0"/>
                  <w:marTop w:val="0"/>
                  <w:marBottom w:val="0"/>
                  <w:divBdr>
                    <w:top w:val="none" w:sz="0" w:space="0" w:color="auto"/>
                    <w:left w:val="none" w:sz="0" w:space="0" w:color="auto"/>
                    <w:bottom w:val="none" w:sz="0" w:space="0" w:color="auto"/>
                    <w:right w:val="none" w:sz="0" w:space="0" w:color="auto"/>
                  </w:divBdr>
                  <w:divsChild>
                    <w:div w:id="1589920179">
                      <w:marLeft w:val="0"/>
                      <w:marRight w:val="0"/>
                      <w:marTop w:val="0"/>
                      <w:marBottom w:val="0"/>
                      <w:divBdr>
                        <w:top w:val="none" w:sz="0" w:space="0" w:color="auto"/>
                        <w:left w:val="none" w:sz="0" w:space="0" w:color="auto"/>
                        <w:bottom w:val="none" w:sz="0" w:space="0" w:color="auto"/>
                        <w:right w:val="none" w:sz="0" w:space="0" w:color="auto"/>
                      </w:divBdr>
                    </w:div>
                  </w:divsChild>
                </w:div>
                <w:div w:id="1034117015">
                  <w:marLeft w:val="0"/>
                  <w:marRight w:val="0"/>
                  <w:marTop w:val="0"/>
                  <w:marBottom w:val="0"/>
                  <w:divBdr>
                    <w:top w:val="none" w:sz="0" w:space="0" w:color="auto"/>
                    <w:left w:val="none" w:sz="0" w:space="0" w:color="auto"/>
                    <w:bottom w:val="none" w:sz="0" w:space="0" w:color="auto"/>
                    <w:right w:val="none" w:sz="0" w:space="0" w:color="auto"/>
                  </w:divBdr>
                  <w:divsChild>
                    <w:div w:id="1146818042">
                      <w:marLeft w:val="0"/>
                      <w:marRight w:val="0"/>
                      <w:marTop w:val="0"/>
                      <w:marBottom w:val="0"/>
                      <w:divBdr>
                        <w:top w:val="none" w:sz="0" w:space="0" w:color="auto"/>
                        <w:left w:val="none" w:sz="0" w:space="0" w:color="auto"/>
                        <w:bottom w:val="none" w:sz="0" w:space="0" w:color="auto"/>
                        <w:right w:val="none" w:sz="0" w:space="0" w:color="auto"/>
                      </w:divBdr>
                    </w:div>
                  </w:divsChild>
                </w:div>
                <w:div w:id="1528568985">
                  <w:marLeft w:val="0"/>
                  <w:marRight w:val="0"/>
                  <w:marTop w:val="0"/>
                  <w:marBottom w:val="0"/>
                  <w:divBdr>
                    <w:top w:val="none" w:sz="0" w:space="0" w:color="auto"/>
                    <w:left w:val="none" w:sz="0" w:space="0" w:color="auto"/>
                    <w:bottom w:val="none" w:sz="0" w:space="0" w:color="auto"/>
                    <w:right w:val="none" w:sz="0" w:space="0" w:color="auto"/>
                  </w:divBdr>
                  <w:divsChild>
                    <w:div w:id="1104152135">
                      <w:marLeft w:val="0"/>
                      <w:marRight w:val="0"/>
                      <w:marTop w:val="0"/>
                      <w:marBottom w:val="0"/>
                      <w:divBdr>
                        <w:top w:val="none" w:sz="0" w:space="0" w:color="auto"/>
                        <w:left w:val="none" w:sz="0" w:space="0" w:color="auto"/>
                        <w:bottom w:val="none" w:sz="0" w:space="0" w:color="auto"/>
                        <w:right w:val="none" w:sz="0" w:space="0" w:color="auto"/>
                      </w:divBdr>
                    </w:div>
                  </w:divsChild>
                </w:div>
                <w:div w:id="2041315456">
                  <w:marLeft w:val="0"/>
                  <w:marRight w:val="0"/>
                  <w:marTop w:val="0"/>
                  <w:marBottom w:val="0"/>
                  <w:divBdr>
                    <w:top w:val="none" w:sz="0" w:space="0" w:color="auto"/>
                    <w:left w:val="none" w:sz="0" w:space="0" w:color="auto"/>
                    <w:bottom w:val="none" w:sz="0" w:space="0" w:color="auto"/>
                    <w:right w:val="none" w:sz="0" w:space="0" w:color="auto"/>
                  </w:divBdr>
                  <w:divsChild>
                    <w:div w:id="95401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8300">
      <w:bodyDiv w:val="1"/>
      <w:marLeft w:val="0"/>
      <w:marRight w:val="0"/>
      <w:marTop w:val="0"/>
      <w:marBottom w:val="0"/>
      <w:divBdr>
        <w:top w:val="none" w:sz="0" w:space="0" w:color="auto"/>
        <w:left w:val="none" w:sz="0" w:space="0" w:color="auto"/>
        <w:bottom w:val="none" w:sz="0" w:space="0" w:color="auto"/>
        <w:right w:val="none" w:sz="0" w:space="0" w:color="auto"/>
      </w:divBdr>
    </w:div>
    <w:div w:id="58331640">
      <w:bodyDiv w:val="1"/>
      <w:marLeft w:val="0"/>
      <w:marRight w:val="0"/>
      <w:marTop w:val="0"/>
      <w:marBottom w:val="0"/>
      <w:divBdr>
        <w:top w:val="none" w:sz="0" w:space="0" w:color="auto"/>
        <w:left w:val="none" w:sz="0" w:space="0" w:color="auto"/>
        <w:bottom w:val="none" w:sz="0" w:space="0" w:color="auto"/>
        <w:right w:val="none" w:sz="0" w:space="0" w:color="auto"/>
      </w:divBdr>
      <w:divsChild>
        <w:div w:id="1817454168">
          <w:marLeft w:val="0"/>
          <w:marRight w:val="0"/>
          <w:marTop w:val="0"/>
          <w:marBottom w:val="0"/>
          <w:divBdr>
            <w:top w:val="none" w:sz="0" w:space="0" w:color="auto"/>
            <w:left w:val="none" w:sz="0" w:space="0" w:color="auto"/>
            <w:bottom w:val="none" w:sz="0" w:space="0" w:color="auto"/>
            <w:right w:val="none" w:sz="0" w:space="0" w:color="auto"/>
          </w:divBdr>
        </w:div>
      </w:divsChild>
    </w:div>
    <w:div w:id="68625053">
      <w:bodyDiv w:val="1"/>
      <w:marLeft w:val="0"/>
      <w:marRight w:val="0"/>
      <w:marTop w:val="0"/>
      <w:marBottom w:val="0"/>
      <w:divBdr>
        <w:top w:val="none" w:sz="0" w:space="0" w:color="auto"/>
        <w:left w:val="none" w:sz="0" w:space="0" w:color="auto"/>
        <w:bottom w:val="none" w:sz="0" w:space="0" w:color="auto"/>
        <w:right w:val="none" w:sz="0" w:space="0" w:color="auto"/>
      </w:divBdr>
    </w:div>
    <w:div w:id="75369325">
      <w:bodyDiv w:val="1"/>
      <w:marLeft w:val="0"/>
      <w:marRight w:val="0"/>
      <w:marTop w:val="0"/>
      <w:marBottom w:val="0"/>
      <w:divBdr>
        <w:top w:val="none" w:sz="0" w:space="0" w:color="auto"/>
        <w:left w:val="none" w:sz="0" w:space="0" w:color="auto"/>
        <w:bottom w:val="none" w:sz="0" w:space="0" w:color="auto"/>
        <w:right w:val="none" w:sz="0" w:space="0" w:color="auto"/>
      </w:divBdr>
    </w:div>
    <w:div w:id="111284817">
      <w:bodyDiv w:val="1"/>
      <w:marLeft w:val="0"/>
      <w:marRight w:val="0"/>
      <w:marTop w:val="0"/>
      <w:marBottom w:val="0"/>
      <w:divBdr>
        <w:top w:val="none" w:sz="0" w:space="0" w:color="auto"/>
        <w:left w:val="none" w:sz="0" w:space="0" w:color="auto"/>
        <w:bottom w:val="none" w:sz="0" w:space="0" w:color="auto"/>
        <w:right w:val="none" w:sz="0" w:space="0" w:color="auto"/>
      </w:divBdr>
    </w:div>
    <w:div w:id="155653305">
      <w:bodyDiv w:val="1"/>
      <w:marLeft w:val="0"/>
      <w:marRight w:val="0"/>
      <w:marTop w:val="0"/>
      <w:marBottom w:val="0"/>
      <w:divBdr>
        <w:top w:val="none" w:sz="0" w:space="0" w:color="auto"/>
        <w:left w:val="none" w:sz="0" w:space="0" w:color="auto"/>
        <w:bottom w:val="none" w:sz="0" w:space="0" w:color="auto"/>
        <w:right w:val="none" w:sz="0" w:space="0" w:color="auto"/>
      </w:divBdr>
      <w:divsChild>
        <w:div w:id="1837306828">
          <w:marLeft w:val="0"/>
          <w:marRight w:val="0"/>
          <w:marTop w:val="0"/>
          <w:marBottom w:val="0"/>
          <w:divBdr>
            <w:top w:val="none" w:sz="0" w:space="0" w:color="auto"/>
            <w:left w:val="none" w:sz="0" w:space="0" w:color="auto"/>
            <w:bottom w:val="none" w:sz="0" w:space="0" w:color="auto"/>
            <w:right w:val="none" w:sz="0" w:space="0" w:color="auto"/>
          </w:divBdr>
        </w:div>
      </w:divsChild>
    </w:div>
    <w:div w:id="159741094">
      <w:bodyDiv w:val="1"/>
      <w:marLeft w:val="0"/>
      <w:marRight w:val="0"/>
      <w:marTop w:val="0"/>
      <w:marBottom w:val="0"/>
      <w:divBdr>
        <w:top w:val="none" w:sz="0" w:space="0" w:color="auto"/>
        <w:left w:val="none" w:sz="0" w:space="0" w:color="auto"/>
        <w:bottom w:val="none" w:sz="0" w:space="0" w:color="auto"/>
        <w:right w:val="none" w:sz="0" w:space="0" w:color="auto"/>
      </w:divBdr>
    </w:div>
    <w:div w:id="162017325">
      <w:bodyDiv w:val="1"/>
      <w:marLeft w:val="0"/>
      <w:marRight w:val="0"/>
      <w:marTop w:val="0"/>
      <w:marBottom w:val="0"/>
      <w:divBdr>
        <w:top w:val="none" w:sz="0" w:space="0" w:color="auto"/>
        <w:left w:val="none" w:sz="0" w:space="0" w:color="auto"/>
        <w:bottom w:val="none" w:sz="0" w:space="0" w:color="auto"/>
        <w:right w:val="none" w:sz="0" w:space="0" w:color="auto"/>
      </w:divBdr>
    </w:div>
    <w:div w:id="227738196">
      <w:bodyDiv w:val="1"/>
      <w:marLeft w:val="0"/>
      <w:marRight w:val="0"/>
      <w:marTop w:val="0"/>
      <w:marBottom w:val="0"/>
      <w:divBdr>
        <w:top w:val="none" w:sz="0" w:space="0" w:color="auto"/>
        <w:left w:val="none" w:sz="0" w:space="0" w:color="auto"/>
        <w:bottom w:val="none" w:sz="0" w:space="0" w:color="auto"/>
        <w:right w:val="none" w:sz="0" w:space="0" w:color="auto"/>
      </w:divBdr>
    </w:div>
    <w:div w:id="243105635">
      <w:bodyDiv w:val="1"/>
      <w:marLeft w:val="0"/>
      <w:marRight w:val="0"/>
      <w:marTop w:val="0"/>
      <w:marBottom w:val="0"/>
      <w:divBdr>
        <w:top w:val="none" w:sz="0" w:space="0" w:color="auto"/>
        <w:left w:val="none" w:sz="0" w:space="0" w:color="auto"/>
        <w:bottom w:val="none" w:sz="0" w:space="0" w:color="auto"/>
        <w:right w:val="none" w:sz="0" w:space="0" w:color="auto"/>
      </w:divBdr>
      <w:divsChild>
        <w:div w:id="995769281">
          <w:marLeft w:val="0"/>
          <w:marRight w:val="0"/>
          <w:marTop w:val="0"/>
          <w:marBottom w:val="0"/>
          <w:divBdr>
            <w:top w:val="none" w:sz="0" w:space="0" w:color="auto"/>
            <w:left w:val="none" w:sz="0" w:space="0" w:color="auto"/>
            <w:bottom w:val="none" w:sz="0" w:space="0" w:color="auto"/>
            <w:right w:val="none" w:sz="0" w:space="0" w:color="auto"/>
          </w:divBdr>
          <w:divsChild>
            <w:div w:id="708841601">
              <w:marLeft w:val="0"/>
              <w:marRight w:val="0"/>
              <w:marTop w:val="0"/>
              <w:marBottom w:val="0"/>
              <w:divBdr>
                <w:top w:val="none" w:sz="0" w:space="0" w:color="auto"/>
                <w:left w:val="none" w:sz="0" w:space="0" w:color="auto"/>
                <w:bottom w:val="none" w:sz="0" w:space="0" w:color="auto"/>
                <w:right w:val="none" w:sz="0" w:space="0" w:color="auto"/>
              </w:divBdr>
              <w:divsChild>
                <w:div w:id="112434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19970">
          <w:marLeft w:val="0"/>
          <w:marRight w:val="0"/>
          <w:marTop w:val="0"/>
          <w:marBottom w:val="0"/>
          <w:divBdr>
            <w:top w:val="none" w:sz="0" w:space="0" w:color="auto"/>
            <w:left w:val="none" w:sz="0" w:space="0" w:color="auto"/>
            <w:bottom w:val="none" w:sz="0" w:space="0" w:color="auto"/>
            <w:right w:val="none" w:sz="0" w:space="0" w:color="auto"/>
          </w:divBdr>
          <w:divsChild>
            <w:div w:id="1324090061">
              <w:marLeft w:val="0"/>
              <w:marRight w:val="0"/>
              <w:marTop w:val="0"/>
              <w:marBottom w:val="0"/>
              <w:divBdr>
                <w:top w:val="none" w:sz="0" w:space="0" w:color="auto"/>
                <w:left w:val="none" w:sz="0" w:space="0" w:color="auto"/>
                <w:bottom w:val="none" w:sz="0" w:space="0" w:color="auto"/>
                <w:right w:val="none" w:sz="0" w:space="0" w:color="auto"/>
              </w:divBdr>
              <w:divsChild>
                <w:div w:id="20245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540462">
      <w:bodyDiv w:val="1"/>
      <w:marLeft w:val="0"/>
      <w:marRight w:val="0"/>
      <w:marTop w:val="0"/>
      <w:marBottom w:val="0"/>
      <w:divBdr>
        <w:top w:val="none" w:sz="0" w:space="0" w:color="auto"/>
        <w:left w:val="none" w:sz="0" w:space="0" w:color="auto"/>
        <w:bottom w:val="none" w:sz="0" w:space="0" w:color="auto"/>
        <w:right w:val="none" w:sz="0" w:space="0" w:color="auto"/>
      </w:divBdr>
    </w:div>
    <w:div w:id="262342055">
      <w:bodyDiv w:val="1"/>
      <w:marLeft w:val="0"/>
      <w:marRight w:val="0"/>
      <w:marTop w:val="0"/>
      <w:marBottom w:val="0"/>
      <w:divBdr>
        <w:top w:val="none" w:sz="0" w:space="0" w:color="auto"/>
        <w:left w:val="none" w:sz="0" w:space="0" w:color="auto"/>
        <w:bottom w:val="none" w:sz="0" w:space="0" w:color="auto"/>
        <w:right w:val="none" w:sz="0" w:space="0" w:color="auto"/>
      </w:divBdr>
    </w:div>
    <w:div w:id="263805767">
      <w:bodyDiv w:val="1"/>
      <w:marLeft w:val="0"/>
      <w:marRight w:val="0"/>
      <w:marTop w:val="0"/>
      <w:marBottom w:val="0"/>
      <w:divBdr>
        <w:top w:val="none" w:sz="0" w:space="0" w:color="auto"/>
        <w:left w:val="none" w:sz="0" w:space="0" w:color="auto"/>
        <w:bottom w:val="none" w:sz="0" w:space="0" w:color="auto"/>
        <w:right w:val="none" w:sz="0" w:space="0" w:color="auto"/>
      </w:divBdr>
    </w:div>
    <w:div w:id="284241843">
      <w:bodyDiv w:val="1"/>
      <w:marLeft w:val="0"/>
      <w:marRight w:val="0"/>
      <w:marTop w:val="0"/>
      <w:marBottom w:val="0"/>
      <w:divBdr>
        <w:top w:val="none" w:sz="0" w:space="0" w:color="auto"/>
        <w:left w:val="none" w:sz="0" w:space="0" w:color="auto"/>
        <w:bottom w:val="none" w:sz="0" w:space="0" w:color="auto"/>
        <w:right w:val="none" w:sz="0" w:space="0" w:color="auto"/>
      </w:divBdr>
      <w:divsChild>
        <w:div w:id="413287731">
          <w:marLeft w:val="0"/>
          <w:marRight w:val="0"/>
          <w:marTop w:val="0"/>
          <w:marBottom w:val="0"/>
          <w:divBdr>
            <w:top w:val="none" w:sz="0" w:space="0" w:color="auto"/>
            <w:left w:val="none" w:sz="0" w:space="0" w:color="auto"/>
            <w:bottom w:val="none" w:sz="0" w:space="0" w:color="auto"/>
            <w:right w:val="none" w:sz="0" w:space="0" w:color="auto"/>
          </w:divBdr>
          <w:divsChild>
            <w:div w:id="208539630">
              <w:marLeft w:val="0"/>
              <w:marRight w:val="0"/>
              <w:marTop w:val="0"/>
              <w:marBottom w:val="0"/>
              <w:divBdr>
                <w:top w:val="none" w:sz="0" w:space="0" w:color="auto"/>
                <w:left w:val="none" w:sz="0" w:space="0" w:color="auto"/>
                <w:bottom w:val="none" w:sz="0" w:space="0" w:color="auto"/>
                <w:right w:val="none" w:sz="0" w:space="0" w:color="auto"/>
              </w:divBdr>
              <w:divsChild>
                <w:div w:id="205200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90413">
          <w:marLeft w:val="0"/>
          <w:marRight w:val="0"/>
          <w:marTop w:val="0"/>
          <w:marBottom w:val="0"/>
          <w:divBdr>
            <w:top w:val="none" w:sz="0" w:space="0" w:color="auto"/>
            <w:left w:val="none" w:sz="0" w:space="0" w:color="auto"/>
            <w:bottom w:val="none" w:sz="0" w:space="0" w:color="auto"/>
            <w:right w:val="none" w:sz="0" w:space="0" w:color="auto"/>
          </w:divBdr>
          <w:divsChild>
            <w:div w:id="1420911462">
              <w:marLeft w:val="0"/>
              <w:marRight w:val="0"/>
              <w:marTop w:val="0"/>
              <w:marBottom w:val="0"/>
              <w:divBdr>
                <w:top w:val="none" w:sz="0" w:space="0" w:color="auto"/>
                <w:left w:val="none" w:sz="0" w:space="0" w:color="auto"/>
                <w:bottom w:val="none" w:sz="0" w:space="0" w:color="auto"/>
                <w:right w:val="none" w:sz="0" w:space="0" w:color="auto"/>
              </w:divBdr>
              <w:divsChild>
                <w:div w:id="45036053">
                  <w:marLeft w:val="0"/>
                  <w:marRight w:val="0"/>
                  <w:marTop w:val="0"/>
                  <w:marBottom w:val="0"/>
                  <w:divBdr>
                    <w:top w:val="none" w:sz="0" w:space="0" w:color="auto"/>
                    <w:left w:val="none" w:sz="0" w:space="0" w:color="auto"/>
                    <w:bottom w:val="none" w:sz="0" w:space="0" w:color="auto"/>
                    <w:right w:val="none" w:sz="0" w:space="0" w:color="auto"/>
                  </w:divBdr>
                  <w:divsChild>
                    <w:div w:id="211578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892200">
      <w:bodyDiv w:val="1"/>
      <w:marLeft w:val="0"/>
      <w:marRight w:val="0"/>
      <w:marTop w:val="0"/>
      <w:marBottom w:val="0"/>
      <w:divBdr>
        <w:top w:val="none" w:sz="0" w:space="0" w:color="auto"/>
        <w:left w:val="none" w:sz="0" w:space="0" w:color="auto"/>
        <w:bottom w:val="none" w:sz="0" w:space="0" w:color="auto"/>
        <w:right w:val="none" w:sz="0" w:space="0" w:color="auto"/>
      </w:divBdr>
    </w:div>
    <w:div w:id="354305657">
      <w:bodyDiv w:val="1"/>
      <w:marLeft w:val="0"/>
      <w:marRight w:val="0"/>
      <w:marTop w:val="0"/>
      <w:marBottom w:val="0"/>
      <w:divBdr>
        <w:top w:val="none" w:sz="0" w:space="0" w:color="auto"/>
        <w:left w:val="none" w:sz="0" w:space="0" w:color="auto"/>
        <w:bottom w:val="none" w:sz="0" w:space="0" w:color="auto"/>
        <w:right w:val="none" w:sz="0" w:space="0" w:color="auto"/>
      </w:divBdr>
      <w:divsChild>
        <w:div w:id="1851528690">
          <w:marLeft w:val="0"/>
          <w:marRight w:val="0"/>
          <w:marTop w:val="0"/>
          <w:marBottom w:val="0"/>
          <w:divBdr>
            <w:top w:val="none" w:sz="0" w:space="0" w:color="auto"/>
            <w:left w:val="none" w:sz="0" w:space="0" w:color="auto"/>
            <w:bottom w:val="none" w:sz="0" w:space="0" w:color="auto"/>
            <w:right w:val="none" w:sz="0" w:space="0" w:color="auto"/>
          </w:divBdr>
          <w:divsChild>
            <w:div w:id="1878859144">
              <w:marLeft w:val="0"/>
              <w:marRight w:val="0"/>
              <w:marTop w:val="0"/>
              <w:marBottom w:val="0"/>
              <w:divBdr>
                <w:top w:val="none" w:sz="0" w:space="0" w:color="auto"/>
                <w:left w:val="none" w:sz="0" w:space="0" w:color="auto"/>
                <w:bottom w:val="none" w:sz="0" w:space="0" w:color="auto"/>
                <w:right w:val="none" w:sz="0" w:space="0" w:color="auto"/>
              </w:divBdr>
              <w:divsChild>
                <w:div w:id="1119832866">
                  <w:marLeft w:val="0"/>
                  <w:marRight w:val="0"/>
                  <w:marTop w:val="0"/>
                  <w:marBottom w:val="0"/>
                  <w:divBdr>
                    <w:top w:val="none" w:sz="0" w:space="0" w:color="auto"/>
                    <w:left w:val="none" w:sz="0" w:space="0" w:color="auto"/>
                    <w:bottom w:val="none" w:sz="0" w:space="0" w:color="auto"/>
                    <w:right w:val="none" w:sz="0" w:space="0" w:color="auto"/>
                  </w:divBdr>
                  <w:divsChild>
                    <w:div w:id="177073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46620">
          <w:marLeft w:val="0"/>
          <w:marRight w:val="0"/>
          <w:marTop w:val="0"/>
          <w:marBottom w:val="0"/>
          <w:divBdr>
            <w:top w:val="none" w:sz="0" w:space="0" w:color="auto"/>
            <w:left w:val="none" w:sz="0" w:space="0" w:color="auto"/>
            <w:bottom w:val="none" w:sz="0" w:space="0" w:color="auto"/>
            <w:right w:val="none" w:sz="0" w:space="0" w:color="auto"/>
          </w:divBdr>
          <w:divsChild>
            <w:div w:id="1118908324">
              <w:marLeft w:val="0"/>
              <w:marRight w:val="0"/>
              <w:marTop w:val="0"/>
              <w:marBottom w:val="0"/>
              <w:divBdr>
                <w:top w:val="none" w:sz="0" w:space="0" w:color="auto"/>
                <w:left w:val="none" w:sz="0" w:space="0" w:color="auto"/>
                <w:bottom w:val="none" w:sz="0" w:space="0" w:color="auto"/>
                <w:right w:val="none" w:sz="0" w:space="0" w:color="auto"/>
              </w:divBdr>
              <w:divsChild>
                <w:div w:id="653028188">
                  <w:marLeft w:val="0"/>
                  <w:marRight w:val="0"/>
                  <w:marTop w:val="0"/>
                  <w:marBottom w:val="0"/>
                  <w:divBdr>
                    <w:top w:val="none" w:sz="0" w:space="0" w:color="auto"/>
                    <w:left w:val="none" w:sz="0" w:space="0" w:color="auto"/>
                    <w:bottom w:val="none" w:sz="0" w:space="0" w:color="auto"/>
                    <w:right w:val="none" w:sz="0" w:space="0" w:color="auto"/>
                  </w:divBdr>
                  <w:divsChild>
                    <w:div w:id="139200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47470">
          <w:marLeft w:val="0"/>
          <w:marRight w:val="0"/>
          <w:marTop w:val="0"/>
          <w:marBottom w:val="0"/>
          <w:divBdr>
            <w:top w:val="none" w:sz="0" w:space="0" w:color="auto"/>
            <w:left w:val="none" w:sz="0" w:space="0" w:color="auto"/>
            <w:bottom w:val="none" w:sz="0" w:space="0" w:color="auto"/>
            <w:right w:val="none" w:sz="0" w:space="0" w:color="auto"/>
          </w:divBdr>
          <w:divsChild>
            <w:div w:id="2022390831">
              <w:marLeft w:val="0"/>
              <w:marRight w:val="0"/>
              <w:marTop w:val="0"/>
              <w:marBottom w:val="0"/>
              <w:divBdr>
                <w:top w:val="none" w:sz="0" w:space="0" w:color="auto"/>
                <w:left w:val="none" w:sz="0" w:space="0" w:color="auto"/>
                <w:bottom w:val="none" w:sz="0" w:space="0" w:color="auto"/>
                <w:right w:val="none" w:sz="0" w:space="0" w:color="auto"/>
              </w:divBdr>
              <w:divsChild>
                <w:div w:id="117180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203191">
      <w:bodyDiv w:val="1"/>
      <w:marLeft w:val="0"/>
      <w:marRight w:val="0"/>
      <w:marTop w:val="0"/>
      <w:marBottom w:val="0"/>
      <w:divBdr>
        <w:top w:val="none" w:sz="0" w:space="0" w:color="auto"/>
        <w:left w:val="none" w:sz="0" w:space="0" w:color="auto"/>
        <w:bottom w:val="none" w:sz="0" w:space="0" w:color="auto"/>
        <w:right w:val="none" w:sz="0" w:space="0" w:color="auto"/>
      </w:divBdr>
    </w:div>
    <w:div w:id="389505274">
      <w:bodyDiv w:val="1"/>
      <w:marLeft w:val="0"/>
      <w:marRight w:val="0"/>
      <w:marTop w:val="0"/>
      <w:marBottom w:val="0"/>
      <w:divBdr>
        <w:top w:val="none" w:sz="0" w:space="0" w:color="auto"/>
        <w:left w:val="none" w:sz="0" w:space="0" w:color="auto"/>
        <w:bottom w:val="none" w:sz="0" w:space="0" w:color="auto"/>
        <w:right w:val="none" w:sz="0" w:space="0" w:color="auto"/>
      </w:divBdr>
    </w:div>
    <w:div w:id="413016949">
      <w:bodyDiv w:val="1"/>
      <w:marLeft w:val="0"/>
      <w:marRight w:val="0"/>
      <w:marTop w:val="0"/>
      <w:marBottom w:val="0"/>
      <w:divBdr>
        <w:top w:val="none" w:sz="0" w:space="0" w:color="auto"/>
        <w:left w:val="none" w:sz="0" w:space="0" w:color="auto"/>
        <w:bottom w:val="none" w:sz="0" w:space="0" w:color="auto"/>
        <w:right w:val="none" w:sz="0" w:space="0" w:color="auto"/>
      </w:divBdr>
    </w:div>
    <w:div w:id="438916146">
      <w:bodyDiv w:val="1"/>
      <w:marLeft w:val="0"/>
      <w:marRight w:val="0"/>
      <w:marTop w:val="0"/>
      <w:marBottom w:val="0"/>
      <w:divBdr>
        <w:top w:val="none" w:sz="0" w:space="0" w:color="auto"/>
        <w:left w:val="none" w:sz="0" w:space="0" w:color="auto"/>
        <w:bottom w:val="none" w:sz="0" w:space="0" w:color="auto"/>
        <w:right w:val="none" w:sz="0" w:space="0" w:color="auto"/>
      </w:divBdr>
    </w:div>
    <w:div w:id="458114876">
      <w:bodyDiv w:val="1"/>
      <w:marLeft w:val="0"/>
      <w:marRight w:val="0"/>
      <w:marTop w:val="0"/>
      <w:marBottom w:val="0"/>
      <w:divBdr>
        <w:top w:val="none" w:sz="0" w:space="0" w:color="auto"/>
        <w:left w:val="none" w:sz="0" w:space="0" w:color="auto"/>
        <w:bottom w:val="none" w:sz="0" w:space="0" w:color="auto"/>
        <w:right w:val="none" w:sz="0" w:space="0" w:color="auto"/>
      </w:divBdr>
    </w:div>
    <w:div w:id="473066014">
      <w:bodyDiv w:val="1"/>
      <w:marLeft w:val="0"/>
      <w:marRight w:val="0"/>
      <w:marTop w:val="0"/>
      <w:marBottom w:val="0"/>
      <w:divBdr>
        <w:top w:val="none" w:sz="0" w:space="0" w:color="auto"/>
        <w:left w:val="none" w:sz="0" w:space="0" w:color="auto"/>
        <w:bottom w:val="none" w:sz="0" w:space="0" w:color="auto"/>
        <w:right w:val="none" w:sz="0" w:space="0" w:color="auto"/>
      </w:divBdr>
      <w:divsChild>
        <w:div w:id="1452674633">
          <w:marLeft w:val="0"/>
          <w:marRight w:val="0"/>
          <w:marTop w:val="0"/>
          <w:marBottom w:val="0"/>
          <w:divBdr>
            <w:top w:val="none" w:sz="0" w:space="0" w:color="auto"/>
            <w:left w:val="none" w:sz="0" w:space="0" w:color="auto"/>
            <w:bottom w:val="none" w:sz="0" w:space="0" w:color="auto"/>
            <w:right w:val="none" w:sz="0" w:space="0" w:color="auto"/>
          </w:divBdr>
        </w:div>
      </w:divsChild>
    </w:div>
    <w:div w:id="520823149">
      <w:bodyDiv w:val="1"/>
      <w:marLeft w:val="0"/>
      <w:marRight w:val="0"/>
      <w:marTop w:val="0"/>
      <w:marBottom w:val="0"/>
      <w:divBdr>
        <w:top w:val="none" w:sz="0" w:space="0" w:color="auto"/>
        <w:left w:val="none" w:sz="0" w:space="0" w:color="auto"/>
        <w:bottom w:val="none" w:sz="0" w:space="0" w:color="auto"/>
        <w:right w:val="none" w:sz="0" w:space="0" w:color="auto"/>
      </w:divBdr>
    </w:div>
    <w:div w:id="538930067">
      <w:bodyDiv w:val="1"/>
      <w:marLeft w:val="0"/>
      <w:marRight w:val="0"/>
      <w:marTop w:val="0"/>
      <w:marBottom w:val="0"/>
      <w:divBdr>
        <w:top w:val="none" w:sz="0" w:space="0" w:color="auto"/>
        <w:left w:val="none" w:sz="0" w:space="0" w:color="auto"/>
        <w:bottom w:val="none" w:sz="0" w:space="0" w:color="auto"/>
        <w:right w:val="none" w:sz="0" w:space="0" w:color="auto"/>
      </w:divBdr>
    </w:div>
    <w:div w:id="542596387">
      <w:bodyDiv w:val="1"/>
      <w:marLeft w:val="0"/>
      <w:marRight w:val="0"/>
      <w:marTop w:val="0"/>
      <w:marBottom w:val="0"/>
      <w:divBdr>
        <w:top w:val="none" w:sz="0" w:space="0" w:color="auto"/>
        <w:left w:val="none" w:sz="0" w:space="0" w:color="auto"/>
        <w:bottom w:val="none" w:sz="0" w:space="0" w:color="auto"/>
        <w:right w:val="none" w:sz="0" w:space="0" w:color="auto"/>
      </w:divBdr>
    </w:div>
    <w:div w:id="544414290">
      <w:bodyDiv w:val="1"/>
      <w:marLeft w:val="0"/>
      <w:marRight w:val="0"/>
      <w:marTop w:val="0"/>
      <w:marBottom w:val="0"/>
      <w:divBdr>
        <w:top w:val="none" w:sz="0" w:space="0" w:color="auto"/>
        <w:left w:val="none" w:sz="0" w:space="0" w:color="auto"/>
        <w:bottom w:val="none" w:sz="0" w:space="0" w:color="auto"/>
        <w:right w:val="none" w:sz="0" w:space="0" w:color="auto"/>
      </w:divBdr>
    </w:div>
    <w:div w:id="562374136">
      <w:bodyDiv w:val="1"/>
      <w:marLeft w:val="0"/>
      <w:marRight w:val="0"/>
      <w:marTop w:val="0"/>
      <w:marBottom w:val="0"/>
      <w:divBdr>
        <w:top w:val="none" w:sz="0" w:space="0" w:color="auto"/>
        <w:left w:val="none" w:sz="0" w:space="0" w:color="auto"/>
        <w:bottom w:val="none" w:sz="0" w:space="0" w:color="auto"/>
        <w:right w:val="none" w:sz="0" w:space="0" w:color="auto"/>
      </w:divBdr>
    </w:div>
    <w:div w:id="583226713">
      <w:bodyDiv w:val="1"/>
      <w:marLeft w:val="0"/>
      <w:marRight w:val="0"/>
      <w:marTop w:val="0"/>
      <w:marBottom w:val="0"/>
      <w:divBdr>
        <w:top w:val="none" w:sz="0" w:space="0" w:color="auto"/>
        <w:left w:val="none" w:sz="0" w:space="0" w:color="auto"/>
        <w:bottom w:val="none" w:sz="0" w:space="0" w:color="auto"/>
        <w:right w:val="none" w:sz="0" w:space="0" w:color="auto"/>
      </w:divBdr>
    </w:div>
    <w:div w:id="609356969">
      <w:bodyDiv w:val="1"/>
      <w:marLeft w:val="0"/>
      <w:marRight w:val="0"/>
      <w:marTop w:val="0"/>
      <w:marBottom w:val="0"/>
      <w:divBdr>
        <w:top w:val="none" w:sz="0" w:space="0" w:color="auto"/>
        <w:left w:val="none" w:sz="0" w:space="0" w:color="auto"/>
        <w:bottom w:val="none" w:sz="0" w:space="0" w:color="auto"/>
        <w:right w:val="none" w:sz="0" w:space="0" w:color="auto"/>
      </w:divBdr>
    </w:div>
    <w:div w:id="612588554">
      <w:bodyDiv w:val="1"/>
      <w:marLeft w:val="0"/>
      <w:marRight w:val="0"/>
      <w:marTop w:val="0"/>
      <w:marBottom w:val="0"/>
      <w:divBdr>
        <w:top w:val="none" w:sz="0" w:space="0" w:color="auto"/>
        <w:left w:val="none" w:sz="0" w:space="0" w:color="auto"/>
        <w:bottom w:val="none" w:sz="0" w:space="0" w:color="auto"/>
        <w:right w:val="none" w:sz="0" w:space="0" w:color="auto"/>
      </w:divBdr>
    </w:div>
    <w:div w:id="613711350">
      <w:bodyDiv w:val="1"/>
      <w:marLeft w:val="0"/>
      <w:marRight w:val="0"/>
      <w:marTop w:val="0"/>
      <w:marBottom w:val="0"/>
      <w:divBdr>
        <w:top w:val="none" w:sz="0" w:space="0" w:color="auto"/>
        <w:left w:val="none" w:sz="0" w:space="0" w:color="auto"/>
        <w:bottom w:val="none" w:sz="0" w:space="0" w:color="auto"/>
        <w:right w:val="none" w:sz="0" w:space="0" w:color="auto"/>
      </w:divBdr>
      <w:divsChild>
        <w:div w:id="1687906349">
          <w:marLeft w:val="0"/>
          <w:marRight w:val="0"/>
          <w:marTop w:val="0"/>
          <w:marBottom w:val="0"/>
          <w:divBdr>
            <w:top w:val="none" w:sz="0" w:space="0" w:color="auto"/>
            <w:left w:val="none" w:sz="0" w:space="0" w:color="auto"/>
            <w:bottom w:val="none" w:sz="0" w:space="0" w:color="auto"/>
            <w:right w:val="none" w:sz="0" w:space="0" w:color="auto"/>
          </w:divBdr>
        </w:div>
      </w:divsChild>
    </w:div>
    <w:div w:id="668337230">
      <w:bodyDiv w:val="1"/>
      <w:marLeft w:val="0"/>
      <w:marRight w:val="0"/>
      <w:marTop w:val="0"/>
      <w:marBottom w:val="0"/>
      <w:divBdr>
        <w:top w:val="none" w:sz="0" w:space="0" w:color="auto"/>
        <w:left w:val="none" w:sz="0" w:space="0" w:color="auto"/>
        <w:bottom w:val="none" w:sz="0" w:space="0" w:color="auto"/>
        <w:right w:val="none" w:sz="0" w:space="0" w:color="auto"/>
      </w:divBdr>
    </w:div>
    <w:div w:id="708998096">
      <w:bodyDiv w:val="1"/>
      <w:marLeft w:val="0"/>
      <w:marRight w:val="0"/>
      <w:marTop w:val="0"/>
      <w:marBottom w:val="0"/>
      <w:divBdr>
        <w:top w:val="none" w:sz="0" w:space="0" w:color="auto"/>
        <w:left w:val="none" w:sz="0" w:space="0" w:color="auto"/>
        <w:bottom w:val="none" w:sz="0" w:space="0" w:color="auto"/>
        <w:right w:val="none" w:sz="0" w:space="0" w:color="auto"/>
      </w:divBdr>
    </w:div>
    <w:div w:id="710805997">
      <w:bodyDiv w:val="1"/>
      <w:marLeft w:val="0"/>
      <w:marRight w:val="0"/>
      <w:marTop w:val="0"/>
      <w:marBottom w:val="0"/>
      <w:divBdr>
        <w:top w:val="none" w:sz="0" w:space="0" w:color="auto"/>
        <w:left w:val="none" w:sz="0" w:space="0" w:color="auto"/>
        <w:bottom w:val="none" w:sz="0" w:space="0" w:color="auto"/>
        <w:right w:val="none" w:sz="0" w:space="0" w:color="auto"/>
      </w:divBdr>
      <w:divsChild>
        <w:div w:id="1492138233">
          <w:marLeft w:val="0"/>
          <w:marRight w:val="0"/>
          <w:marTop w:val="0"/>
          <w:marBottom w:val="0"/>
          <w:divBdr>
            <w:top w:val="none" w:sz="0" w:space="0" w:color="auto"/>
            <w:left w:val="none" w:sz="0" w:space="0" w:color="auto"/>
            <w:bottom w:val="none" w:sz="0" w:space="0" w:color="auto"/>
            <w:right w:val="none" w:sz="0" w:space="0" w:color="auto"/>
          </w:divBdr>
          <w:divsChild>
            <w:div w:id="298875314">
              <w:marLeft w:val="0"/>
              <w:marRight w:val="0"/>
              <w:marTop w:val="0"/>
              <w:marBottom w:val="0"/>
              <w:divBdr>
                <w:top w:val="none" w:sz="0" w:space="0" w:color="auto"/>
                <w:left w:val="none" w:sz="0" w:space="0" w:color="auto"/>
                <w:bottom w:val="none" w:sz="0" w:space="0" w:color="auto"/>
                <w:right w:val="none" w:sz="0" w:space="0" w:color="auto"/>
              </w:divBdr>
              <w:divsChild>
                <w:div w:id="51311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18847">
          <w:marLeft w:val="0"/>
          <w:marRight w:val="0"/>
          <w:marTop w:val="0"/>
          <w:marBottom w:val="0"/>
          <w:divBdr>
            <w:top w:val="none" w:sz="0" w:space="0" w:color="auto"/>
            <w:left w:val="none" w:sz="0" w:space="0" w:color="auto"/>
            <w:bottom w:val="none" w:sz="0" w:space="0" w:color="auto"/>
            <w:right w:val="none" w:sz="0" w:space="0" w:color="auto"/>
          </w:divBdr>
          <w:divsChild>
            <w:div w:id="368726460">
              <w:marLeft w:val="0"/>
              <w:marRight w:val="0"/>
              <w:marTop w:val="0"/>
              <w:marBottom w:val="0"/>
              <w:divBdr>
                <w:top w:val="none" w:sz="0" w:space="0" w:color="auto"/>
                <w:left w:val="none" w:sz="0" w:space="0" w:color="auto"/>
                <w:bottom w:val="none" w:sz="0" w:space="0" w:color="auto"/>
                <w:right w:val="none" w:sz="0" w:space="0" w:color="auto"/>
              </w:divBdr>
              <w:divsChild>
                <w:div w:id="117703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16189">
      <w:bodyDiv w:val="1"/>
      <w:marLeft w:val="0"/>
      <w:marRight w:val="0"/>
      <w:marTop w:val="0"/>
      <w:marBottom w:val="0"/>
      <w:divBdr>
        <w:top w:val="none" w:sz="0" w:space="0" w:color="auto"/>
        <w:left w:val="none" w:sz="0" w:space="0" w:color="auto"/>
        <w:bottom w:val="none" w:sz="0" w:space="0" w:color="auto"/>
        <w:right w:val="none" w:sz="0" w:space="0" w:color="auto"/>
      </w:divBdr>
      <w:divsChild>
        <w:div w:id="1580097841">
          <w:marLeft w:val="0"/>
          <w:marRight w:val="0"/>
          <w:marTop w:val="0"/>
          <w:marBottom w:val="0"/>
          <w:divBdr>
            <w:top w:val="none" w:sz="0" w:space="0" w:color="auto"/>
            <w:left w:val="none" w:sz="0" w:space="0" w:color="auto"/>
            <w:bottom w:val="none" w:sz="0" w:space="0" w:color="auto"/>
            <w:right w:val="none" w:sz="0" w:space="0" w:color="auto"/>
          </w:divBdr>
          <w:divsChild>
            <w:div w:id="692650123">
              <w:marLeft w:val="0"/>
              <w:marRight w:val="0"/>
              <w:marTop w:val="0"/>
              <w:marBottom w:val="0"/>
              <w:divBdr>
                <w:top w:val="none" w:sz="0" w:space="0" w:color="auto"/>
                <w:left w:val="none" w:sz="0" w:space="0" w:color="auto"/>
                <w:bottom w:val="none" w:sz="0" w:space="0" w:color="auto"/>
                <w:right w:val="none" w:sz="0" w:space="0" w:color="auto"/>
              </w:divBdr>
              <w:divsChild>
                <w:div w:id="54349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363166">
          <w:marLeft w:val="0"/>
          <w:marRight w:val="0"/>
          <w:marTop w:val="0"/>
          <w:marBottom w:val="0"/>
          <w:divBdr>
            <w:top w:val="none" w:sz="0" w:space="0" w:color="auto"/>
            <w:left w:val="none" w:sz="0" w:space="0" w:color="auto"/>
            <w:bottom w:val="none" w:sz="0" w:space="0" w:color="auto"/>
            <w:right w:val="none" w:sz="0" w:space="0" w:color="auto"/>
          </w:divBdr>
          <w:divsChild>
            <w:div w:id="45030413">
              <w:marLeft w:val="0"/>
              <w:marRight w:val="0"/>
              <w:marTop w:val="0"/>
              <w:marBottom w:val="0"/>
              <w:divBdr>
                <w:top w:val="none" w:sz="0" w:space="0" w:color="auto"/>
                <w:left w:val="none" w:sz="0" w:space="0" w:color="auto"/>
                <w:bottom w:val="none" w:sz="0" w:space="0" w:color="auto"/>
                <w:right w:val="none" w:sz="0" w:space="0" w:color="auto"/>
              </w:divBdr>
              <w:divsChild>
                <w:div w:id="86024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536458">
      <w:bodyDiv w:val="1"/>
      <w:marLeft w:val="0"/>
      <w:marRight w:val="0"/>
      <w:marTop w:val="0"/>
      <w:marBottom w:val="0"/>
      <w:divBdr>
        <w:top w:val="none" w:sz="0" w:space="0" w:color="auto"/>
        <w:left w:val="none" w:sz="0" w:space="0" w:color="auto"/>
        <w:bottom w:val="none" w:sz="0" w:space="0" w:color="auto"/>
        <w:right w:val="none" w:sz="0" w:space="0" w:color="auto"/>
      </w:divBdr>
    </w:div>
    <w:div w:id="763844878">
      <w:bodyDiv w:val="1"/>
      <w:marLeft w:val="0"/>
      <w:marRight w:val="0"/>
      <w:marTop w:val="0"/>
      <w:marBottom w:val="0"/>
      <w:divBdr>
        <w:top w:val="none" w:sz="0" w:space="0" w:color="auto"/>
        <w:left w:val="none" w:sz="0" w:space="0" w:color="auto"/>
        <w:bottom w:val="none" w:sz="0" w:space="0" w:color="auto"/>
        <w:right w:val="none" w:sz="0" w:space="0" w:color="auto"/>
      </w:divBdr>
    </w:div>
    <w:div w:id="771777314">
      <w:bodyDiv w:val="1"/>
      <w:marLeft w:val="0"/>
      <w:marRight w:val="0"/>
      <w:marTop w:val="0"/>
      <w:marBottom w:val="0"/>
      <w:divBdr>
        <w:top w:val="none" w:sz="0" w:space="0" w:color="auto"/>
        <w:left w:val="none" w:sz="0" w:space="0" w:color="auto"/>
        <w:bottom w:val="none" w:sz="0" w:space="0" w:color="auto"/>
        <w:right w:val="none" w:sz="0" w:space="0" w:color="auto"/>
      </w:divBdr>
      <w:divsChild>
        <w:div w:id="2028217381">
          <w:marLeft w:val="0"/>
          <w:marRight w:val="0"/>
          <w:marTop w:val="0"/>
          <w:marBottom w:val="0"/>
          <w:divBdr>
            <w:top w:val="none" w:sz="0" w:space="0" w:color="auto"/>
            <w:left w:val="none" w:sz="0" w:space="0" w:color="auto"/>
            <w:bottom w:val="none" w:sz="0" w:space="0" w:color="auto"/>
            <w:right w:val="none" w:sz="0" w:space="0" w:color="auto"/>
          </w:divBdr>
        </w:div>
      </w:divsChild>
    </w:div>
    <w:div w:id="780539926">
      <w:bodyDiv w:val="1"/>
      <w:marLeft w:val="0"/>
      <w:marRight w:val="0"/>
      <w:marTop w:val="0"/>
      <w:marBottom w:val="0"/>
      <w:divBdr>
        <w:top w:val="none" w:sz="0" w:space="0" w:color="auto"/>
        <w:left w:val="none" w:sz="0" w:space="0" w:color="auto"/>
        <w:bottom w:val="none" w:sz="0" w:space="0" w:color="auto"/>
        <w:right w:val="none" w:sz="0" w:space="0" w:color="auto"/>
      </w:divBdr>
      <w:divsChild>
        <w:div w:id="1837570925">
          <w:marLeft w:val="0"/>
          <w:marRight w:val="0"/>
          <w:marTop w:val="0"/>
          <w:marBottom w:val="0"/>
          <w:divBdr>
            <w:top w:val="none" w:sz="0" w:space="0" w:color="auto"/>
            <w:left w:val="none" w:sz="0" w:space="0" w:color="auto"/>
            <w:bottom w:val="none" w:sz="0" w:space="0" w:color="auto"/>
            <w:right w:val="none" w:sz="0" w:space="0" w:color="auto"/>
          </w:divBdr>
        </w:div>
      </w:divsChild>
    </w:div>
    <w:div w:id="787088690">
      <w:bodyDiv w:val="1"/>
      <w:marLeft w:val="0"/>
      <w:marRight w:val="0"/>
      <w:marTop w:val="0"/>
      <w:marBottom w:val="0"/>
      <w:divBdr>
        <w:top w:val="none" w:sz="0" w:space="0" w:color="auto"/>
        <w:left w:val="none" w:sz="0" w:space="0" w:color="auto"/>
        <w:bottom w:val="none" w:sz="0" w:space="0" w:color="auto"/>
        <w:right w:val="none" w:sz="0" w:space="0" w:color="auto"/>
      </w:divBdr>
    </w:div>
    <w:div w:id="819661608">
      <w:bodyDiv w:val="1"/>
      <w:marLeft w:val="0"/>
      <w:marRight w:val="0"/>
      <w:marTop w:val="0"/>
      <w:marBottom w:val="0"/>
      <w:divBdr>
        <w:top w:val="none" w:sz="0" w:space="0" w:color="auto"/>
        <w:left w:val="none" w:sz="0" w:space="0" w:color="auto"/>
        <w:bottom w:val="none" w:sz="0" w:space="0" w:color="auto"/>
        <w:right w:val="none" w:sz="0" w:space="0" w:color="auto"/>
      </w:divBdr>
    </w:div>
    <w:div w:id="832531920">
      <w:bodyDiv w:val="1"/>
      <w:marLeft w:val="0"/>
      <w:marRight w:val="0"/>
      <w:marTop w:val="0"/>
      <w:marBottom w:val="0"/>
      <w:divBdr>
        <w:top w:val="none" w:sz="0" w:space="0" w:color="auto"/>
        <w:left w:val="none" w:sz="0" w:space="0" w:color="auto"/>
        <w:bottom w:val="none" w:sz="0" w:space="0" w:color="auto"/>
        <w:right w:val="none" w:sz="0" w:space="0" w:color="auto"/>
      </w:divBdr>
    </w:div>
    <w:div w:id="860239589">
      <w:bodyDiv w:val="1"/>
      <w:marLeft w:val="0"/>
      <w:marRight w:val="0"/>
      <w:marTop w:val="0"/>
      <w:marBottom w:val="0"/>
      <w:divBdr>
        <w:top w:val="none" w:sz="0" w:space="0" w:color="auto"/>
        <w:left w:val="none" w:sz="0" w:space="0" w:color="auto"/>
        <w:bottom w:val="none" w:sz="0" w:space="0" w:color="auto"/>
        <w:right w:val="none" w:sz="0" w:space="0" w:color="auto"/>
      </w:divBdr>
    </w:div>
    <w:div w:id="867596924">
      <w:bodyDiv w:val="1"/>
      <w:marLeft w:val="0"/>
      <w:marRight w:val="0"/>
      <w:marTop w:val="0"/>
      <w:marBottom w:val="0"/>
      <w:divBdr>
        <w:top w:val="none" w:sz="0" w:space="0" w:color="auto"/>
        <w:left w:val="none" w:sz="0" w:space="0" w:color="auto"/>
        <w:bottom w:val="none" w:sz="0" w:space="0" w:color="auto"/>
        <w:right w:val="none" w:sz="0" w:space="0" w:color="auto"/>
      </w:divBdr>
    </w:div>
    <w:div w:id="912541694">
      <w:bodyDiv w:val="1"/>
      <w:marLeft w:val="0"/>
      <w:marRight w:val="0"/>
      <w:marTop w:val="0"/>
      <w:marBottom w:val="0"/>
      <w:divBdr>
        <w:top w:val="none" w:sz="0" w:space="0" w:color="auto"/>
        <w:left w:val="none" w:sz="0" w:space="0" w:color="auto"/>
        <w:bottom w:val="none" w:sz="0" w:space="0" w:color="auto"/>
        <w:right w:val="none" w:sz="0" w:space="0" w:color="auto"/>
      </w:divBdr>
    </w:div>
    <w:div w:id="941836036">
      <w:bodyDiv w:val="1"/>
      <w:marLeft w:val="0"/>
      <w:marRight w:val="0"/>
      <w:marTop w:val="0"/>
      <w:marBottom w:val="0"/>
      <w:divBdr>
        <w:top w:val="none" w:sz="0" w:space="0" w:color="auto"/>
        <w:left w:val="none" w:sz="0" w:space="0" w:color="auto"/>
        <w:bottom w:val="none" w:sz="0" w:space="0" w:color="auto"/>
        <w:right w:val="none" w:sz="0" w:space="0" w:color="auto"/>
      </w:divBdr>
      <w:divsChild>
        <w:div w:id="1407654915">
          <w:marLeft w:val="0"/>
          <w:marRight w:val="0"/>
          <w:marTop w:val="0"/>
          <w:marBottom w:val="0"/>
          <w:divBdr>
            <w:top w:val="none" w:sz="0" w:space="0" w:color="auto"/>
            <w:left w:val="none" w:sz="0" w:space="0" w:color="auto"/>
            <w:bottom w:val="none" w:sz="0" w:space="0" w:color="auto"/>
            <w:right w:val="none" w:sz="0" w:space="0" w:color="auto"/>
          </w:divBdr>
        </w:div>
      </w:divsChild>
    </w:div>
    <w:div w:id="977874736">
      <w:bodyDiv w:val="1"/>
      <w:marLeft w:val="0"/>
      <w:marRight w:val="0"/>
      <w:marTop w:val="0"/>
      <w:marBottom w:val="0"/>
      <w:divBdr>
        <w:top w:val="none" w:sz="0" w:space="0" w:color="auto"/>
        <w:left w:val="none" w:sz="0" w:space="0" w:color="auto"/>
        <w:bottom w:val="none" w:sz="0" w:space="0" w:color="auto"/>
        <w:right w:val="none" w:sz="0" w:space="0" w:color="auto"/>
      </w:divBdr>
    </w:div>
    <w:div w:id="987705922">
      <w:bodyDiv w:val="1"/>
      <w:marLeft w:val="0"/>
      <w:marRight w:val="0"/>
      <w:marTop w:val="0"/>
      <w:marBottom w:val="0"/>
      <w:divBdr>
        <w:top w:val="none" w:sz="0" w:space="0" w:color="auto"/>
        <w:left w:val="none" w:sz="0" w:space="0" w:color="auto"/>
        <w:bottom w:val="none" w:sz="0" w:space="0" w:color="auto"/>
        <w:right w:val="none" w:sz="0" w:space="0" w:color="auto"/>
      </w:divBdr>
      <w:divsChild>
        <w:div w:id="1623270494">
          <w:marLeft w:val="0"/>
          <w:marRight w:val="0"/>
          <w:marTop w:val="0"/>
          <w:marBottom w:val="0"/>
          <w:divBdr>
            <w:top w:val="none" w:sz="0" w:space="0" w:color="auto"/>
            <w:left w:val="none" w:sz="0" w:space="0" w:color="auto"/>
            <w:bottom w:val="none" w:sz="0" w:space="0" w:color="auto"/>
            <w:right w:val="none" w:sz="0" w:space="0" w:color="auto"/>
          </w:divBdr>
        </w:div>
      </w:divsChild>
    </w:div>
    <w:div w:id="1013653007">
      <w:bodyDiv w:val="1"/>
      <w:marLeft w:val="0"/>
      <w:marRight w:val="0"/>
      <w:marTop w:val="0"/>
      <w:marBottom w:val="0"/>
      <w:divBdr>
        <w:top w:val="none" w:sz="0" w:space="0" w:color="auto"/>
        <w:left w:val="none" w:sz="0" w:space="0" w:color="auto"/>
        <w:bottom w:val="none" w:sz="0" w:space="0" w:color="auto"/>
        <w:right w:val="none" w:sz="0" w:space="0" w:color="auto"/>
      </w:divBdr>
      <w:divsChild>
        <w:div w:id="574125874">
          <w:marLeft w:val="0"/>
          <w:marRight w:val="0"/>
          <w:marTop w:val="0"/>
          <w:marBottom w:val="0"/>
          <w:divBdr>
            <w:top w:val="none" w:sz="0" w:space="0" w:color="auto"/>
            <w:left w:val="none" w:sz="0" w:space="0" w:color="auto"/>
            <w:bottom w:val="none" w:sz="0" w:space="0" w:color="auto"/>
            <w:right w:val="none" w:sz="0" w:space="0" w:color="auto"/>
          </w:divBdr>
          <w:divsChild>
            <w:div w:id="786892047">
              <w:marLeft w:val="0"/>
              <w:marRight w:val="0"/>
              <w:marTop w:val="0"/>
              <w:marBottom w:val="0"/>
              <w:divBdr>
                <w:top w:val="none" w:sz="0" w:space="0" w:color="auto"/>
                <w:left w:val="none" w:sz="0" w:space="0" w:color="auto"/>
                <w:bottom w:val="none" w:sz="0" w:space="0" w:color="auto"/>
                <w:right w:val="none" w:sz="0" w:space="0" w:color="auto"/>
              </w:divBdr>
              <w:divsChild>
                <w:div w:id="109269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4912">
          <w:marLeft w:val="0"/>
          <w:marRight w:val="0"/>
          <w:marTop w:val="0"/>
          <w:marBottom w:val="0"/>
          <w:divBdr>
            <w:top w:val="none" w:sz="0" w:space="0" w:color="auto"/>
            <w:left w:val="none" w:sz="0" w:space="0" w:color="auto"/>
            <w:bottom w:val="none" w:sz="0" w:space="0" w:color="auto"/>
            <w:right w:val="none" w:sz="0" w:space="0" w:color="auto"/>
          </w:divBdr>
          <w:divsChild>
            <w:div w:id="861474202">
              <w:marLeft w:val="0"/>
              <w:marRight w:val="0"/>
              <w:marTop w:val="0"/>
              <w:marBottom w:val="0"/>
              <w:divBdr>
                <w:top w:val="none" w:sz="0" w:space="0" w:color="auto"/>
                <w:left w:val="none" w:sz="0" w:space="0" w:color="auto"/>
                <w:bottom w:val="none" w:sz="0" w:space="0" w:color="auto"/>
                <w:right w:val="none" w:sz="0" w:space="0" w:color="auto"/>
              </w:divBdr>
              <w:divsChild>
                <w:div w:id="148492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57051">
      <w:bodyDiv w:val="1"/>
      <w:marLeft w:val="0"/>
      <w:marRight w:val="0"/>
      <w:marTop w:val="0"/>
      <w:marBottom w:val="0"/>
      <w:divBdr>
        <w:top w:val="none" w:sz="0" w:space="0" w:color="auto"/>
        <w:left w:val="none" w:sz="0" w:space="0" w:color="auto"/>
        <w:bottom w:val="none" w:sz="0" w:space="0" w:color="auto"/>
        <w:right w:val="none" w:sz="0" w:space="0" w:color="auto"/>
      </w:divBdr>
    </w:div>
    <w:div w:id="1136723701">
      <w:bodyDiv w:val="1"/>
      <w:marLeft w:val="0"/>
      <w:marRight w:val="0"/>
      <w:marTop w:val="0"/>
      <w:marBottom w:val="0"/>
      <w:divBdr>
        <w:top w:val="none" w:sz="0" w:space="0" w:color="auto"/>
        <w:left w:val="none" w:sz="0" w:space="0" w:color="auto"/>
        <w:bottom w:val="none" w:sz="0" w:space="0" w:color="auto"/>
        <w:right w:val="none" w:sz="0" w:space="0" w:color="auto"/>
      </w:divBdr>
    </w:div>
    <w:div w:id="1138450410">
      <w:bodyDiv w:val="1"/>
      <w:marLeft w:val="0"/>
      <w:marRight w:val="0"/>
      <w:marTop w:val="0"/>
      <w:marBottom w:val="0"/>
      <w:divBdr>
        <w:top w:val="none" w:sz="0" w:space="0" w:color="auto"/>
        <w:left w:val="none" w:sz="0" w:space="0" w:color="auto"/>
        <w:bottom w:val="none" w:sz="0" w:space="0" w:color="auto"/>
        <w:right w:val="none" w:sz="0" w:space="0" w:color="auto"/>
      </w:divBdr>
    </w:div>
    <w:div w:id="1166743578">
      <w:bodyDiv w:val="1"/>
      <w:marLeft w:val="0"/>
      <w:marRight w:val="0"/>
      <w:marTop w:val="0"/>
      <w:marBottom w:val="0"/>
      <w:divBdr>
        <w:top w:val="none" w:sz="0" w:space="0" w:color="auto"/>
        <w:left w:val="none" w:sz="0" w:space="0" w:color="auto"/>
        <w:bottom w:val="none" w:sz="0" w:space="0" w:color="auto"/>
        <w:right w:val="none" w:sz="0" w:space="0" w:color="auto"/>
      </w:divBdr>
    </w:div>
    <w:div w:id="1188300724">
      <w:bodyDiv w:val="1"/>
      <w:marLeft w:val="0"/>
      <w:marRight w:val="0"/>
      <w:marTop w:val="0"/>
      <w:marBottom w:val="0"/>
      <w:divBdr>
        <w:top w:val="none" w:sz="0" w:space="0" w:color="auto"/>
        <w:left w:val="none" w:sz="0" w:space="0" w:color="auto"/>
        <w:bottom w:val="none" w:sz="0" w:space="0" w:color="auto"/>
        <w:right w:val="none" w:sz="0" w:space="0" w:color="auto"/>
      </w:divBdr>
    </w:div>
    <w:div w:id="1196384129">
      <w:bodyDiv w:val="1"/>
      <w:marLeft w:val="0"/>
      <w:marRight w:val="0"/>
      <w:marTop w:val="0"/>
      <w:marBottom w:val="0"/>
      <w:divBdr>
        <w:top w:val="none" w:sz="0" w:space="0" w:color="auto"/>
        <w:left w:val="none" w:sz="0" w:space="0" w:color="auto"/>
        <w:bottom w:val="none" w:sz="0" w:space="0" w:color="auto"/>
        <w:right w:val="none" w:sz="0" w:space="0" w:color="auto"/>
      </w:divBdr>
    </w:div>
    <w:div w:id="1202086080">
      <w:bodyDiv w:val="1"/>
      <w:marLeft w:val="0"/>
      <w:marRight w:val="0"/>
      <w:marTop w:val="0"/>
      <w:marBottom w:val="0"/>
      <w:divBdr>
        <w:top w:val="none" w:sz="0" w:space="0" w:color="auto"/>
        <w:left w:val="none" w:sz="0" w:space="0" w:color="auto"/>
        <w:bottom w:val="none" w:sz="0" w:space="0" w:color="auto"/>
        <w:right w:val="none" w:sz="0" w:space="0" w:color="auto"/>
      </w:divBdr>
    </w:div>
    <w:div w:id="1221592194">
      <w:bodyDiv w:val="1"/>
      <w:marLeft w:val="0"/>
      <w:marRight w:val="0"/>
      <w:marTop w:val="0"/>
      <w:marBottom w:val="0"/>
      <w:divBdr>
        <w:top w:val="none" w:sz="0" w:space="0" w:color="auto"/>
        <w:left w:val="none" w:sz="0" w:space="0" w:color="auto"/>
        <w:bottom w:val="none" w:sz="0" w:space="0" w:color="auto"/>
        <w:right w:val="none" w:sz="0" w:space="0" w:color="auto"/>
      </w:divBdr>
      <w:divsChild>
        <w:div w:id="1573008002">
          <w:marLeft w:val="0"/>
          <w:marRight w:val="0"/>
          <w:marTop w:val="0"/>
          <w:marBottom w:val="0"/>
          <w:divBdr>
            <w:top w:val="none" w:sz="0" w:space="0" w:color="auto"/>
            <w:left w:val="none" w:sz="0" w:space="0" w:color="auto"/>
            <w:bottom w:val="none" w:sz="0" w:space="0" w:color="auto"/>
            <w:right w:val="none" w:sz="0" w:space="0" w:color="auto"/>
          </w:divBdr>
        </w:div>
      </w:divsChild>
    </w:div>
    <w:div w:id="1228305387">
      <w:bodyDiv w:val="1"/>
      <w:marLeft w:val="0"/>
      <w:marRight w:val="0"/>
      <w:marTop w:val="0"/>
      <w:marBottom w:val="0"/>
      <w:divBdr>
        <w:top w:val="none" w:sz="0" w:space="0" w:color="auto"/>
        <w:left w:val="none" w:sz="0" w:space="0" w:color="auto"/>
        <w:bottom w:val="none" w:sz="0" w:space="0" w:color="auto"/>
        <w:right w:val="none" w:sz="0" w:space="0" w:color="auto"/>
      </w:divBdr>
      <w:divsChild>
        <w:div w:id="1708605136">
          <w:marLeft w:val="0"/>
          <w:marRight w:val="0"/>
          <w:marTop w:val="0"/>
          <w:marBottom w:val="0"/>
          <w:divBdr>
            <w:top w:val="none" w:sz="0" w:space="0" w:color="auto"/>
            <w:left w:val="none" w:sz="0" w:space="0" w:color="auto"/>
            <w:bottom w:val="none" w:sz="0" w:space="0" w:color="auto"/>
            <w:right w:val="none" w:sz="0" w:space="0" w:color="auto"/>
          </w:divBdr>
          <w:divsChild>
            <w:div w:id="613633739">
              <w:marLeft w:val="0"/>
              <w:marRight w:val="0"/>
              <w:marTop w:val="0"/>
              <w:marBottom w:val="0"/>
              <w:divBdr>
                <w:top w:val="none" w:sz="0" w:space="0" w:color="auto"/>
                <w:left w:val="none" w:sz="0" w:space="0" w:color="auto"/>
                <w:bottom w:val="none" w:sz="0" w:space="0" w:color="auto"/>
                <w:right w:val="none" w:sz="0" w:space="0" w:color="auto"/>
              </w:divBdr>
              <w:divsChild>
                <w:div w:id="943146817">
                  <w:marLeft w:val="0"/>
                  <w:marRight w:val="0"/>
                  <w:marTop w:val="0"/>
                  <w:marBottom w:val="0"/>
                  <w:divBdr>
                    <w:top w:val="none" w:sz="0" w:space="0" w:color="auto"/>
                    <w:left w:val="none" w:sz="0" w:space="0" w:color="auto"/>
                    <w:bottom w:val="none" w:sz="0" w:space="0" w:color="auto"/>
                    <w:right w:val="none" w:sz="0" w:space="0" w:color="auto"/>
                  </w:divBdr>
                  <w:divsChild>
                    <w:div w:id="1870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531724">
          <w:marLeft w:val="0"/>
          <w:marRight w:val="0"/>
          <w:marTop w:val="0"/>
          <w:marBottom w:val="0"/>
          <w:divBdr>
            <w:top w:val="none" w:sz="0" w:space="0" w:color="auto"/>
            <w:left w:val="none" w:sz="0" w:space="0" w:color="auto"/>
            <w:bottom w:val="none" w:sz="0" w:space="0" w:color="auto"/>
            <w:right w:val="none" w:sz="0" w:space="0" w:color="auto"/>
          </w:divBdr>
          <w:divsChild>
            <w:div w:id="1619145412">
              <w:marLeft w:val="0"/>
              <w:marRight w:val="0"/>
              <w:marTop w:val="0"/>
              <w:marBottom w:val="0"/>
              <w:divBdr>
                <w:top w:val="none" w:sz="0" w:space="0" w:color="auto"/>
                <w:left w:val="none" w:sz="0" w:space="0" w:color="auto"/>
                <w:bottom w:val="none" w:sz="0" w:space="0" w:color="auto"/>
                <w:right w:val="none" w:sz="0" w:space="0" w:color="auto"/>
              </w:divBdr>
              <w:divsChild>
                <w:div w:id="35936868">
                  <w:marLeft w:val="0"/>
                  <w:marRight w:val="0"/>
                  <w:marTop w:val="0"/>
                  <w:marBottom w:val="0"/>
                  <w:divBdr>
                    <w:top w:val="none" w:sz="0" w:space="0" w:color="auto"/>
                    <w:left w:val="none" w:sz="0" w:space="0" w:color="auto"/>
                    <w:bottom w:val="none" w:sz="0" w:space="0" w:color="auto"/>
                    <w:right w:val="none" w:sz="0" w:space="0" w:color="auto"/>
                  </w:divBdr>
                  <w:divsChild>
                    <w:div w:id="33576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36050">
          <w:marLeft w:val="0"/>
          <w:marRight w:val="0"/>
          <w:marTop w:val="0"/>
          <w:marBottom w:val="0"/>
          <w:divBdr>
            <w:top w:val="none" w:sz="0" w:space="0" w:color="auto"/>
            <w:left w:val="none" w:sz="0" w:space="0" w:color="auto"/>
            <w:bottom w:val="none" w:sz="0" w:space="0" w:color="auto"/>
            <w:right w:val="none" w:sz="0" w:space="0" w:color="auto"/>
          </w:divBdr>
          <w:divsChild>
            <w:div w:id="947615738">
              <w:marLeft w:val="0"/>
              <w:marRight w:val="0"/>
              <w:marTop w:val="0"/>
              <w:marBottom w:val="0"/>
              <w:divBdr>
                <w:top w:val="none" w:sz="0" w:space="0" w:color="auto"/>
                <w:left w:val="none" w:sz="0" w:space="0" w:color="auto"/>
                <w:bottom w:val="none" w:sz="0" w:space="0" w:color="auto"/>
                <w:right w:val="none" w:sz="0" w:space="0" w:color="auto"/>
              </w:divBdr>
              <w:divsChild>
                <w:div w:id="165105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262996">
      <w:bodyDiv w:val="1"/>
      <w:marLeft w:val="0"/>
      <w:marRight w:val="0"/>
      <w:marTop w:val="0"/>
      <w:marBottom w:val="0"/>
      <w:divBdr>
        <w:top w:val="none" w:sz="0" w:space="0" w:color="auto"/>
        <w:left w:val="none" w:sz="0" w:space="0" w:color="auto"/>
        <w:bottom w:val="none" w:sz="0" w:space="0" w:color="auto"/>
        <w:right w:val="none" w:sz="0" w:space="0" w:color="auto"/>
      </w:divBdr>
      <w:divsChild>
        <w:div w:id="706873997">
          <w:marLeft w:val="0"/>
          <w:marRight w:val="0"/>
          <w:marTop w:val="0"/>
          <w:marBottom w:val="0"/>
          <w:divBdr>
            <w:top w:val="none" w:sz="0" w:space="0" w:color="auto"/>
            <w:left w:val="none" w:sz="0" w:space="0" w:color="auto"/>
            <w:bottom w:val="none" w:sz="0" w:space="0" w:color="auto"/>
            <w:right w:val="none" w:sz="0" w:space="0" w:color="auto"/>
          </w:divBdr>
          <w:divsChild>
            <w:div w:id="1400709383">
              <w:marLeft w:val="0"/>
              <w:marRight w:val="0"/>
              <w:marTop w:val="0"/>
              <w:marBottom w:val="0"/>
              <w:divBdr>
                <w:top w:val="none" w:sz="0" w:space="0" w:color="auto"/>
                <w:left w:val="none" w:sz="0" w:space="0" w:color="auto"/>
                <w:bottom w:val="none" w:sz="0" w:space="0" w:color="auto"/>
                <w:right w:val="none" w:sz="0" w:space="0" w:color="auto"/>
              </w:divBdr>
              <w:divsChild>
                <w:div w:id="6329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9972">
          <w:marLeft w:val="0"/>
          <w:marRight w:val="0"/>
          <w:marTop w:val="0"/>
          <w:marBottom w:val="0"/>
          <w:divBdr>
            <w:top w:val="none" w:sz="0" w:space="0" w:color="auto"/>
            <w:left w:val="none" w:sz="0" w:space="0" w:color="auto"/>
            <w:bottom w:val="none" w:sz="0" w:space="0" w:color="auto"/>
            <w:right w:val="none" w:sz="0" w:space="0" w:color="auto"/>
          </w:divBdr>
          <w:divsChild>
            <w:div w:id="432942259">
              <w:marLeft w:val="0"/>
              <w:marRight w:val="0"/>
              <w:marTop w:val="0"/>
              <w:marBottom w:val="0"/>
              <w:divBdr>
                <w:top w:val="none" w:sz="0" w:space="0" w:color="auto"/>
                <w:left w:val="none" w:sz="0" w:space="0" w:color="auto"/>
                <w:bottom w:val="none" w:sz="0" w:space="0" w:color="auto"/>
                <w:right w:val="none" w:sz="0" w:space="0" w:color="auto"/>
              </w:divBdr>
              <w:divsChild>
                <w:div w:id="138860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464796">
      <w:bodyDiv w:val="1"/>
      <w:marLeft w:val="0"/>
      <w:marRight w:val="0"/>
      <w:marTop w:val="0"/>
      <w:marBottom w:val="0"/>
      <w:divBdr>
        <w:top w:val="none" w:sz="0" w:space="0" w:color="auto"/>
        <w:left w:val="none" w:sz="0" w:space="0" w:color="auto"/>
        <w:bottom w:val="none" w:sz="0" w:space="0" w:color="auto"/>
        <w:right w:val="none" w:sz="0" w:space="0" w:color="auto"/>
      </w:divBdr>
    </w:div>
    <w:div w:id="1311861645">
      <w:bodyDiv w:val="1"/>
      <w:marLeft w:val="0"/>
      <w:marRight w:val="0"/>
      <w:marTop w:val="0"/>
      <w:marBottom w:val="0"/>
      <w:divBdr>
        <w:top w:val="none" w:sz="0" w:space="0" w:color="auto"/>
        <w:left w:val="none" w:sz="0" w:space="0" w:color="auto"/>
        <w:bottom w:val="none" w:sz="0" w:space="0" w:color="auto"/>
        <w:right w:val="none" w:sz="0" w:space="0" w:color="auto"/>
      </w:divBdr>
    </w:div>
    <w:div w:id="1339506717">
      <w:bodyDiv w:val="1"/>
      <w:marLeft w:val="0"/>
      <w:marRight w:val="0"/>
      <w:marTop w:val="0"/>
      <w:marBottom w:val="0"/>
      <w:divBdr>
        <w:top w:val="none" w:sz="0" w:space="0" w:color="auto"/>
        <w:left w:val="none" w:sz="0" w:space="0" w:color="auto"/>
        <w:bottom w:val="none" w:sz="0" w:space="0" w:color="auto"/>
        <w:right w:val="none" w:sz="0" w:space="0" w:color="auto"/>
      </w:divBdr>
    </w:div>
    <w:div w:id="1362704150">
      <w:bodyDiv w:val="1"/>
      <w:marLeft w:val="0"/>
      <w:marRight w:val="0"/>
      <w:marTop w:val="0"/>
      <w:marBottom w:val="0"/>
      <w:divBdr>
        <w:top w:val="none" w:sz="0" w:space="0" w:color="auto"/>
        <w:left w:val="none" w:sz="0" w:space="0" w:color="auto"/>
        <w:bottom w:val="none" w:sz="0" w:space="0" w:color="auto"/>
        <w:right w:val="none" w:sz="0" w:space="0" w:color="auto"/>
      </w:divBdr>
    </w:div>
    <w:div w:id="1385837937">
      <w:bodyDiv w:val="1"/>
      <w:marLeft w:val="0"/>
      <w:marRight w:val="0"/>
      <w:marTop w:val="0"/>
      <w:marBottom w:val="0"/>
      <w:divBdr>
        <w:top w:val="none" w:sz="0" w:space="0" w:color="auto"/>
        <w:left w:val="none" w:sz="0" w:space="0" w:color="auto"/>
        <w:bottom w:val="none" w:sz="0" w:space="0" w:color="auto"/>
        <w:right w:val="none" w:sz="0" w:space="0" w:color="auto"/>
      </w:divBdr>
    </w:div>
    <w:div w:id="1388410248">
      <w:bodyDiv w:val="1"/>
      <w:marLeft w:val="0"/>
      <w:marRight w:val="0"/>
      <w:marTop w:val="0"/>
      <w:marBottom w:val="0"/>
      <w:divBdr>
        <w:top w:val="none" w:sz="0" w:space="0" w:color="auto"/>
        <w:left w:val="none" w:sz="0" w:space="0" w:color="auto"/>
        <w:bottom w:val="none" w:sz="0" w:space="0" w:color="auto"/>
        <w:right w:val="none" w:sz="0" w:space="0" w:color="auto"/>
      </w:divBdr>
    </w:div>
    <w:div w:id="1466582060">
      <w:bodyDiv w:val="1"/>
      <w:marLeft w:val="0"/>
      <w:marRight w:val="0"/>
      <w:marTop w:val="0"/>
      <w:marBottom w:val="0"/>
      <w:divBdr>
        <w:top w:val="none" w:sz="0" w:space="0" w:color="auto"/>
        <w:left w:val="none" w:sz="0" w:space="0" w:color="auto"/>
        <w:bottom w:val="none" w:sz="0" w:space="0" w:color="auto"/>
        <w:right w:val="none" w:sz="0" w:space="0" w:color="auto"/>
      </w:divBdr>
    </w:div>
    <w:div w:id="1474788299">
      <w:bodyDiv w:val="1"/>
      <w:marLeft w:val="0"/>
      <w:marRight w:val="0"/>
      <w:marTop w:val="0"/>
      <w:marBottom w:val="0"/>
      <w:divBdr>
        <w:top w:val="none" w:sz="0" w:space="0" w:color="auto"/>
        <w:left w:val="none" w:sz="0" w:space="0" w:color="auto"/>
        <w:bottom w:val="none" w:sz="0" w:space="0" w:color="auto"/>
        <w:right w:val="none" w:sz="0" w:space="0" w:color="auto"/>
      </w:divBdr>
    </w:div>
    <w:div w:id="1506048580">
      <w:bodyDiv w:val="1"/>
      <w:marLeft w:val="0"/>
      <w:marRight w:val="0"/>
      <w:marTop w:val="0"/>
      <w:marBottom w:val="0"/>
      <w:divBdr>
        <w:top w:val="none" w:sz="0" w:space="0" w:color="auto"/>
        <w:left w:val="none" w:sz="0" w:space="0" w:color="auto"/>
        <w:bottom w:val="none" w:sz="0" w:space="0" w:color="auto"/>
        <w:right w:val="none" w:sz="0" w:space="0" w:color="auto"/>
      </w:divBdr>
    </w:div>
    <w:div w:id="1527713535">
      <w:bodyDiv w:val="1"/>
      <w:marLeft w:val="0"/>
      <w:marRight w:val="0"/>
      <w:marTop w:val="0"/>
      <w:marBottom w:val="0"/>
      <w:divBdr>
        <w:top w:val="none" w:sz="0" w:space="0" w:color="auto"/>
        <w:left w:val="none" w:sz="0" w:space="0" w:color="auto"/>
        <w:bottom w:val="none" w:sz="0" w:space="0" w:color="auto"/>
        <w:right w:val="none" w:sz="0" w:space="0" w:color="auto"/>
      </w:divBdr>
    </w:div>
    <w:div w:id="1531794797">
      <w:bodyDiv w:val="1"/>
      <w:marLeft w:val="0"/>
      <w:marRight w:val="0"/>
      <w:marTop w:val="0"/>
      <w:marBottom w:val="0"/>
      <w:divBdr>
        <w:top w:val="none" w:sz="0" w:space="0" w:color="auto"/>
        <w:left w:val="none" w:sz="0" w:space="0" w:color="auto"/>
        <w:bottom w:val="none" w:sz="0" w:space="0" w:color="auto"/>
        <w:right w:val="none" w:sz="0" w:space="0" w:color="auto"/>
      </w:divBdr>
    </w:div>
    <w:div w:id="1539389410">
      <w:bodyDiv w:val="1"/>
      <w:marLeft w:val="0"/>
      <w:marRight w:val="0"/>
      <w:marTop w:val="0"/>
      <w:marBottom w:val="0"/>
      <w:divBdr>
        <w:top w:val="none" w:sz="0" w:space="0" w:color="auto"/>
        <w:left w:val="none" w:sz="0" w:space="0" w:color="auto"/>
        <w:bottom w:val="none" w:sz="0" w:space="0" w:color="auto"/>
        <w:right w:val="none" w:sz="0" w:space="0" w:color="auto"/>
      </w:divBdr>
      <w:divsChild>
        <w:div w:id="886720169">
          <w:marLeft w:val="0"/>
          <w:marRight w:val="0"/>
          <w:marTop w:val="0"/>
          <w:marBottom w:val="0"/>
          <w:divBdr>
            <w:top w:val="none" w:sz="0" w:space="0" w:color="auto"/>
            <w:left w:val="none" w:sz="0" w:space="0" w:color="auto"/>
            <w:bottom w:val="none" w:sz="0" w:space="0" w:color="auto"/>
            <w:right w:val="none" w:sz="0" w:space="0" w:color="auto"/>
          </w:divBdr>
        </w:div>
      </w:divsChild>
    </w:div>
    <w:div w:id="1547109345">
      <w:bodyDiv w:val="1"/>
      <w:marLeft w:val="0"/>
      <w:marRight w:val="0"/>
      <w:marTop w:val="0"/>
      <w:marBottom w:val="0"/>
      <w:divBdr>
        <w:top w:val="none" w:sz="0" w:space="0" w:color="auto"/>
        <w:left w:val="none" w:sz="0" w:space="0" w:color="auto"/>
        <w:bottom w:val="none" w:sz="0" w:space="0" w:color="auto"/>
        <w:right w:val="none" w:sz="0" w:space="0" w:color="auto"/>
      </w:divBdr>
    </w:div>
    <w:div w:id="1560358974">
      <w:bodyDiv w:val="1"/>
      <w:marLeft w:val="0"/>
      <w:marRight w:val="0"/>
      <w:marTop w:val="0"/>
      <w:marBottom w:val="0"/>
      <w:divBdr>
        <w:top w:val="none" w:sz="0" w:space="0" w:color="auto"/>
        <w:left w:val="none" w:sz="0" w:space="0" w:color="auto"/>
        <w:bottom w:val="none" w:sz="0" w:space="0" w:color="auto"/>
        <w:right w:val="none" w:sz="0" w:space="0" w:color="auto"/>
      </w:divBdr>
    </w:div>
    <w:div w:id="1565986751">
      <w:bodyDiv w:val="1"/>
      <w:marLeft w:val="0"/>
      <w:marRight w:val="0"/>
      <w:marTop w:val="0"/>
      <w:marBottom w:val="0"/>
      <w:divBdr>
        <w:top w:val="none" w:sz="0" w:space="0" w:color="auto"/>
        <w:left w:val="none" w:sz="0" w:space="0" w:color="auto"/>
        <w:bottom w:val="none" w:sz="0" w:space="0" w:color="auto"/>
        <w:right w:val="none" w:sz="0" w:space="0" w:color="auto"/>
      </w:divBdr>
    </w:div>
    <w:div w:id="1566523311">
      <w:bodyDiv w:val="1"/>
      <w:marLeft w:val="0"/>
      <w:marRight w:val="0"/>
      <w:marTop w:val="0"/>
      <w:marBottom w:val="0"/>
      <w:divBdr>
        <w:top w:val="none" w:sz="0" w:space="0" w:color="auto"/>
        <w:left w:val="none" w:sz="0" w:space="0" w:color="auto"/>
        <w:bottom w:val="none" w:sz="0" w:space="0" w:color="auto"/>
        <w:right w:val="none" w:sz="0" w:space="0" w:color="auto"/>
      </w:divBdr>
    </w:div>
    <w:div w:id="1585382564">
      <w:bodyDiv w:val="1"/>
      <w:marLeft w:val="0"/>
      <w:marRight w:val="0"/>
      <w:marTop w:val="0"/>
      <w:marBottom w:val="0"/>
      <w:divBdr>
        <w:top w:val="none" w:sz="0" w:space="0" w:color="auto"/>
        <w:left w:val="none" w:sz="0" w:space="0" w:color="auto"/>
        <w:bottom w:val="none" w:sz="0" w:space="0" w:color="auto"/>
        <w:right w:val="none" w:sz="0" w:space="0" w:color="auto"/>
      </w:divBdr>
    </w:div>
    <w:div w:id="1594626648">
      <w:bodyDiv w:val="1"/>
      <w:marLeft w:val="0"/>
      <w:marRight w:val="0"/>
      <w:marTop w:val="0"/>
      <w:marBottom w:val="0"/>
      <w:divBdr>
        <w:top w:val="none" w:sz="0" w:space="0" w:color="auto"/>
        <w:left w:val="none" w:sz="0" w:space="0" w:color="auto"/>
        <w:bottom w:val="none" w:sz="0" w:space="0" w:color="auto"/>
        <w:right w:val="none" w:sz="0" w:space="0" w:color="auto"/>
      </w:divBdr>
      <w:divsChild>
        <w:div w:id="1893736175">
          <w:marLeft w:val="0"/>
          <w:marRight w:val="0"/>
          <w:marTop w:val="0"/>
          <w:marBottom w:val="0"/>
          <w:divBdr>
            <w:top w:val="none" w:sz="0" w:space="0" w:color="auto"/>
            <w:left w:val="none" w:sz="0" w:space="0" w:color="auto"/>
            <w:bottom w:val="none" w:sz="0" w:space="0" w:color="auto"/>
            <w:right w:val="none" w:sz="0" w:space="0" w:color="auto"/>
          </w:divBdr>
          <w:divsChild>
            <w:div w:id="2083286313">
              <w:marLeft w:val="0"/>
              <w:marRight w:val="0"/>
              <w:marTop w:val="0"/>
              <w:marBottom w:val="0"/>
              <w:divBdr>
                <w:top w:val="none" w:sz="0" w:space="0" w:color="auto"/>
                <w:left w:val="none" w:sz="0" w:space="0" w:color="auto"/>
                <w:bottom w:val="none" w:sz="0" w:space="0" w:color="auto"/>
                <w:right w:val="none" w:sz="0" w:space="0" w:color="auto"/>
              </w:divBdr>
              <w:divsChild>
                <w:div w:id="91895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45701">
          <w:marLeft w:val="0"/>
          <w:marRight w:val="0"/>
          <w:marTop w:val="0"/>
          <w:marBottom w:val="0"/>
          <w:divBdr>
            <w:top w:val="none" w:sz="0" w:space="0" w:color="auto"/>
            <w:left w:val="none" w:sz="0" w:space="0" w:color="auto"/>
            <w:bottom w:val="none" w:sz="0" w:space="0" w:color="auto"/>
            <w:right w:val="none" w:sz="0" w:space="0" w:color="auto"/>
          </w:divBdr>
          <w:divsChild>
            <w:div w:id="1949465013">
              <w:marLeft w:val="0"/>
              <w:marRight w:val="0"/>
              <w:marTop w:val="0"/>
              <w:marBottom w:val="0"/>
              <w:divBdr>
                <w:top w:val="none" w:sz="0" w:space="0" w:color="auto"/>
                <w:left w:val="none" w:sz="0" w:space="0" w:color="auto"/>
                <w:bottom w:val="none" w:sz="0" w:space="0" w:color="auto"/>
                <w:right w:val="none" w:sz="0" w:space="0" w:color="auto"/>
              </w:divBdr>
              <w:divsChild>
                <w:div w:id="100273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203402">
      <w:bodyDiv w:val="1"/>
      <w:marLeft w:val="0"/>
      <w:marRight w:val="0"/>
      <w:marTop w:val="0"/>
      <w:marBottom w:val="0"/>
      <w:divBdr>
        <w:top w:val="none" w:sz="0" w:space="0" w:color="auto"/>
        <w:left w:val="none" w:sz="0" w:space="0" w:color="auto"/>
        <w:bottom w:val="none" w:sz="0" w:space="0" w:color="auto"/>
        <w:right w:val="none" w:sz="0" w:space="0" w:color="auto"/>
      </w:divBdr>
    </w:div>
    <w:div w:id="1644041084">
      <w:bodyDiv w:val="1"/>
      <w:marLeft w:val="0"/>
      <w:marRight w:val="0"/>
      <w:marTop w:val="0"/>
      <w:marBottom w:val="0"/>
      <w:divBdr>
        <w:top w:val="none" w:sz="0" w:space="0" w:color="auto"/>
        <w:left w:val="none" w:sz="0" w:space="0" w:color="auto"/>
        <w:bottom w:val="none" w:sz="0" w:space="0" w:color="auto"/>
        <w:right w:val="none" w:sz="0" w:space="0" w:color="auto"/>
      </w:divBdr>
      <w:divsChild>
        <w:div w:id="1055853733">
          <w:marLeft w:val="0"/>
          <w:marRight w:val="0"/>
          <w:marTop w:val="0"/>
          <w:marBottom w:val="0"/>
          <w:divBdr>
            <w:top w:val="none" w:sz="0" w:space="0" w:color="auto"/>
            <w:left w:val="none" w:sz="0" w:space="0" w:color="auto"/>
            <w:bottom w:val="none" w:sz="0" w:space="0" w:color="auto"/>
            <w:right w:val="none" w:sz="0" w:space="0" w:color="auto"/>
          </w:divBdr>
          <w:divsChild>
            <w:div w:id="1625574380">
              <w:marLeft w:val="0"/>
              <w:marRight w:val="0"/>
              <w:marTop w:val="0"/>
              <w:marBottom w:val="0"/>
              <w:divBdr>
                <w:top w:val="none" w:sz="0" w:space="0" w:color="auto"/>
                <w:left w:val="none" w:sz="0" w:space="0" w:color="auto"/>
                <w:bottom w:val="none" w:sz="0" w:space="0" w:color="auto"/>
                <w:right w:val="none" w:sz="0" w:space="0" w:color="auto"/>
              </w:divBdr>
              <w:divsChild>
                <w:div w:id="100382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40032">
          <w:marLeft w:val="0"/>
          <w:marRight w:val="0"/>
          <w:marTop w:val="0"/>
          <w:marBottom w:val="0"/>
          <w:divBdr>
            <w:top w:val="none" w:sz="0" w:space="0" w:color="auto"/>
            <w:left w:val="none" w:sz="0" w:space="0" w:color="auto"/>
            <w:bottom w:val="none" w:sz="0" w:space="0" w:color="auto"/>
            <w:right w:val="none" w:sz="0" w:space="0" w:color="auto"/>
          </w:divBdr>
          <w:divsChild>
            <w:div w:id="785779310">
              <w:marLeft w:val="0"/>
              <w:marRight w:val="0"/>
              <w:marTop w:val="0"/>
              <w:marBottom w:val="0"/>
              <w:divBdr>
                <w:top w:val="none" w:sz="0" w:space="0" w:color="auto"/>
                <w:left w:val="none" w:sz="0" w:space="0" w:color="auto"/>
                <w:bottom w:val="none" w:sz="0" w:space="0" w:color="auto"/>
                <w:right w:val="none" w:sz="0" w:space="0" w:color="auto"/>
              </w:divBdr>
              <w:divsChild>
                <w:div w:id="71705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88177">
      <w:bodyDiv w:val="1"/>
      <w:marLeft w:val="0"/>
      <w:marRight w:val="0"/>
      <w:marTop w:val="0"/>
      <w:marBottom w:val="0"/>
      <w:divBdr>
        <w:top w:val="none" w:sz="0" w:space="0" w:color="auto"/>
        <w:left w:val="none" w:sz="0" w:space="0" w:color="auto"/>
        <w:bottom w:val="none" w:sz="0" w:space="0" w:color="auto"/>
        <w:right w:val="none" w:sz="0" w:space="0" w:color="auto"/>
      </w:divBdr>
    </w:div>
    <w:div w:id="1682127079">
      <w:bodyDiv w:val="1"/>
      <w:marLeft w:val="0"/>
      <w:marRight w:val="0"/>
      <w:marTop w:val="0"/>
      <w:marBottom w:val="0"/>
      <w:divBdr>
        <w:top w:val="none" w:sz="0" w:space="0" w:color="auto"/>
        <w:left w:val="none" w:sz="0" w:space="0" w:color="auto"/>
        <w:bottom w:val="none" w:sz="0" w:space="0" w:color="auto"/>
        <w:right w:val="none" w:sz="0" w:space="0" w:color="auto"/>
      </w:divBdr>
    </w:div>
    <w:div w:id="1699575209">
      <w:bodyDiv w:val="1"/>
      <w:marLeft w:val="0"/>
      <w:marRight w:val="0"/>
      <w:marTop w:val="0"/>
      <w:marBottom w:val="0"/>
      <w:divBdr>
        <w:top w:val="none" w:sz="0" w:space="0" w:color="auto"/>
        <w:left w:val="none" w:sz="0" w:space="0" w:color="auto"/>
        <w:bottom w:val="none" w:sz="0" w:space="0" w:color="auto"/>
        <w:right w:val="none" w:sz="0" w:space="0" w:color="auto"/>
      </w:divBdr>
    </w:div>
    <w:div w:id="1715078214">
      <w:bodyDiv w:val="1"/>
      <w:marLeft w:val="0"/>
      <w:marRight w:val="0"/>
      <w:marTop w:val="0"/>
      <w:marBottom w:val="0"/>
      <w:divBdr>
        <w:top w:val="none" w:sz="0" w:space="0" w:color="auto"/>
        <w:left w:val="none" w:sz="0" w:space="0" w:color="auto"/>
        <w:bottom w:val="none" w:sz="0" w:space="0" w:color="auto"/>
        <w:right w:val="none" w:sz="0" w:space="0" w:color="auto"/>
      </w:divBdr>
      <w:divsChild>
        <w:div w:id="1789277347">
          <w:marLeft w:val="0"/>
          <w:marRight w:val="0"/>
          <w:marTop w:val="0"/>
          <w:marBottom w:val="0"/>
          <w:divBdr>
            <w:top w:val="none" w:sz="0" w:space="0" w:color="auto"/>
            <w:left w:val="none" w:sz="0" w:space="0" w:color="auto"/>
            <w:bottom w:val="none" w:sz="0" w:space="0" w:color="auto"/>
            <w:right w:val="none" w:sz="0" w:space="0" w:color="auto"/>
          </w:divBdr>
        </w:div>
      </w:divsChild>
    </w:div>
    <w:div w:id="1727532880">
      <w:bodyDiv w:val="1"/>
      <w:marLeft w:val="0"/>
      <w:marRight w:val="0"/>
      <w:marTop w:val="0"/>
      <w:marBottom w:val="0"/>
      <w:divBdr>
        <w:top w:val="none" w:sz="0" w:space="0" w:color="auto"/>
        <w:left w:val="none" w:sz="0" w:space="0" w:color="auto"/>
        <w:bottom w:val="none" w:sz="0" w:space="0" w:color="auto"/>
        <w:right w:val="none" w:sz="0" w:space="0" w:color="auto"/>
      </w:divBdr>
    </w:div>
    <w:div w:id="1736969215">
      <w:bodyDiv w:val="1"/>
      <w:marLeft w:val="0"/>
      <w:marRight w:val="0"/>
      <w:marTop w:val="0"/>
      <w:marBottom w:val="0"/>
      <w:divBdr>
        <w:top w:val="none" w:sz="0" w:space="0" w:color="auto"/>
        <w:left w:val="none" w:sz="0" w:space="0" w:color="auto"/>
        <w:bottom w:val="none" w:sz="0" w:space="0" w:color="auto"/>
        <w:right w:val="none" w:sz="0" w:space="0" w:color="auto"/>
      </w:divBdr>
    </w:div>
    <w:div w:id="1738433470">
      <w:bodyDiv w:val="1"/>
      <w:marLeft w:val="0"/>
      <w:marRight w:val="0"/>
      <w:marTop w:val="0"/>
      <w:marBottom w:val="0"/>
      <w:divBdr>
        <w:top w:val="none" w:sz="0" w:space="0" w:color="auto"/>
        <w:left w:val="none" w:sz="0" w:space="0" w:color="auto"/>
        <w:bottom w:val="none" w:sz="0" w:space="0" w:color="auto"/>
        <w:right w:val="none" w:sz="0" w:space="0" w:color="auto"/>
      </w:divBdr>
    </w:div>
    <w:div w:id="1751200099">
      <w:bodyDiv w:val="1"/>
      <w:marLeft w:val="0"/>
      <w:marRight w:val="0"/>
      <w:marTop w:val="0"/>
      <w:marBottom w:val="0"/>
      <w:divBdr>
        <w:top w:val="none" w:sz="0" w:space="0" w:color="auto"/>
        <w:left w:val="none" w:sz="0" w:space="0" w:color="auto"/>
        <w:bottom w:val="none" w:sz="0" w:space="0" w:color="auto"/>
        <w:right w:val="none" w:sz="0" w:space="0" w:color="auto"/>
      </w:divBdr>
    </w:div>
    <w:div w:id="1759055322">
      <w:bodyDiv w:val="1"/>
      <w:marLeft w:val="0"/>
      <w:marRight w:val="0"/>
      <w:marTop w:val="0"/>
      <w:marBottom w:val="0"/>
      <w:divBdr>
        <w:top w:val="none" w:sz="0" w:space="0" w:color="auto"/>
        <w:left w:val="none" w:sz="0" w:space="0" w:color="auto"/>
        <w:bottom w:val="none" w:sz="0" w:space="0" w:color="auto"/>
        <w:right w:val="none" w:sz="0" w:space="0" w:color="auto"/>
      </w:divBdr>
    </w:div>
    <w:div w:id="1779451881">
      <w:bodyDiv w:val="1"/>
      <w:marLeft w:val="0"/>
      <w:marRight w:val="0"/>
      <w:marTop w:val="0"/>
      <w:marBottom w:val="0"/>
      <w:divBdr>
        <w:top w:val="none" w:sz="0" w:space="0" w:color="auto"/>
        <w:left w:val="none" w:sz="0" w:space="0" w:color="auto"/>
        <w:bottom w:val="none" w:sz="0" w:space="0" w:color="auto"/>
        <w:right w:val="none" w:sz="0" w:space="0" w:color="auto"/>
      </w:divBdr>
    </w:div>
    <w:div w:id="1781146645">
      <w:bodyDiv w:val="1"/>
      <w:marLeft w:val="0"/>
      <w:marRight w:val="0"/>
      <w:marTop w:val="0"/>
      <w:marBottom w:val="0"/>
      <w:divBdr>
        <w:top w:val="none" w:sz="0" w:space="0" w:color="auto"/>
        <w:left w:val="none" w:sz="0" w:space="0" w:color="auto"/>
        <w:bottom w:val="none" w:sz="0" w:space="0" w:color="auto"/>
        <w:right w:val="none" w:sz="0" w:space="0" w:color="auto"/>
      </w:divBdr>
    </w:div>
    <w:div w:id="1799647254">
      <w:bodyDiv w:val="1"/>
      <w:marLeft w:val="0"/>
      <w:marRight w:val="0"/>
      <w:marTop w:val="0"/>
      <w:marBottom w:val="0"/>
      <w:divBdr>
        <w:top w:val="none" w:sz="0" w:space="0" w:color="auto"/>
        <w:left w:val="none" w:sz="0" w:space="0" w:color="auto"/>
        <w:bottom w:val="none" w:sz="0" w:space="0" w:color="auto"/>
        <w:right w:val="none" w:sz="0" w:space="0" w:color="auto"/>
      </w:divBdr>
    </w:div>
    <w:div w:id="1807967889">
      <w:bodyDiv w:val="1"/>
      <w:marLeft w:val="0"/>
      <w:marRight w:val="0"/>
      <w:marTop w:val="0"/>
      <w:marBottom w:val="0"/>
      <w:divBdr>
        <w:top w:val="none" w:sz="0" w:space="0" w:color="auto"/>
        <w:left w:val="none" w:sz="0" w:space="0" w:color="auto"/>
        <w:bottom w:val="none" w:sz="0" w:space="0" w:color="auto"/>
        <w:right w:val="none" w:sz="0" w:space="0" w:color="auto"/>
      </w:divBdr>
    </w:div>
    <w:div w:id="1840851718">
      <w:bodyDiv w:val="1"/>
      <w:marLeft w:val="0"/>
      <w:marRight w:val="0"/>
      <w:marTop w:val="0"/>
      <w:marBottom w:val="0"/>
      <w:divBdr>
        <w:top w:val="none" w:sz="0" w:space="0" w:color="auto"/>
        <w:left w:val="none" w:sz="0" w:space="0" w:color="auto"/>
        <w:bottom w:val="none" w:sz="0" w:space="0" w:color="auto"/>
        <w:right w:val="none" w:sz="0" w:space="0" w:color="auto"/>
      </w:divBdr>
    </w:div>
    <w:div w:id="1871718181">
      <w:bodyDiv w:val="1"/>
      <w:marLeft w:val="0"/>
      <w:marRight w:val="0"/>
      <w:marTop w:val="0"/>
      <w:marBottom w:val="0"/>
      <w:divBdr>
        <w:top w:val="none" w:sz="0" w:space="0" w:color="auto"/>
        <w:left w:val="none" w:sz="0" w:space="0" w:color="auto"/>
        <w:bottom w:val="none" w:sz="0" w:space="0" w:color="auto"/>
        <w:right w:val="none" w:sz="0" w:space="0" w:color="auto"/>
      </w:divBdr>
    </w:div>
    <w:div w:id="1879321268">
      <w:bodyDiv w:val="1"/>
      <w:marLeft w:val="0"/>
      <w:marRight w:val="0"/>
      <w:marTop w:val="0"/>
      <w:marBottom w:val="0"/>
      <w:divBdr>
        <w:top w:val="none" w:sz="0" w:space="0" w:color="auto"/>
        <w:left w:val="none" w:sz="0" w:space="0" w:color="auto"/>
        <w:bottom w:val="none" w:sz="0" w:space="0" w:color="auto"/>
        <w:right w:val="none" w:sz="0" w:space="0" w:color="auto"/>
      </w:divBdr>
    </w:div>
    <w:div w:id="1888371508">
      <w:bodyDiv w:val="1"/>
      <w:marLeft w:val="0"/>
      <w:marRight w:val="0"/>
      <w:marTop w:val="0"/>
      <w:marBottom w:val="0"/>
      <w:divBdr>
        <w:top w:val="none" w:sz="0" w:space="0" w:color="auto"/>
        <w:left w:val="none" w:sz="0" w:space="0" w:color="auto"/>
        <w:bottom w:val="none" w:sz="0" w:space="0" w:color="auto"/>
        <w:right w:val="none" w:sz="0" w:space="0" w:color="auto"/>
      </w:divBdr>
    </w:div>
    <w:div w:id="1902249757">
      <w:bodyDiv w:val="1"/>
      <w:marLeft w:val="0"/>
      <w:marRight w:val="0"/>
      <w:marTop w:val="0"/>
      <w:marBottom w:val="0"/>
      <w:divBdr>
        <w:top w:val="none" w:sz="0" w:space="0" w:color="auto"/>
        <w:left w:val="none" w:sz="0" w:space="0" w:color="auto"/>
        <w:bottom w:val="none" w:sz="0" w:space="0" w:color="auto"/>
        <w:right w:val="none" w:sz="0" w:space="0" w:color="auto"/>
      </w:divBdr>
    </w:div>
    <w:div w:id="1910578775">
      <w:bodyDiv w:val="1"/>
      <w:marLeft w:val="0"/>
      <w:marRight w:val="0"/>
      <w:marTop w:val="0"/>
      <w:marBottom w:val="0"/>
      <w:divBdr>
        <w:top w:val="none" w:sz="0" w:space="0" w:color="auto"/>
        <w:left w:val="none" w:sz="0" w:space="0" w:color="auto"/>
        <w:bottom w:val="none" w:sz="0" w:space="0" w:color="auto"/>
        <w:right w:val="none" w:sz="0" w:space="0" w:color="auto"/>
      </w:divBdr>
    </w:div>
    <w:div w:id="1977906946">
      <w:bodyDiv w:val="1"/>
      <w:marLeft w:val="0"/>
      <w:marRight w:val="0"/>
      <w:marTop w:val="0"/>
      <w:marBottom w:val="0"/>
      <w:divBdr>
        <w:top w:val="none" w:sz="0" w:space="0" w:color="auto"/>
        <w:left w:val="none" w:sz="0" w:space="0" w:color="auto"/>
        <w:bottom w:val="none" w:sz="0" w:space="0" w:color="auto"/>
        <w:right w:val="none" w:sz="0" w:space="0" w:color="auto"/>
      </w:divBdr>
    </w:div>
    <w:div w:id="1990015059">
      <w:bodyDiv w:val="1"/>
      <w:marLeft w:val="0"/>
      <w:marRight w:val="0"/>
      <w:marTop w:val="0"/>
      <w:marBottom w:val="0"/>
      <w:divBdr>
        <w:top w:val="none" w:sz="0" w:space="0" w:color="auto"/>
        <w:left w:val="none" w:sz="0" w:space="0" w:color="auto"/>
        <w:bottom w:val="none" w:sz="0" w:space="0" w:color="auto"/>
        <w:right w:val="none" w:sz="0" w:space="0" w:color="auto"/>
      </w:divBdr>
      <w:divsChild>
        <w:div w:id="1589773154">
          <w:marLeft w:val="0"/>
          <w:marRight w:val="0"/>
          <w:marTop w:val="0"/>
          <w:marBottom w:val="0"/>
          <w:divBdr>
            <w:top w:val="none" w:sz="0" w:space="0" w:color="auto"/>
            <w:left w:val="none" w:sz="0" w:space="0" w:color="auto"/>
            <w:bottom w:val="none" w:sz="0" w:space="0" w:color="auto"/>
            <w:right w:val="none" w:sz="0" w:space="0" w:color="auto"/>
          </w:divBdr>
          <w:divsChild>
            <w:div w:id="2065711828">
              <w:marLeft w:val="0"/>
              <w:marRight w:val="0"/>
              <w:marTop w:val="0"/>
              <w:marBottom w:val="0"/>
              <w:divBdr>
                <w:top w:val="none" w:sz="0" w:space="0" w:color="auto"/>
                <w:left w:val="none" w:sz="0" w:space="0" w:color="auto"/>
                <w:bottom w:val="none" w:sz="0" w:space="0" w:color="auto"/>
                <w:right w:val="none" w:sz="0" w:space="0" w:color="auto"/>
              </w:divBdr>
              <w:divsChild>
                <w:div w:id="145668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337002">
          <w:marLeft w:val="0"/>
          <w:marRight w:val="0"/>
          <w:marTop w:val="0"/>
          <w:marBottom w:val="0"/>
          <w:divBdr>
            <w:top w:val="none" w:sz="0" w:space="0" w:color="auto"/>
            <w:left w:val="none" w:sz="0" w:space="0" w:color="auto"/>
            <w:bottom w:val="none" w:sz="0" w:space="0" w:color="auto"/>
            <w:right w:val="none" w:sz="0" w:space="0" w:color="auto"/>
          </w:divBdr>
          <w:divsChild>
            <w:div w:id="1375035485">
              <w:marLeft w:val="0"/>
              <w:marRight w:val="0"/>
              <w:marTop w:val="0"/>
              <w:marBottom w:val="0"/>
              <w:divBdr>
                <w:top w:val="none" w:sz="0" w:space="0" w:color="auto"/>
                <w:left w:val="none" w:sz="0" w:space="0" w:color="auto"/>
                <w:bottom w:val="none" w:sz="0" w:space="0" w:color="auto"/>
                <w:right w:val="none" w:sz="0" w:space="0" w:color="auto"/>
              </w:divBdr>
              <w:divsChild>
                <w:div w:id="10201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475996">
      <w:bodyDiv w:val="1"/>
      <w:marLeft w:val="0"/>
      <w:marRight w:val="0"/>
      <w:marTop w:val="0"/>
      <w:marBottom w:val="0"/>
      <w:divBdr>
        <w:top w:val="none" w:sz="0" w:space="0" w:color="auto"/>
        <w:left w:val="none" w:sz="0" w:space="0" w:color="auto"/>
        <w:bottom w:val="none" w:sz="0" w:space="0" w:color="auto"/>
        <w:right w:val="none" w:sz="0" w:space="0" w:color="auto"/>
      </w:divBdr>
    </w:div>
    <w:div w:id="2049991902">
      <w:bodyDiv w:val="1"/>
      <w:marLeft w:val="0"/>
      <w:marRight w:val="0"/>
      <w:marTop w:val="0"/>
      <w:marBottom w:val="0"/>
      <w:divBdr>
        <w:top w:val="none" w:sz="0" w:space="0" w:color="auto"/>
        <w:left w:val="none" w:sz="0" w:space="0" w:color="auto"/>
        <w:bottom w:val="none" w:sz="0" w:space="0" w:color="auto"/>
        <w:right w:val="none" w:sz="0" w:space="0" w:color="auto"/>
      </w:divBdr>
    </w:div>
    <w:div w:id="2058045038">
      <w:bodyDiv w:val="1"/>
      <w:marLeft w:val="0"/>
      <w:marRight w:val="0"/>
      <w:marTop w:val="0"/>
      <w:marBottom w:val="0"/>
      <w:divBdr>
        <w:top w:val="none" w:sz="0" w:space="0" w:color="auto"/>
        <w:left w:val="none" w:sz="0" w:space="0" w:color="auto"/>
        <w:bottom w:val="none" w:sz="0" w:space="0" w:color="auto"/>
        <w:right w:val="none" w:sz="0" w:space="0" w:color="auto"/>
      </w:divBdr>
    </w:div>
    <w:div w:id="2114278894">
      <w:bodyDiv w:val="1"/>
      <w:marLeft w:val="0"/>
      <w:marRight w:val="0"/>
      <w:marTop w:val="0"/>
      <w:marBottom w:val="0"/>
      <w:divBdr>
        <w:top w:val="none" w:sz="0" w:space="0" w:color="auto"/>
        <w:left w:val="none" w:sz="0" w:space="0" w:color="auto"/>
        <w:bottom w:val="none" w:sz="0" w:space="0" w:color="auto"/>
        <w:right w:val="none" w:sz="0" w:space="0" w:color="auto"/>
      </w:divBdr>
    </w:div>
    <w:div w:id="2116948149">
      <w:bodyDiv w:val="1"/>
      <w:marLeft w:val="0"/>
      <w:marRight w:val="0"/>
      <w:marTop w:val="0"/>
      <w:marBottom w:val="0"/>
      <w:divBdr>
        <w:top w:val="none" w:sz="0" w:space="0" w:color="auto"/>
        <w:left w:val="none" w:sz="0" w:space="0" w:color="auto"/>
        <w:bottom w:val="none" w:sz="0" w:space="0" w:color="auto"/>
        <w:right w:val="none" w:sz="0" w:space="0" w:color="auto"/>
      </w:divBdr>
    </w:div>
    <w:div w:id="2127577917">
      <w:bodyDiv w:val="1"/>
      <w:marLeft w:val="0"/>
      <w:marRight w:val="0"/>
      <w:marTop w:val="0"/>
      <w:marBottom w:val="0"/>
      <w:divBdr>
        <w:top w:val="none" w:sz="0" w:space="0" w:color="auto"/>
        <w:left w:val="none" w:sz="0" w:space="0" w:color="auto"/>
        <w:bottom w:val="none" w:sz="0" w:space="0" w:color="auto"/>
        <w:right w:val="none" w:sz="0" w:space="0" w:color="auto"/>
      </w:divBdr>
      <w:divsChild>
        <w:div w:id="47994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udact.ru/law/prikaz-mintruda-rossii-ot-24072013-n-328n/prilozhenie/" TargetMode="External"/><Relationship Id="rId117" Type="http://schemas.openxmlformats.org/officeDocument/2006/relationships/hyperlink" Target="https://docs.cntd.ru/document/352246445" TargetMode="External"/><Relationship Id="rId21" Type="http://schemas.openxmlformats.org/officeDocument/2006/relationships/hyperlink" Target="https://sudact.ru/law/prikaz-minenergo-rossii-ot-13092018-n-757/" TargetMode="External"/><Relationship Id="rId42" Type="http://schemas.openxmlformats.org/officeDocument/2006/relationships/hyperlink" Target="https://sudact.ru/law/prikaz-minenergo-rossii-ot-13092018-n-757/" TargetMode="External"/><Relationship Id="rId47" Type="http://schemas.openxmlformats.org/officeDocument/2006/relationships/hyperlink" Target="https://sudact.ru/law/prikaz-minenergo-rossii-ot-13092018-n-757/" TargetMode="External"/><Relationship Id="rId63" Type="http://schemas.openxmlformats.org/officeDocument/2006/relationships/hyperlink" Target="https://sudact.ru/law/prikaz-minenergo-rossii-ot-13092018-n-757/" TargetMode="External"/><Relationship Id="rId68" Type="http://schemas.openxmlformats.org/officeDocument/2006/relationships/hyperlink" Target="https://sudact.ru/law/prikaz-minenergo-rossii-ot-13092018-n-757/" TargetMode="External"/><Relationship Id="rId84" Type="http://schemas.openxmlformats.org/officeDocument/2006/relationships/hyperlink" Target="https://sudact.ru/law/prikaz-minenergo-rossii-ot-13092018-n-757/" TargetMode="External"/><Relationship Id="rId89" Type="http://schemas.openxmlformats.org/officeDocument/2006/relationships/hyperlink" Target="https://sudact.ru/law/prikaz-minenergo-rossii-ot-13092018-n-757/" TargetMode="External"/><Relationship Id="rId112" Type="http://schemas.openxmlformats.org/officeDocument/2006/relationships/hyperlink" Target="https://docs.cntd.ru/document/578328741" TargetMode="External"/><Relationship Id="rId133" Type="http://schemas.openxmlformats.org/officeDocument/2006/relationships/hyperlink" Target="https://docs.cntd.ru/document/578328741" TargetMode="External"/><Relationship Id="rId138" Type="http://schemas.openxmlformats.org/officeDocument/2006/relationships/image" Target="media/image14.png"/><Relationship Id="rId16" Type="http://schemas.openxmlformats.org/officeDocument/2006/relationships/hyperlink" Target="https://sudact.ru/law/prikaz-minenergo-rossii-ot-13092018-n-757/" TargetMode="External"/><Relationship Id="rId107" Type="http://schemas.openxmlformats.org/officeDocument/2006/relationships/hyperlink" Target="https://docs.cntd.ru/document/352246445" TargetMode="External"/><Relationship Id="rId11" Type="http://schemas.openxmlformats.org/officeDocument/2006/relationships/hyperlink" Target="https://sudact.ru/law/prikaz-minenergo-rossii-ot-04102022-n-1070/prilozhenie-n-1/" TargetMode="External"/><Relationship Id="rId32" Type="http://schemas.openxmlformats.org/officeDocument/2006/relationships/hyperlink" Target="https://sudact.ru/law/prikaz-minenergo-rossii-ot-13092018-n-757/" TargetMode="External"/><Relationship Id="rId37" Type="http://schemas.openxmlformats.org/officeDocument/2006/relationships/hyperlink" Target="https://sudact.ru/law/prikaz-minenergo-rossii-ot-13092018-n-757/" TargetMode="External"/><Relationship Id="rId53" Type="http://schemas.openxmlformats.org/officeDocument/2006/relationships/hyperlink" Target="https://sudact.ru/law/postanovlenie-pravitelstva-rf-ot-13082018-n-937/" TargetMode="External"/><Relationship Id="rId58" Type="http://schemas.openxmlformats.org/officeDocument/2006/relationships/hyperlink" Target="https://sudact.ru/law/postanovlenie-pravitelstva-rf-ot-13082018-n-937/postanovlenie/" TargetMode="External"/><Relationship Id="rId74" Type="http://schemas.openxmlformats.org/officeDocument/2006/relationships/hyperlink" Target="https://sudact.ru/law/prikaz-mintruda-rossii-ot-24072013-n-328n/prilozhenie/" TargetMode="External"/><Relationship Id="rId79" Type="http://schemas.openxmlformats.org/officeDocument/2006/relationships/hyperlink" Target="https://sudact.ru/law/prikaz-minenergo-rossii-ot-13092018-n-757/" TargetMode="External"/><Relationship Id="rId102" Type="http://schemas.openxmlformats.org/officeDocument/2006/relationships/hyperlink" Target="https://docs.cntd.ru/document/578328741" TargetMode="External"/><Relationship Id="rId123" Type="http://schemas.openxmlformats.org/officeDocument/2006/relationships/hyperlink" Target="https://docs.cntd.ru/document/352246445" TargetMode="External"/><Relationship Id="rId128" Type="http://schemas.openxmlformats.org/officeDocument/2006/relationships/hyperlink" Target="https://docs.cntd.ru/document/578328741" TargetMode="External"/><Relationship Id="rId5" Type="http://schemas.openxmlformats.org/officeDocument/2006/relationships/hyperlink" Target="https://sudact.ru/law/postanovlenie-pravitelstva-rf-ot-02032017-n-244/" TargetMode="External"/><Relationship Id="rId90" Type="http://schemas.openxmlformats.org/officeDocument/2006/relationships/image" Target="media/image1.png"/><Relationship Id="rId95" Type="http://schemas.openxmlformats.org/officeDocument/2006/relationships/image" Target="media/image6.png"/><Relationship Id="rId22" Type="http://schemas.openxmlformats.org/officeDocument/2006/relationships/hyperlink" Target="https://sudact.ru/law/prikaz-minenergo-rossii-ot-13092018-n-757/" TargetMode="External"/><Relationship Id="rId27" Type="http://schemas.openxmlformats.org/officeDocument/2006/relationships/hyperlink" Target="https://sudact.ru/law/prikaz-minenergo-rossii-ot-13092018-n-757/" TargetMode="External"/><Relationship Id="rId43" Type="http://schemas.openxmlformats.org/officeDocument/2006/relationships/hyperlink" Target="https://sudact.ru/law/prikaz-minenergo-rossii-ot-13092018-n-757/" TargetMode="External"/><Relationship Id="rId48" Type="http://schemas.openxmlformats.org/officeDocument/2006/relationships/hyperlink" Target="https://sudact.ru/law/prikaz-minenergo-rossii-ot-13092018-n-757/" TargetMode="External"/><Relationship Id="rId64" Type="http://schemas.openxmlformats.org/officeDocument/2006/relationships/hyperlink" Target="https://sudact.ru/law/prikaz-minenergo-rossii-ot-13092018-n-757/" TargetMode="External"/><Relationship Id="rId69" Type="http://schemas.openxmlformats.org/officeDocument/2006/relationships/hyperlink" Target="https://sudact.ru/law/prikaz-minenergo-rossii-ot-13092018-n-757/" TargetMode="External"/><Relationship Id="rId113" Type="http://schemas.openxmlformats.org/officeDocument/2006/relationships/hyperlink" Target="https://docs.cntd.ru/document/352246445" TargetMode="External"/><Relationship Id="rId118" Type="http://schemas.openxmlformats.org/officeDocument/2006/relationships/hyperlink" Target="https://docs.cntd.ru/document/578328741" TargetMode="External"/><Relationship Id="rId134" Type="http://schemas.openxmlformats.org/officeDocument/2006/relationships/hyperlink" Target="https://docs.cntd.ru/document/352246445" TargetMode="External"/><Relationship Id="rId139" Type="http://schemas.openxmlformats.org/officeDocument/2006/relationships/image" Target="media/image15.png"/><Relationship Id="rId8" Type="http://schemas.openxmlformats.org/officeDocument/2006/relationships/hyperlink" Target="https://sudact.ru/law/prikaz-minenergo-rossii-ot-13092018-n-757/CHANGE___LAW:43677:102855" TargetMode="External"/><Relationship Id="rId51" Type="http://schemas.openxmlformats.org/officeDocument/2006/relationships/hyperlink" Target="https://sudact.ru/law/vodnyi-kodeks/" TargetMode="External"/><Relationship Id="rId72" Type="http://schemas.openxmlformats.org/officeDocument/2006/relationships/hyperlink" Target="https://sudact.ru/law/prikaz-minenergo-rossii-ot-13092018-n-757/" TargetMode="External"/><Relationship Id="rId80" Type="http://schemas.openxmlformats.org/officeDocument/2006/relationships/hyperlink" Target="https://sudact.ru/law/prikaz-minenergo-rossii-ot-13092018-n-757/" TargetMode="External"/><Relationship Id="rId85" Type="http://schemas.openxmlformats.org/officeDocument/2006/relationships/hyperlink" Target="https://sudact.ru/law/prikaz-minenergo-rossii-ot-13092018-n-757/" TargetMode="External"/><Relationship Id="rId93" Type="http://schemas.openxmlformats.org/officeDocument/2006/relationships/image" Target="media/image4.jpeg"/><Relationship Id="rId98" Type="http://schemas.openxmlformats.org/officeDocument/2006/relationships/image" Target="media/image7.png"/><Relationship Id="rId121" Type="http://schemas.openxmlformats.org/officeDocument/2006/relationships/hyperlink" Target="https://docs.cntd.ru/document/352246445" TargetMode="External"/><Relationship Id="rId3" Type="http://schemas.openxmlformats.org/officeDocument/2006/relationships/settings" Target="settings.xml"/><Relationship Id="rId12" Type="http://schemas.openxmlformats.org/officeDocument/2006/relationships/hyperlink" Target="https://sudact.ru/law/prikaz-minenergo-rossii-ot-13092018-n-757/" TargetMode="External"/><Relationship Id="rId17" Type="http://schemas.openxmlformats.org/officeDocument/2006/relationships/hyperlink" Target="https://sudact.ru/law/prikaz-minenergo-rossii-ot-13092018-n-757/" TargetMode="External"/><Relationship Id="rId25" Type="http://schemas.openxmlformats.org/officeDocument/2006/relationships/hyperlink" Target="https://sudact.ru/law/prikaz-minenergo-rossii-ot-13092018-n-757/" TargetMode="External"/><Relationship Id="rId33" Type="http://schemas.openxmlformats.org/officeDocument/2006/relationships/hyperlink" Target="https://sudact.ru/law/prikaz-minenergo-rossii-ot-13092018-n-757/" TargetMode="External"/><Relationship Id="rId38" Type="http://schemas.openxmlformats.org/officeDocument/2006/relationships/hyperlink" Target="https://sudact.ru/law/prikaz-minenergo-rossii-ot-13092018-n-757/" TargetMode="External"/><Relationship Id="rId46" Type="http://schemas.openxmlformats.org/officeDocument/2006/relationships/hyperlink" Target="https://sudact.ru/law/prikaz-minenergo-rossii-ot-13092018-n-757/" TargetMode="External"/><Relationship Id="rId59" Type="http://schemas.openxmlformats.org/officeDocument/2006/relationships/hyperlink" Target="https://sudact.ru/law/prikaz-minenergo-rossii-ot-13092018-n-757/" TargetMode="External"/><Relationship Id="rId67" Type="http://schemas.openxmlformats.org/officeDocument/2006/relationships/hyperlink" Target="https://sudact.ru/law/prikaz-minenergo-rossii-ot-13092018-n-757/" TargetMode="External"/><Relationship Id="rId103" Type="http://schemas.openxmlformats.org/officeDocument/2006/relationships/hyperlink" Target="https://docs.cntd.ru/document/352246445" TargetMode="External"/><Relationship Id="rId108" Type="http://schemas.openxmlformats.org/officeDocument/2006/relationships/hyperlink" Target="https://docs.cntd.ru/document/578328741" TargetMode="External"/><Relationship Id="rId116" Type="http://schemas.openxmlformats.org/officeDocument/2006/relationships/hyperlink" Target="https://docs.cntd.ru/document/578328741" TargetMode="External"/><Relationship Id="rId124" Type="http://schemas.openxmlformats.org/officeDocument/2006/relationships/hyperlink" Target="https://docs.cntd.ru/document/578328741" TargetMode="External"/><Relationship Id="rId129" Type="http://schemas.openxmlformats.org/officeDocument/2006/relationships/image" Target="media/image8.png"/><Relationship Id="rId137" Type="http://schemas.openxmlformats.org/officeDocument/2006/relationships/image" Target="media/image13.png"/><Relationship Id="rId20" Type="http://schemas.openxmlformats.org/officeDocument/2006/relationships/hyperlink" Target="https://sudact.ru/law/prikaz-minenergo-rossii-ot-13092018-n-757/" TargetMode="External"/><Relationship Id="rId41" Type="http://schemas.openxmlformats.org/officeDocument/2006/relationships/hyperlink" Target="https://sudact.ru/law/prikaz-minenergo-rossii-ot-13092018-n-757/" TargetMode="External"/><Relationship Id="rId54" Type="http://schemas.openxmlformats.org/officeDocument/2006/relationships/hyperlink" Target="https://sudact.ru/law/prikaz-minenergo-rossii-ot-13092018-n-757/" TargetMode="External"/><Relationship Id="rId62" Type="http://schemas.openxmlformats.org/officeDocument/2006/relationships/hyperlink" Target="https://sudact.ru/law/prikaz-minenergo-rossii-ot-13092018-n-757/" TargetMode="External"/><Relationship Id="rId70" Type="http://schemas.openxmlformats.org/officeDocument/2006/relationships/hyperlink" Target="https://sudact.ru/law/prikaz-mintruda-rossii-ot-15122020-n-903n/" TargetMode="External"/><Relationship Id="rId75" Type="http://schemas.openxmlformats.org/officeDocument/2006/relationships/hyperlink" Target="https://sudact.ru/law/prikaz-minenergo-rossii-ot-13092018-n-757/" TargetMode="External"/><Relationship Id="rId83" Type="http://schemas.openxmlformats.org/officeDocument/2006/relationships/hyperlink" Target="https://sudact.ru/law/prikaz-mintruda-rossii-ot-24072013-n-328n/prilozhenie/" TargetMode="External"/><Relationship Id="rId88" Type="http://schemas.openxmlformats.org/officeDocument/2006/relationships/hyperlink" Target="https://sudact.ru/law/prikaz-minenergo-rossii-ot-13092018-n-757/" TargetMode="External"/><Relationship Id="rId91" Type="http://schemas.openxmlformats.org/officeDocument/2006/relationships/image" Target="media/image2.png"/><Relationship Id="rId96" Type="http://schemas.openxmlformats.org/officeDocument/2006/relationships/hyperlink" Target="https://docs.cntd.ru/document/352246445" TargetMode="External"/><Relationship Id="rId111" Type="http://schemas.openxmlformats.org/officeDocument/2006/relationships/hyperlink" Target="https://docs.cntd.ru/document/352246445" TargetMode="External"/><Relationship Id="rId132" Type="http://schemas.openxmlformats.org/officeDocument/2006/relationships/hyperlink" Target="https://docs.cntd.ru/document/352246445" TargetMode="External"/><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udact.ru/law/postanovlenie-pravitelstva-rf-ot-13082018-n-937/postanovlenie/" TargetMode="External"/><Relationship Id="rId15" Type="http://schemas.openxmlformats.org/officeDocument/2006/relationships/hyperlink" Target="https://sudact.ru/law/prikaz-minenergo-rossii-ot-13092018-n-757/" TargetMode="External"/><Relationship Id="rId23" Type="http://schemas.openxmlformats.org/officeDocument/2006/relationships/hyperlink" Target="https://sudact.ru/law/postanovlenie-pravitelstva-rf-ot-13082018-n-937/" TargetMode="External"/><Relationship Id="rId28" Type="http://schemas.openxmlformats.org/officeDocument/2006/relationships/hyperlink" Target="https://sudact.ru/law/prikaz-minenergo-rossii-ot-13092018-n-757/" TargetMode="External"/><Relationship Id="rId36" Type="http://schemas.openxmlformats.org/officeDocument/2006/relationships/hyperlink" Target="https://sudact.ru/law/prikaz-minenergo-rossii-ot-13092018-n-757/" TargetMode="External"/><Relationship Id="rId49" Type="http://schemas.openxmlformats.org/officeDocument/2006/relationships/hyperlink" Target="https://sudact.ru/law/prikaz-minenergo-rossii-ot-13092018-n-757/" TargetMode="External"/><Relationship Id="rId57" Type="http://schemas.openxmlformats.org/officeDocument/2006/relationships/hyperlink" Target="https://sudact.ru/law/prikaz-minenergo-rossii-ot-12072018-n-548/trebovaniia-k-obespecheniiu-nadezhnosti-elektroenergeticheskikh/" TargetMode="External"/><Relationship Id="rId106" Type="http://schemas.openxmlformats.org/officeDocument/2006/relationships/hyperlink" Target="https://docs.cntd.ru/document/578328741" TargetMode="External"/><Relationship Id="rId114" Type="http://schemas.openxmlformats.org/officeDocument/2006/relationships/hyperlink" Target="https://docs.cntd.ru/document/578328741" TargetMode="External"/><Relationship Id="rId119" Type="http://schemas.openxmlformats.org/officeDocument/2006/relationships/hyperlink" Target="https://docs.cntd.ru/document/352246445" TargetMode="External"/><Relationship Id="rId127" Type="http://schemas.openxmlformats.org/officeDocument/2006/relationships/hyperlink" Target="https://docs.cntd.ru/document/352246445" TargetMode="External"/><Relationship Id="rId10" Type="http://schemas.openxmlformats.org/officeDocument/2006/relationships/hyperlink" Target="https://sudact.ru/law/prikaz-rosstandarta-ot-06092013-n-996-st-ob/" TargetMode="External"/><Relationship Id="rId31" Type="http://schemas.openxmlformats.org/officeDocument/2006/relationships/hyperlink" Target="https://sudact.ru/law/prikaz-minenergo-rossii-ot-13092018-n-757/" TargetMode="External"/><Relationship Id="rId44" Type="http://schemas.openxmlformats.org/officeDocument/2006/relationships/hyperlink" Target="https://sudact.ru/law/prikaz-minenergo-rossii-ot-13092018-n-757/" TargetMode="External"/><Relationship Id="rId52" Type="http://schemas.openxmlformats.org/officeDocument/2006/relationships/hyperlink" Target="https://sudact.ru/law/prikaz-minenergo-rossii-ot-13092018-n-757/" TargetMode="External"/><Relationship Id="rId60" Type="http://schemas.openxmlformats.org/officeDocument/2006/relationships/hyperlink" Target="https://sudact.ru/law/prikaz-minenergo-rossii-ot-13092018-n-757/" TargetMode="External"/><Relationship Id="rId65" Type="http://schemas.openxmlformats.org/officeDocument/2006/relationships/hyperlink" Target="https://sudact.ru/law/prikaz-minenergo-rossii-ot-13092018-n-757/" TargetMode="External"/><Relationship Id="rId73" Type="http://schemas.openxmlformats.org/officeDocument/2006/relationships/hyperlink" Target="https://sudact.ru/law/prikaz-minenergo-rossii-ot-13092018-n-757/" TargetMode="External"/><Relationship Id="rId78" Type="http://schemas.openxmlformats.org/officeDocument/2006/relationships/hyperlink" Target="https://sudact.ru/law/prikaz-minenergo-rossii-ot-13092018-n-757/" TargetMode="External"/><Relationship Id="rId81" Type="http://schemas.openxmlformats.org/officeDocument/2006/relationships/hyperlink" Target="https://sudact.ru/law/prikaz-minenergo-rossii-ot-13092018-n-757/" TargetMode="External"/><Relationship Id="rId86" Type="http://schemas.openxmlformats.org/officeDocument/2006/relationships/hyperlink" Target="https://sudact.ru/law/prikaz-minenergo-rossii-ot-13092018-n-757/" TargetMode="External"/><Relationship Id="rId94" Type="http://schemas.openxmlformats.org/officeDocument/2006/relationships/image" Target="media/image5.png"/><Relationship Id="rId99" Type="http://schemas.openxmlformats.org/officeDocument/2006/relationships/hyperlink" Target="https://docs.cntd.ru/document/352246445" TargetMode="External"/><Relationship Id="rId101" Type="http://schemas.openxmlformats.org/officeDocument/2006/relationships/hyperlink" Target="https://docs.cntd.ru/document/352246445" TargetMode="External"/><Relationship Id="rId122" Type="http://schemas.openxmlformats.org/officeDocument/2006/relationships/hyperlink" Target="https://docs.cntd.ru/document/578328741" TargetMode="External"/><Relationship Id="rId130" Type="http://schemas.openxmlformats.org/officeDocument/2006/relationships/image" Target="media/image9.png"/><Relationship Id="rId135"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yperlink" Target="https://sudact.ru/law/prikaz-rosstandarta-ot-04102016-n-1302-st-ob/" TargetMode="External"/><Relationship Id="rId13" Type="http://schemas.openxmlformats.org/officeDocument/2006/relationships/hyperlink" Target="https://sudact.ru/law/prikaz-minenergo-rossii-ot-13092018-n-757/" TargetMode="External"/><Relationship Id="rId18" Type="http://schemas.openxmlformats.org/officeDocument/2006/relationships/hyperlink" Target="https://sudact.ru/law/postanovlenie-pravitelstva-rf-ot-13082018-n-937/" TargetMode="External"/><Relationship Id="rId39" Type="http://schemas.openxmlformats.org/officeDocument/2006/relationships/hyperlink" Target="https://sudact.ru/law/prikaz-minenergo-rossii-ot-13092018-n-757/" TargetMode="External"/><Relationship Id="rId109" Type="http://schemas.openxmlformats.org/officeDocument/2006/relationships/hyperlink" Target="https://docs.cntd.ru/document/352246445" TargetMode="External"/><Relationship Id="rId34" Type="http://schemas.openxmlformats.org/officeDocument/2006/relationships/hyperlink" Target="https://sudact.ru/law/prikaz-minenergo-rossii-ot-13092018-n-757/" TargetMode="External"/><Relationship Id="rId50" Type="http://schemas.openxmlformats.org/officeDocument/2006/relationships/hyperlink" Target="https://sudact.ru/law/prikaz-minenergo-rossii-ot-03082018-n-630/trebovaniia-k-obespecheniiu-nadezhnosti-elektroenergeticheskikh/" TargetMode="External"/><Relationship Id="rId55" Type="http://schemas.openxmlformats.org/officeDocument/2006/relationships/hyperlink" Target="https://sudact.ru/law/prikaz-minenergo-rossii-ot-12072018-n-548/trebovaniia-k-obespecheniiu-nadezhnosti-elektroenergeticheskikh/" TargetMode="External"/><Relationship Id="rId76" Type="http://schemas.openxmlformats.org/officeDocument/2006/relationships/hyperlink" Target="https://sudact.ru/law/prikaz-mintruda-rossii-ot-24072013-n-328n/prilozhenie/" TargetMode="External"/><Relationship Id="rId97" Type="http://schemas.openxmlformats.org/officeDocument/2006/relationships/hyperlink" Target="https://docs.cntd.ru/document/578328741" TargetMode="External"/><Relationship Id="rId104" Type="http://schemas.openxmlformats.org/officeDocument/2006/relationships/hyperlink" Target="https://docs.cntd.ru/document/578328741" TargetMode="External"/><Relationship Id="rId120" Type="http://schemas.openxmlformats.org/officeDocument/2006/relationships/hyperlink" Target="https://docs.cntd.ru/document/578328741" TargetMode="External"/><Relationship Id="rId125" Type="http://schemas.openxmlformats.org/officeDocument/2006/relationships/hyperlink" Target="https://docs.cntd.ru/document/352246445" TargetMode="External"/><Relationship Id="rId141" Type="http://schemas.openxmlformats.org/officeDocument/2006/relationships/theme" Target="theme/theme1.xml"/><Relationship Id="rId7" Type="http://schemas.openxmlformats.org/officeDocument/2006/relationships/hyperlink" Target="https://sudact.ru/law/prikaz-minenergo-rossii-ot-13092018-n-757/" TargetMode="External"/><Relationship Id="rId71" Type="http://schemas.openxmlformats.org/officeDocument/2006/relationships/hyperlink" Target="https://sudact.ru/law/prikaz-mintruda-rossii-ot-24072013-n-328n/prilozhenie/" TargetMode="External"/><Relationship Id="rId92" Type="http://schemas.openxmlformats.org/officeDocument/2006/relationships/image" Target="media/image3.png"/><Relationship Id="rId2" Type="http://schemas.microsoft.com/office/2007/relationships/stylesWithEffects" Target="stylesWithEffects.xml"/><Relationship Id="rId29" Type="http://schemas.openxmlformats.org/officeDocument/2006/relationships/hyperlink" Target="https://sudact.ru/law/prikaz-minenergo-rossii-ot-13092018-n-757/" TargetMode="External"/><Relationship Id="rId24" Type="http://schemas.openxmlformats.org/officeDocument/2006/relationships/hyperlink" Target="https://sudact.ru/law/prikaz-minenergo-rossii-ot-13092018-n-757/" TargetMode="External"/><Relationship Id="rId40" Type="http://schemas.openxmlformats.org/officeDocument/2006/relationships/hyperlink" Target="https://sudact.ru/law/prikaz-minenergo-rossii-ot-13092018-n-757/" TargetMode="External"/><Relationship Id="rId45" Type="http://schemas.openxmlformats.org/officeDocument/2006/relationships/hyperlink" Target="https://sudact.ru/law/prikaz-minenergo-rossii-ot-13092018-n-757/" TargetMode="External"/><Relationship Id="rId66" Type="http://schemas.openxmlformats.org/officeDocument/2006/relationships/hyperlink" Target="https://sudact.ru/law/prikaz-minenergo-rossii-ot-13092018-n-757/" TargetMode="External"/><Relationship Id="rId87" Type="http://schemas.openxmlformats.org/officeDocument/2006/relationships/hyperlink" Target="https://sudact.ru/law/prikaz-minenergo-rossii-ot-13092018-n-757/" TargetMode="External"/><Relationship Id="rId110" Type="http://schemas.openxmlformats.org/officeDocument/2006/relationships/hyperlink" Target="https://docs.cntd.ru/document/578328741" TargetMode="External"/><Relationship Id="rId115" Type="http://schemas.openxmlformats.org/officeDocument/2006/relationships/hyperlink" Target="https://docs.cntd.ru/document/352246445" TargetMode="External"/><Relationship Id="rId131" Type="http://schemas.openxmlformats.org/officeDocument/2006/relationships/image" Target="media/image10.png"/><Relationship Id="rId136" Type="http://schemas.openxmlformats.org/officeDocument/2006/relationships/image" Target="media/image12.png"/><Relationship Id="rId61" Type="http://schemas.openxmlformats.org/officeDocument/2006/relationships/hyperlink" Target="https://sudact.ru/law/prikaz-minenergo-rossii-ot-13092018-n-757/" TargetMode="External"/><Relationship Id="rId82" Type="http://schemas.openxmlformats.org/officeDocument/2006/relationships/hyperlink" Target="https://sudact.ru/law/prikaz-minenergo-rossii-ot-13092018-n-757/" TargetMode="External"/><Relationship Id="rId19" Type="http://schemas.openxmlformats.org/officeDocument/2006/relationships/hyperlink" Target="https://sudact.ru/law/prikaz-minenergo-rossii-ot-13092018-n-757/" TargetMode="External"/><Relationship Id="rId14" Type="http://schemas.openxmlformats.org/officeDocument/2006/relationships/hyperlink" Target="https://sudact.ru/law/postanovlenie-pravitelstva-rf-ot-13082018-n-937/pravila-tekhnologicheskogo-funktsionirovaniia-elektroenergeticheskikh-sistem/iii/" TargetMode="External"/><Relationship Id="rId30" Type="http://schemas.openxmlformats.org/officeDocument/2006/relationships/hyperlink" Target="https://sudact.ru/law/prikaz-minenergo-rossii-ot-13092018-n-757/" TargetMode="External"/><Relationship Id="rId35" Type="http://schemas.openxmlformats.org/officeDocument/2006/relationships/hyperlink" Target="https://sudact.ru/law/postanovlenie-pravitelstva-rf-ot-13082018-n-937/" TargetMode="External"/><Relationship Id="rId56" Type="http://schemas.openxmlformats.org/officeDocument/2006/relationships/hyperlink" Target="https://sudact.ru/law/prikaz-minenergo-rossii-ot-12072018-n-548/trebovaniia-k-obespecheniiu-nadezhnosti-elektroenergeticheskikh/" TargetMode="External"/><Relationship Id="rId77" Type="http://schemas.openxmlformats.org/officeDocument/2006/relationships/hyperlink" Target="https://sudact.ru/law/prikaz-minenergo-rossii-ot-13092018-n-757/" TargetMode="External"/><Relationship Id="rId100" Type="http://schemas.openxmlformats.org/officeDocument/2006/relationships/hyperlink" Target="https://docs.cntd.ru/document/578328741" TargetMode="External"/><Relationship Id="rId105" Type="http://schemas.openxmlformats.org/officeDocument/2006/relationships/hyperlink" Target="https://docs.cntd.ru/document/352246445" TargetMode="External"/><Relationship Id="rId126" Type="http://schemas.openxmlformats.org/officeDocument/2006/relationships/hyperlink" Target="https://docs.cntd.ru/document/5783287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128</Pages>
  <Words>39591</Words>
  <Characters>225669</Characters>
  <Application>Microsoft Office Word</Application>
  <DocSecurity>0</DocSecurity>
  <Lines>1880</Lines>
  <Paragraphs>529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dcterms:created xsi:type="dcterms:W3CDTF">2023-04-21T00:48:00Z</dcterms:created>
  <dcterms:modified xsi:type="dcterms:W3CDTF">2023-04-21T02:07:00Z</dcterms:modified>
</cp:coreProperties>
</file>